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7F" w:rsidRPr="00886695" w:rsidRDefault="00EF5A7F" w:rsidP="007D46E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Q1</w:t>
      </w: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A 30.0 moles of an ideal gas starting at point A is carried around the cycle shown in 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 xml:space="preserve">the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>Figure</w:t>
      </w:r>
      <w:r w:rsidR="00E3584D" w:rsidRPr="00886695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  In the process the gas does 3.00 × 10</w:t>
      </w:r>
      <w:r w:rsidRPr="00EF5A7F">
        <w:rPr>
          <w:rFonts w:ascii="Times New Roman" w:eastAsia="Times New Roman" w:hAnsi="Times New Roman" w:cs="Times New Roman"/>
          <w:sz w:val="36"/>
          <w:szCs w:val="36"/>
          <w:vertAlign w:val="superscript"/>
        </w:rPr>
        <w:t>5</w:t>
      </w:r>
      <w:r w:rsidRPr="0088669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EF5A7F">
        <w:rPr>
          <w:rFonts w:ascii="Times New Roman" w:eastAsia="Times New Roman" w:hAnsi="Times New Roman" w:cs="Times New Roman"/>
          <w:sz w:val="36"/>
          <w:szCs w:val="36"/>
        </w:rPr>
        <w:t xml:space="preserve">J of work. Find the gas temperature at point A. </w:t>
      </w:r>
    </w:p>
    <w:p w:rsidR="004F4104" w:rsidRPr="00EF5A7F" w:rsidRDefault="004F4104" w:rsidP="00E3584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0"/>
          <w:szCs w:val="30"/>
        </w:rPr>
      </w:pPr>
    </w:p>
    <w:p w:rsidR="00A15E19" w:rsidRDefault="004F4104" w:rsidP="009707C9">
      <w:pPr>
        <w:ind w:firstLine="2340"/>
        <w:jc w:val="both"/>
      </w:pPr>
      <w:r>
        <w:rPr>
          <w:noProof/>
        </w:rPr>
        <mc:AlternateContent>
          <mc:Choice Requires="wpc">
            <w:drawing>
              <wp:inline distT="0" distB="0" distL="0" distR="0" wp14:anchorId="7D2C0DC1" wp14:editId="1E1891C3">
                <wp:extent cx="5600700" cy="3150167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Text Box 16"/>
                        <wps:cNvSpPr txBox="1"/>
                        <wps:spPr>
                          <a:xfrm>
                            <a:off x="1580175" y="2142116"/>
                            <a:ext cx="315300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P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6695">
                                <w:rPr>
                                  <w:rFonts w:eastAsia="Calibri" w:cs="Arial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6"/>
                        <wps:cNvSpPr txBox="1"/>
                        <wps:spPr>
                          <a:xfrm>
                            <a:off x="603378" y="1913845"/>
                            <a:ext cx="52489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886695"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6"/>
                        <wps:cNvSpPr txBox="1"/>
                        <wps:spPr>
                          <a:xfrm>
                            <a:off x="351681" y="942000"/>
                            <a:ext cx="776609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4F4104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3x10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23899" y="0"/>
                            <a:ext cx="828675" cy="43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F2113D">
                                <w:rPr>
                                  <w:sz w:val="36"/>
                                  <w:szCs w:val="36"/>
                                </w:rPr>
                                <w:t>P (Pa)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1033145" y="437175"/>
                            <a:ext cx="0" cy="220027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  <a:tailEnd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1033145" y="2637450"/>
                            <a:ext cx="3625555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headEnd type="stealth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866900" y="1152525"/>
                            <a:ext cx="842850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586356" y="1152525"/>
                            <a:ext cx="84339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429749" y="1152525"/>
                            <a:ext cx="0" cy="57150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V="1">
                            <a:off x="1866900" y="1571625"/>
                            <a:ext cx="0" cy="59055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>
                            <a:off x="2586356" y="2162175"/>
                            <a:ext cx="843394" cy="0"/>
                          </a:xfrm>
                          <a:prstGeom prst="straightConnector1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tailEnd type="triangle" w="lg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1866900" y="2162175"/>
                            <a:ext cx="842849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429749" y="1647825"/>
                            <a:ext cx="1" cy="5143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1866900" y="1152525"/>
                            <a:ext cx="0" cy="4953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3620" y="115252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033145" y="2162175"/>
                            <a:ext cx="84328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429749" y="2162470"/>
                            <a:ext cx="9525" cy="47498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6"/>
                        <wps:cNvSpPr txBox="1"/>
                        <wps:spPr>
                          <a:xfrm>
                            <a:off x="4706325" y="2427900"/>
                            <a:ext cx="828675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104" w:rsidRPr="00F2113D" w:rsidRDefault="004F4104" w:rsidP="004F410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V (m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6"/>
                        <wps:cNvSpPr txBox="1"/>
                        <wps:spPr>
                          <a:xfrm>
                            <a:off x="1714499" y="2677287"/>
                            <a:ext cx="352426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16"/>
                        <wps:cNvSpPr txBox="1"/>
                        <wps:spPr>
                          <a:xfrm>
                            <a:off x="3275625" y="2655025"/>
                            <a:ext cx="352425" cy="436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6695" w:rsidRDefault="00886695" w:rsidP="0088669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1866900" y="2162175"/>
                            <a:ext cx="9525" cy="47527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1833000" y="2123665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2C0DC1" id="Canvas 1" o:spid="_x0000_s1026" editas="canvas" style="width:441pt;height:248.05pt;mso-position-horizontal-relative:char;mso-position-vertical-relative:line" coordsize="56007,3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314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5801;top:21421;width:3153;height:4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886695" w:rsidRP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32"/>
                            <w:szCs w:val="32"/>
                          </w:rPr>
                        </w:pPr>
                        <w:r w:rsidRPr="00886695">
                          <w:rPr>
                            <w:rFonts w:eastAsia="Calibri" w:cs="Arial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29" type="#_x0000_t202" style="position:absolute;left:6033;top:19138;width:5249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4F4104" w:rsidRDefault="004F4104" w:rsidP="0088669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P</w:t>
                        </w:r>
                        <w:r w:rsidR="00886695">
                          <w:rPr>
                            <w:rFonts w:eastAsia="Calibri" w:cs="Arial"/>
                            <w:sz w:val="36"/>
                            <w:szCs w:val="36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16" o:spid="_x0000_s1030" type="#_x0000_t202" style="position:absolute;left:3516;top:9420;width:7766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4F4104" w:rsidRPr="004F4104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vertAlign w:val="superscript"/>
                          </w:rPr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3x10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shape>
                <v:shape id="Text Box 16" o:spid="_x0000_s1031" type="#_x0000_t202" style="position:absolute;left:7238;width:8287;height:4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rPr>
                            <w:sz w:val="36"/>
                            <w:szCs w:val="36"/>
                          </w:rPr>
                        </w:pPr>
                        <w:r w:rsidRPr="00F2113D">
                          <w:rPr>
                            <w:sz w:val="36"/>
                            <w:szCs w:val="36"/>
                          </w:rPr>
                          <w:t>P (Pa)</w:t>
                        </w:r>
                      </w:p>
                    </w:txbxContent>
                  </v:textbox>
                </v:shape>
                <v:line id="Straight Connector 2" o:spid="_x0000_s1032" style="position:absolute;flip:x;visibility:visible;mso-wrap-style:square" from="10331,4371" to="10331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6tUsIAAADaAAAADwAAAGRycy9kb3ducmV2LnhtbESPQWsCMRSE74L/ITyhF9Fs99DKahSx&#10;FbzZqiDeHpvn7mLysiRxXf99Uyj0OMzMN8xi1VsjOvKhcazgdZqBIC6dbrhScDpuJzMQISJrNI5J&#10;wZMCrJbDwQIL7R78Td0hViJBOBSooI6xLaQMZU0Ww9S1xMm7Om8xJukrqT0+EtwamWfZm7TYcFqo&#10;saVNTeXtcLcKPt/PubnvL1+ND9z5096MP+RWqZdRv56DiNTH//Bfe6cV5PB7Jd0Au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6tUsIAAADaAAAADwAAAAAAAAAAAAAA&#10;AAChAgAAZHJzL2Rvd25yZXYueG1sUEsFBgAAAAAEAAQA+QAAAJADAAAAAA==&#10;" strokecolor="black [3213]" strokeweight="1.75pt">
                  <v:stroke startarrow="classic" startarrowwidth="wide" startarrowlength="long" endarrowwidth="wide" endarrowlength="long"/>
                </v:line>
                <v:line id="Straight Connector 3" o:spid="_x0000_s1033" style="position:absolute;flip:x;visibility:visible;mso-wrap-style:square" from="10331,26374" to="46587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Uwd8UAAADaAAAADwAAAGRycy9kb3ducmV2LnhtbESPQWvCQBSE7wX/w/KE3ppNU6o1dZUS&#10;EBTx0NggvT2yr0kw+zbNrpr+e1cQehxm5htmvhxMK87Uu8aygucoBkFcWt1wpeBrv3p6A+E8ssbW&#10;Min4IwfLxehhjqm2F/6kc+4rESDsUlRQe9+lUrqyJoMush1x8H5sb9AH2VdS93gJcNPKJI4n0mDD&#10;YaHGjrKaymN+Mgq+VxsuklOeFcfpr5vttq/GHjqlHsfDxzsIT4P/D9/ba63gBW5Xwg2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Uwd8UAAADaAAAADwAAAAAAAAAA&#10;AAAAAAChAgAAZHJzL2Rvd25yZXYueG1sUEsFBgAAAAAEAAQA+QAAAJMDAAAAAA==&#10;" strokecolor="black [3213]" strokeweight="1.75pt">
                  <v:stroke startarrow="classic" startarrowwidth="wide" startarrowlength="long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4" type="#_x0000_t32" style="position:absolute;left:18669;top:11525;width:8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kPWMQAAADaAAAADwAAAGRycy9kb3ducmV2LnhtbESPS4vCQBCE74L/YeiFvSw6UXwsWUcR&#10;QdSDiC/YY5Npk2CmJ2Rmk/jvHWHBY1FVX1GzRWsKUVPlcssKBv0IBHFidc6pgst53fsG4TyyxsIy&#10;KXiQg8W825lhrG3DR6pPPhUBwi5GBZn3ZSylSzIy6Pq2JA7ezVYGfZBVKnWFTYCbQg6jaCIN5hwW&#10;MixplVFyP/0ZBdPtb3tbjXaNG48P9ddmsL/S3Sv1+dEuf0B4av07/N/eagUjeF0JN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6Q9YxAAAANoAAAAPAAAAAAAAAAAA&#10;AAAAAKECAABkcnMvZG93bnJldi54bWxQSwUGAAAAAAQABAD5AAAAkgMAAAAA&#10;" strokecolor="black [3213]" strokeweight="2pt">
                  <v:stroke endarrow="block" endarrowwidth="wide"/>
                </v:shape>
                <v:line id="Straight Connector 5" o:spid="_x0000_s1035" style="position:absolute;visibility:visible;mso-wrap-style:square" from="25863,11525" to="34297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SDZMMAAADaAAAADwAAAGRycy9kb3ducmV2LnhtbESP3WrCQBSE7wt9h+UUvKubFiIaXUMR&#10;i0JpwegDHLLHbH72bMiuJn37bqHQy2FmvmE2+WQ7cafB144VvMwTEMSl0zVXCi7n9+clCB+QNXaO&#10;ScE3eci3jw8bzLQb+UT3IlQiQthnqMCE0GdS+tKQRT93PXH0rm6wGKIcKqkHHCPcdvI1SRbSYs1x&#10;wWBPO0NlW9ysglW4NGbfHpYfRXoevxbms2quWqnZ0/S2BhFoCv/hv/ZRK0jh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Eg2TDAAAA2gAAAA8AAAAAAAAAAAAA&#10;AAAAoQIAAGRycy9kb3ducmV2LnhtbFBLBQYAAAAABAAEAPkAAACRAwAAAAA=&#10;" strokecolor="black [3213]" strokeweight="2pt"/>
                <v:shape id="Straight Arrow Connector 6" o:spid="_x0000_s1036" type="#_x0000_t32" style="position:absolute;left:34297;top:11525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tMQAAADaAAAADwAAAGRycy9kb3ducmV2LnhtbESPS4vCQBCE78L+h6EXvCw6UXyRdRQR&#10;ZPUg4gv22GTaJJjpCZnZJP57R1jwWFTVV9R82ZpC1FS53LKCQT8CQZxYnXOq4HLe9GYgnEfWWFgm&#10;BQ9ysFx8dOYYa9vwkeqTT0WAsItRQeZ9GUvpkowMur4tiYN3s5VBH2SVSl1hE+CmkMMomkiDOYeF&#10;DEtaZ5TcT39GwXT7297Wo13jxuND/fUz2F/p7pXqfrarbxCeWv8O/7e3WsEEXlfCDZ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dzS0xAAAANoAAAAPAAAAAAAAAAAA&#10;AAAAAKECAABkcnMvZG93bnJldi54bWxQSwUGAAAAAAQABAD5AAAAkgMAAAAA&#10;" strokecolor="black [3213]" strokeweight="2pt">
                  <v:stroke endarrow="block" endarrowwidth="wide"/>
                </v:shape>
                <v:shape id="Straight Arrow Connector 7" o:spid="_x0000_s1037" type="#_x0000_t32" style="position:absolute;left:18669;top:15716;width:0;height:5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e/+sIAAADaAAAADwAAAGRycy9kb3ducmV2LnhtbESP3UoDMRSE74W+QzgF72y2av+2TYtI&#10;hd6I2PYBDpvTzdLkJCRxu769EQQvh5n5htnsBmdFTzF1nhVMJxUI4sbrjlsF59PbwxJEysgarWdS&#10;8E0JdtvR3QZr7W/8Sf0xt6JAONWowOQcailTY8hhmvhAXLyLjw5zkbGVOuKtwJ2Vj1U1lw47LgsG&#10;A70aaq7HL6fged/Pn/ZxZcLHuz34GGbxamdK3Y+HlzWITEP+D/+1D1rBAn6vlBs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ee/+sIAAADaAAAADwAAAAAAAAAAAAAA&#10;AAChAgAAZHJzL2Rvd25yZXYueG1sUEsFBgAAAAAEAAQA+QAAAJADAAAAAA==&#10;" strokecolor="black [3213]" strokeweight="2pt">
                  <v:stroke endarrow="block" endarrowwidth="wide"/>
                </v:shape>
                <v:shape id="Straight Arrow Connector 8" o:spid="_x0000_s1038" type="#_x0000_t32" style="position:absolute;left:25863;top:21621;width:843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griL8AAADaAAAADwAAAGRycy9kb3ducmV2LnhtbERPy2oCMRTdF/oP4Rbc1Uy1Djo1ihQL&#10;bkrx8QGXyXUymNyEJB2nf98sCl0eznu9HZ0VA8XUe1bwMq1AELde99wpuJw/npcgUkbWaD2Tgh9K&#10;sN08Pqyx0f7ORxpOuRMlhFODCkzOoZEytYYcpqkPxIW7+ugwFxg7qSPeS7izclZVtXTYc2kwGOjd&#10;UHs7fTsFr/uhnu/jyoSvT3vwMSzizS6UmjyNuzcQmcb8L/5zH7SCsrVcKTdAbn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HgriL8AAADaAAAADwAAAAAAAAAAAAAAAACh&#10;AgAAZHJzL2Rvd25yZXYueG1sUEsFBgAAAAAEAAQA+QAAAI0DAAAAAA==&#10;" strokecolor="black [3213]" strokeweight="2pt">
                  <v:stroke endarrow="block" endarrowwidth="wide"/>
                </v:shape>
                <v:line id="Straight Connector 9" o:spid="_x0000_s1039" style="position:absolute;visibility:visible;mso-wrap-style:square" from="18669,21621" to="270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      <v:line id="Straight Connector 10" o:spid="_x0000_s1040" style="position:absolute;flip:y;visibility:visible;mso-wrap-style:square" from="34297,16478" to="34297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tAMMAAADbAAAADwAAAGRycy9kb3ducmV2LnhtbESPQU/DMAyF70j8h8hI3FgKh2l0yyaG&#10;AO0AEnTjbhrTVqudkoS1/Ht8QOJm6z2/93m1mbg3J4qpC+LgelaAIamD76RxcNg/Xi3ApIzisQ9C&#10;Dn4owWZ9frbC0odR3uhU5cZoiKQSHbQ5D6W1qW6JMc3CQKLaZ4iMWdfYWB9x1HDu7U1RzC1jJ9rQ&#10;4kD3LdXH6psdPNTzxeHr+fbplcf3F96lD6620bnLi+luCSbTlP/Nf9c7r/hKr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abQDDAAAA2wAAAA8AAAAAAAAAAAAA&#10;AAAAoQIAAGRycy9kb3ducmV2LnhtbFBLBQYAAAAABAAEAPkAAACRAwAAAAA=&#10;" strokecolor="black [3213]" strokeweight="2pt"/>
                <v:line id="Straight Connector 11" o:spid="_x0000_s1041" style="position:absolute;flip:y;visibility:visible;mso-wrap-style:square" from="18669,11525" to="18669,16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bIm8EAAADbAAAADwAAAGRycy9kb3ducmV2LnhtbERPTUvDQBC9F/wPywje2k08lBq7DSoq&#10;PSjU2N6n2TEJZmbj7trEf+8WBG/zeJ+zLifu1Yl86JwYyBcZKJLa2U4aA/v3p/kKVIgoFnsnZOCH&#10;ApSbi9kaC+tGeaNTFRuVQiQUaKCNcSi0DnVLjGHhBpLEfTjPGBP0jbYexxTOvb7OsqVm7CQ1tDjQ&#10;Q0v1Z/XNBh7r5Wr/9XLzvOPx8MrbcOTq3htzdTnd3YKKNMV/8Z97a9P8HM6/pA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sibwQAAANsAAAAPAAAAAAAAAAAAAAAA&#10;AKECAABkcnMvZG93bnJldi54bWxQSwUGAAAAAAQABAD5AAAAjwMAAAAA&#10;" strokecolor="black [3213]" strokeweight="2pt"/>
                <v:line id="Straight Connector 12" o:spid="_x0000_s1042" style="position:absolute;visibility:visible;mso-wrap-style:square" from="10236,11525" to="18669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eUcIAAADbAAAADwAAAGRycy9kb3ducmV2LnhtbERPTWvCQBC9C/0PyxR6Ed3UgoaYjYil&#10;0FI9RMXzkJ1uQrOzaXar6b/vCoK3ebzPyVeDbcWZet84VvA8TUAQV043bBQcD2+TFIQPyBpbx6Tg&#10;jzysiodRjpl2Fy7pvA9GxBD2GSqoQ+gyKX1Vk0U/dR1x5L5cbzFE2Bupe7zEcNvKWZLMpcWGY0ON&#10;HW1qqr73v1aBsenrotx9LMY/n+n25F780JpKqafHYb0EEWgId/HN/a7j/Blcf4kHy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YeUcIAAADbAAAADwAAAAAAAAAAAAAA&#10;AAChAgAAZHJzL2Rvd25yZXYueG1sUEsFBgAAAAAEAAQA+QAAAJADAAAAAA==&#10;" strokecolor="black [3213]" strokeweight="1.75pt">
                  <v:stroke dashstyle="dash"/>
                </v:line>
                <v:line id="Straight Connector 13" o:spid="_x0000_s1043" style="position:absolute;visibility:visible;mso-wrap-style:square" from="10331,21621" to="18764,2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q7ysIAAADbAAAADwAAAGRycy9kb3ducmV2LnhtbERPTWvCQBC9C/0PyxS8SN2ooCF1FbEU&#10;lOohWnoestNNaHY2ZleN/74rCN7m8T5nvuxsLS7U+sqxgtEwAUFcOF2xUfB9/HxLQfiArLF2TApu&#10;5GG5eOnNMdPuyjldDsGIGMI+QwVlCE0mpS9KsuiHriGO3K9rLYYIWyN1i9cYbms5TpKptFhxbCix&#10;oXVJxd/hbBUYm37M8v12Njh9pbsfN/FdbQql+q/d6h1EoC48xQ/3Rsf5E7j/Eg+Q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q7ysIAAADbAAAADwAAAAAAAAAAAAAA&#10;AAChAgAAZHJzL2Rvd25yZXYueG1sUEsFBgAAAAAEAAQA+QAAAJADAAAAAA==&#10;" strokecolor="black [3213]" strokeweight="1.75pt">
                  <v:stroke dashstyle="dash"/>
                </v:line>
                <v:line id="Straight Connector 15" o:spid="_x0000_s1044" style="position:absolute;visibility:visible;mso-wrap-style:square" from="34297,21624" to="34392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+GJcMAAADbAAAADwAAAGRycy9kb3ducmV2LnhtbERPTWvCQBC9C/6HZQq9SN1YU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hiXDAAAA2wAAAA8AAAAAAAAAAAAA&#10;AAAAoQIAAGRycy9kb3ducmV2LnhtbFBLBQYAAAAABAAEAPkAAACRAwAAAAA=&#10;" strokecolor="black [3213]" strokeweight="1.75pt">
                  <v:stroke dashstyle="dash"/>
                </v:line>
                <v:shape id="Text Box 16" o:spid="_x0000_s1045" type="#_x0000_t202" style="position:absolute;left:47063;top:24279;width:8287;height:4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4F4104" w:rsidRPr="00F2113D" w:rsidRDefault="004F4104" w:rsidP="004F410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V (m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  <w:vertAlign w:val="superscript"/>
                          </w:rPr>
                          <w:t>3</w:t>
                        </w: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46" type="#_x0000_t202" style="position:absolute;left:17144;top:26772;width:3525;height:4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47" type="#_x0000_t202" style="position:absolute;left:32756;top:26550;width:3524;height:4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fillcolor="white [3201]" stroked="f" strokeweight=".5pt">
                  <v:textbox>
                    <w:txbxContent>
                      <w:p w:rsidR="00886695" w:rsidRDefault="00886695" w:rsidP="0088669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" o:spid="_x0000_s1048" style="position:absolute;visibility:visible;mso-wrap-style:square" from="18669,21621" to="18764,2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jvsMAAADbAAAADwAAAGRycy9kb3ducmV2LnhtbERPTWvCQBC9C/6HZQq9SN1YRUOajUhL&#10;waIetKXnITvdhGZnY3ar6b93BcHbPN7n5MveNuJEna8dK5iMExDEpdM1GwVfn+9PKQgfkDU2jknB&#10;P3lYFsNBjpl2Z97T6RCMiCHsM1RQhdBmUvqyIot+7FriyP24zmKIsDNSd3iO4baRz0kylxZrjg0V&#10;tvRaUfl7+LMKjE3fFvvdx2J03KTbbzf1fWNKpR4f+tULiEB9uItv7rWO82dw/SUe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DI77DAAAA2wAAAA8AAAAAAAAAAAAA&#10;AAAAoQIAAGRycy9kb3ducmV2LnhtbFBLBQYAAAAABAAEAPkAAACRAwAAAAA=&#10;" strokecolor="black [3213]" strokeweight="1.75pt">
                  <v:stroke dashstyle="dash"/>
                </v:line>
                <v:oval id="Oval 25" o:spid="_x0000_s1049" style="position:absolute;left:18330;top:21236;width:720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rh8QA&#10;AADbAAAADwAAAGRycy9kb3ducmV2LnhtbESPQWvCQBSE7wX/w/KEXopuTGkIqWsoBamHXjT+gMfu&#10;M0nNvo3ZjcZ/7xYKPQ4z8w2zLifbiSsNvnWsYLVMQBBrZ1quFRyr7SIH4QOywc4xKbiTh3Ize1pj&#10;YdyN93Q9hFpECPsCFTQh9IWUXjdk0S9dTxy9kxsshiiHWpoBbxFuO5kmSSYtthwXGuzpsyF9PoxW&#10;QXX69t7uj/peZemoL+715yX/Uup5Pn28gwg0hf/wX3tnFKRv8Psl/g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Wq4fEAAAA2wAAAA8AAAAAAAAAAAAAAAAAmAIAAGRycy9k&#10;b3ducmV2LnhtbFBLBQYAAAAABAAEAPUAAACJAwAAAAA=&#10;" fillcolor="black [3213]" strokecolor="black [3213]" strokeweight="2pt"/>
                <w10:anchorlock/>
              </v:group>
            </w:pict>
          </mc:Fallback>
        </mc:AlternateContent>
      </w:r>
    </w:p>
    <w:p w:rsidR="009707C9" w:rsidRPr="009707C9" w:rsidRDefault="009707C9" w:rsidP="009707C9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n</m:t>
          </m:r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30 mol</m:t>
          </m:r>
        </m:oMath>
      </m:oMathPara>
    </w:p>
    <w:p w:rsidR="009707C9" w:rsidRPr="009707C9" w:rsidRDefault="009707C9" w:rsidP="009707C9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J</m:t>
          </m:r>
        </m:oMath>
      </m:oMathPara>
    </w:p>
    <w:p w:rsidR="00132252" w:rsidRPr="00132252" w:rsidRDefault="00132252" w:rsidP="00132252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W=the area under the P vs V grap</m:t>
          </m:r>
          <m:r>
            <w:rPr>
              <w:rFonts w:ascii="Cambria Math" w:hAnsi="Cambria Math"/>
              <w:sz w:val="32"/>
              <w:szCs w:val="32"/>
            </w:rPr>
            <m:t>h</m:t>
          </m:r>
        </m:oMath>
      </m:oMathPara>
    </w:p>
    <w:p w:rsidR="00E3584D" w:rsidRPr="009707C9" w:rsidRDefault="00132252" w:rsidP="00132252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     </m:t>
          </m:r>
          <m:r>
            <w:rPr>
              <w:rFonts w:ascii="Cambria Math" w:hAnsi="Cambria Math"/>
              <w:sz w:val="32"/>
              <w:szCs w:val="32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3-1</m:t>
              </m:r>
            </m:e>
          </m:d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J</m:t>
          </m:r>
        </m:oMath>
      </m:oMathPara>
    </w:p>
    <w:p w:rsidR="009707C9" w:rsidRPr="00132252" w:rsidRDefault="009707C9" w:rsidP="009707C9">
      <w:pPr>
        <w:rPr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  <m:r>
                <w:rPr>
                  <w:rFonts w:ascii="Cambria Math" w:hAnsi="Cambria Math"/>
                  <w:sz w:val="32"/>
                  <w:szCs w:val="32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6</m:t>
          </m:r>
          <m:r>
            <w:rPr>
              <w:rFonts w:ascii="Cambria Math" w:hAnsi="Cambria Math"/>
              <w:sz w:val="32"/>
              <w:szCs w:val="32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-</m:t>
          </m:r>
          <m:r>
            <w:rPr>
              <w:rFonts w:ascii="Cambria Math" w:hAnsi="Cambria Math"/>
              <w:sz w:val="32"/>
              <w:szCs w:val="32"/>
            </w:rPr>
            <m:t>3×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    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P</m:t>
              </m:r>
            </m:e>
            <m:sub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  <w:highlight w:val="yellow"/>
            </w:rPr>
            <m:t>=</m:t>
          </m:r>
          <m:r>
            <w:rPr>
              <w:rFonts w:ascii="Cambria Math" w:hAnsi="Cambria Math"/>
              <w:sz w:val="32"/>
              <w:szCs w:val="32"/>
              <w:highlight w:val="yellow"/>
            </w:rPr>
            <m:t xml:space="preserve">  1.5</m:t>
          </m:r>
          <m:r>
            <w:rPr>
              <w:rFonts w:ascii="Cambria Math" w:hAnsi="Cambria Math"/>
              <w:sz w:val="32"/>
              <w:szCs w:val="32"/>
              <w:highlight w:val="yellow"/>
            </w:rPr>
            <m:t>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  <w:highlight w:val="yellow"/>
                </w:rPr>
                <m:t>5</m:t>
              </m:r>
            </m:sup>
          </m:sSup>
          <m:r>
            <w:rPr>
              <w:rFonts w:ascii="Cambria Math" w:hAnsi="Cambria Math"/>
              <w:sz w:val="32"/>
              <w:szCs w:val="32"/>
              <w:highlight w:val="yellow"/>
            </w:rPr>
            <m:t xml:space="preserve"> Pa</m:t>
          </m:r>
        </m:oMath>
      </m:oMathPara>
    </w:p>
    <w:p w:rsidR="009707C9" w:rsidRPr="009707C9" w:rsidRDefault="009707C9" w:rsidP="009707C9">
      <w:pPr>
        <w:jc w:val="both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But   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r>
          <w:rPr>
            <w:rFonts w:ascii="Cambria Math" w:hAnsi="Cambria Math"/>
            <w:sz w:val="32"/>
            <w:szCs w:val="32"/>
          </w:rPr>
          <m:t>n</m:t>
        </m:r>
        <m:r>
          <w:rPr>
            <w:rFonts w:ascii="Cambria Math" w:hAnsi="Cambria Math"/>
            <w:sz w:val="32"/>
            <w:szCs w:val="32"/>
          </w:rPr>
          <m:t>R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          the equation of ideal gas law at point A  </m:t>
        </m:r>
      </m:oMath>
      <w:r>
        <w:rPr>
          <w:rFonts w:eastAsiaTheme="minorEastAsia"/>
          <w:sz w:val="32"/>
          <w:szCs w:val="32"/>
        </w:rPr>
        <w:t xml:space="preserve">  </w:t>
      </w:r>
    </w:p>
    <w:p w:rsidR="009707C9" w:rsidRPr="009707C9" w:rsidRDefault="009707C9" w:rsidP="00C34BE6">
      <w:pPr>
        <w:jc w:val="both"/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nR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1.5×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</m:t>
              </m:r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30×8.31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=601.7 K</m:t>
          </m:r>
          <m:r>
            <w:rPr>
              <w:rFonts w:ascii="Cambria Math" w:hAnsi="Cambria Math"/>
              <w:sz w:val="32"/>
              <w:szCs w:val="32"/>
            </w:rPr>
            <m:t xml:space="preserve">        </m:t>
          </m:r>
        </m:oMath>
      </m:oMathPara>
      <w:bookmarkStart w:id="0" w:name="_GoBack"/>
      <w:bookmarkEnd w:id="0"/>
    </w:p>
    <w:p w:rsidR="009707C9" w:rsidRPr="00132252" w:rsidRDefault="009707C9" w:rsidP="009707C9">
      <w:pPr>
        <w:rPr>
          <w:sz w:val="32"/>
          <w:szCs w:val="32"/>
        </w:rPr>
      </w:pPr>
    </w:p>
    <w:sectPr w:rsidR="009707C9" w:rsidRPr="00132252" w:rsidSect="007D46EF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BA"/>
    <w:rsid w:val="00132252"/>
    <w:rsid w:val="002114D9"/>
    <w:rsid w:val="00365CF4"/>
    <w:rsid w:val="004F4104"/>
    <w:rsid w:val="006A1EC3"/>
    <w:rsid w:val="00712241"/>
    <w:rsid w:val="007D46EF"/>
    <w:rsid w:val="00805DBA"/>
    <w:rsid w:val="00886695"/>
    <w:rsid w:val="009707C9"/>
    <w:rsid w:val="00A15E19"/>
    <w:rsid w:val="00C34BE6"/>
    <w:rsid w:val="00D544C2"/>
    <w:rsid w:val="00E3584D"/>
    <w:rsid w:val="00EF5A7F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C1AEC-19B0-416D-9A13-FAF9B8F1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1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22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Saleh Al-Quraishi</cp:lastModifiedBy>
  <cp:revision>5</cp:revision>
  <dcterms:created xsi:type="dcterms:W3CDTF">2017-03-12T03:05:00Z</dcterms:created>
  <dcterms:modified xsi:type="dcterms:W3CDTF">2017-03-14T05:31:00Z</dcterms:modified>
</cp:coreProperties>
</file>