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1C" w:rsidRPr="000D162C" w:rsidRDefault="00055F1C" w:rsidP="000D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KFUPM</w:t>
      </w:r>
    </w:p>
    <w:p w:rsidR="00055F1C" w:rsidRPr="000D162C" w:rsidRDefault="00055F1C" w:rsidP="000D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Electrical Engineering Department</w:t>
      </w:r>
    </w:p>
    <w:p w:rsidR="00055F1C" w:rsidRPr="000D162C" w:rsidRDefault="00055F1C" w:rsidP="000D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EE-315</w:t>
      </w:r>
      <w:r w:rsidR="004B2C56">
        <w:rPr>
          <w:rFonts w:ascii="Times New Roman" w:hAnsi="Times New Roman" w:cs="Times New Roman"/>
          <w:sz w:val="24"/>
          <w:szCs w:val="24"/>
        </w:rPr>
        <w:t xml:space="preserve"> -121</w:t>
      </w:r>
    </w:p>
    <w:p w:rsidR="00055F1C" w:rsidRPr="000D162C" w:rsidRDefault="00055F1C" w:rsidP="003C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Quiz#</w:t>
      </w:r>
      <w:r w:rsidR="003C56AB">
        <w:rPr>
          <w:rFonts w:ascii="Times New Roman" w:hAnsi="Times New Roman" w:cs="Times New Roman"/>
          <w:sz w:val="24"/>
          <w:szCs w:val="24"/>
        </w:rPr>
        <w:t>4</w:t>
      </w:r>
    </w:p>
    <w:p w:rsidR="00055F1C" w:rsidRPr="000D162C" w:rsidRDefault="00055F1C" w:rsidP="000D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62C">
        <w:rPr>
          <w:rFonts w:ascii="Times New Roman" w:hAnsi="Times New Roman" w:cs="Times New Roman"/>
          <w:sz w:val="24"/>
          <w:szCs w:val="24"/>
        </w:rPr>
        <w:t>Instructor: Dr. Saad Al-Abeedi</w:t>
      </w:r>
    </w:p>
    <w:p w:rsidR="00055F1C" w:rsidRPr="00A541DA" w:rsidRDefault="00055F1C" w:rsidP="000466A3">
      <w:pPr>
        <w:bidi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Student Name:                                             </w:t>
      </w:r>
      <w:r w:rsidR="004B2C56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="004F3880"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ID#       </w:t>
      </w:r>
      <w:r w:rsidR="002F0062"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4F3880"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="004B2C56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</w:t>
      </w:r>
      <w:r w:rsidRPr="00A541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Se</w:t>
      </w:r>
      <w:r w:rsidR="000466A3">
        <w:rPr>
          <w:rFonts w:ascii="Times New Roman" w:hAnsi="Times New Roman" w:cs="Times New Roman"/>
          <w:b/>
          <w:bCs/>
          <w:sz w:val="24"/>
          <w:szCs w:val="24"/>
          <w:u w:val="single"/>
        </w:rPr>
        <w:t>rial</w:t>
      </w:r>
      <w:r w:rsidRPr="00A541DA">
        <w:rPr>
          <w:rFonts w:ascii="Times New Roman" w:hAnsi="Times New Roman" w:cs="Times New Roman"/>
          <w:sz w:val="24"/>
          <w:szCs w:val="24"/>
          <w:u w:val="single"/>
        </w:rPr>
        <w:t xml:space="preserve">#       </w:t>
      </w:r>
      <w:r w:rsidR="000466A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21697E" w:rsidRPr="0021697E" w:rsidRDefault="0021697E" w:rsidP="0021697E">
      <w:pPr>
        <w:bidi w:val="0"/>
        <w:rPr>
          <w:rFonts w:asciiTheme="majorBidi" w:hAnsiTheme="majorBidi" w:cstheme="majorBidi"/>
        </w:rPr>
      </w:pPr>
      <w:r w:rsidRPr="0021697E">
        <w:rPr>
          <w:rFonts w:asciiTheme="majorBidi" w:hAnsiTheme="majorBidi" w:cstheme="majorBidi"/>
        </w:rPr>
        <w:t xml:space="preserve">(a) Find a constant </w:t>
      </w:r>
      <m:oMath>
        <m:r>
          <w:rPr>
            <w:rFonts w:ascii="Cambria Math" w:hAnsi="Cambria Math" w:cstheme="majorBidi"/>
          </w:rPr>
          <m:t>b</m:t>
        </m:r>
      </m:oMath>
      <w:r w:rsidRPr="0021697E">
        <w:rPr>
          <w:rFonts w:asciiTheme="majorBidi" w:hAnsiTheme="majorBidi" w:cstheme="majorBidi"/>
        </w:rPr>
        <w:t xml:space="preserve"> (in terms of </w:t>
      </w:r>
      <m:oMath>
        <m:r>
          <w:rPr>
            <w:rFonts w:ascii="Cambria Math" w:hAnsi="Cambria Math" w:cstheme="majorBidi"/>
          </w:rPr>
          <m:t>a</m:t>
        </m:r>
      </m:oMath>
      <w:r w:rsidRPr="0021697E">
        <w:rPr>
          <w:rFonts w:asciiTheme="majorBidi" w:hAnsiTheme="majorBidi" w:cstheme="majorBidi"/>
        </w:rPr>
        <w:t>) so that the function</w:t>
      </w:r>
    </w:p>
    <w:p w:rsidR="0021697E" w:rsidRPr="0021697E" w:rsidRDefault="0021697E" w:rsidP="0021697E">
      <w:pPr>
        <w:bidi w:val="0"/>
        <w:rPr>
          <w:rFonts w:asciiTheme="majorBidi" w:eastAsiaTheme="minorEastAsia" w:hAnsiTheme="majorBidi" w:cstheme="majorBidi"/>
        </w:rPr>
      </w:pPr>
      <w:r w:rsidRPr="0021697E">
        <w:rPr>
          <w:rFonts w:asciiTheme="majorBidi" w:hAnsiTheme="majorBidi" w:cstheme="majorBidi"/>
        </w:rPr>
        <w:tab/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f</m:t>
            </m:r>
          </m:e>
          <m:sub>
            <m:r>
              <w:rPr>
                <w:rFonts w:ascii="Cambria Math" w:hAnsi="Cambria Math" w:cstheme="majorBidi"/>
              </w:rPr>
              <m:t>X</m:t>
            </m:r>
            <m:r>
              <w:rPr>
                <w:rFonts w:ascii="Cambria Math" w:hAnsiTheme="majorBidi" w:cstheme="majorBidi"/>
              </w:rPr>
              <m:t>,</m:t>
            </m:r>
            <m:r>
              <w:rPr>
                <w:rFonts w:ascii="Cambria Math" w:hAnsi="Cambria Math" w:cstheme="majorBidi"/>
              </w:rPr>
              <m:t>Y</m:t>
            </m:r>
          </m:sub>
        </m:sSub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x</m:t>
            </m:r>
            <m:r>
              <w:rPr>
                <w:rFonts w:ascii="Cambria Math" w:hAnsiTheme="majorBidi" w:cstheme="majorBidi"/>
              </w:rPr>
              <m:t>,</m:t>
            </m:r>
            <m:r>
              <w:rPr>
                <w:rFonts w:ascii="Cambria Math" w:hAnsi="Cambria Math" w:cstheme="majorBidi"/>
              </w:rPr>
              <m:t>y</m:t>
            </m:r>
          </m:e>
        </m:d>
        <m:r>
          <w:rPr>
            <w:rFonts w:ascii="Cambria Math" w:hAnsiTheme="majorBidi" w:cstheme="majorBidi"/>
          </w:rPr>
          <m:t>=</m:t>
        </m:r>
        <m:d>
          <m:dPr>
            <m:begChr m:val="{"/>
            <m:endChr m:val=""/>
            <m:ctrlPr>
              <w:rPr>
                <w:rFonts w:ascii="Cambria Math" w:eastAsiaTheme="minorHAnsi" w:hAnsiTheme="majorBidi" w:cstheme="majorBid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 w:hAnsiTheme="majorBidi" w:cstheme="majorBidi"/>
                    <w:i/>
                  </w:rPr>
                </m:ctrlPr>
              </m:eqArrPr>
              <m:e>
                <m:r>
                  <w:rPr>
                    <w:rFonts w:ascii="Cambria Math" w:hAnsi="Cambria Math" w:cstheme="majorBidi"/>
                  </w:rPr>
                  <m:t>bxy</m:t>
                </m:r>
                <m:sSup>
                  <m:sSupPr>
                    <m:ctrlPr>
                      <w:rPr>
                        <w:rFonts w:ascii="Cambria Math" w:hAnsiTheme="majorBidi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e</m:t>
                    </m:r>
                  </m:e>
                  <m:sup>
                    <m:r>
                      <w:rPr>
                        <w:rFonts w:asciiTheme="majorBidi" w:hAnsiTheme="majorBidi" w:cstheme="majorBidi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Theme="majorBidi" w:cstheme="majorBid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Theme="majorBidi" w:cstheme="majorBid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Theme="majorBidi" w:cstheme="majorBid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Theme="majorBidi" w:cstheme="majorBidi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Theme="majorBidi" w:cstheme="majorBid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Theme="majorBidi" w:cstheme="majorBidi"/>
                              </w:rPr>
                              <m:t>2</m:t>
                            </m:r>
                          </m:sup>
                        </m:sSup>
                      </m:e>
                    </m:d>
                  </m:sup>
                </m:sSup>
                <m:r>
                  <w:rPr>
                    <w:rFonts w:ascii="Cambria Math" w:hAnsiTheme="majorBidi" w:cstheme="majorBidi"/>
                  </w:rPr>
                  <m:t xml:space="preserve">       0&lt;</m:t>
                </m:r>
                <m:r>
                  <w:rPr>
                    <w:rFonts w:ascii="Cambria Math" w:hAnsi="Cambria Math" w:cstheme="majorBidi"/>
                  </w:rPr>
                  <m:t>x</m:t>
                </m:r>
                <m:r>
                  <w:rPr>
                    <w:rFonts w:ascii="Cambria Math" w:hAnsiTheme="majorBidi" w:cstheme="majorBidi"/>
                  </w:rPr>
                  <m:t>&lt;</m:t>
                </m:r>
                <m:r>
                  <w:rPr>
                    <w:rFonts w:ascii="Cambria Math" w:hAnsi="Cambria Math" w:cstheme="majorBidi"/>
                  </w:rPr>
                  <m:t>a</m:t>
                </m:r>
                <m:r>
                  <w:rPr>
                    <w:rFonts w:ascii="Cambria Math" w:hAnsiTheme="majorBidi" w:cstheme="majorBidi"/>
                  </w:rPr>
                  <m:t xml:space="preserve">   </m:t>
                </m:r>
                <m:r>
                  <w:rPr>
                    <w:rFonts w:ascii="Cambria Math" w:hAnsi="Cambria Math" w:cstheme="majorBidi"/>
                  </w:rPr>
                  <m:t>and</m:t>
                </m:r>
                <m:r>
                  <w:rPr>
                    <w:rFonts w:ascii="Cambria Math" w:hAnsiTheme="majorBidi" w:cstheme="majorBidi"/>
                  </w:rPr>
                  <m:t xml:space="preserve">   0&lt;</m:t>
                </m:r>
                <m:r>
                  <w:rPr>
                    <w:rFonts w:ascii="Cambria Math" w:hAnsi="Cambria Math" w:cstheme="majorBidi"/>
                  </w:rPr>
                  <m:t>y</m:t>
                </m:r>
                <m:r>
                  <w:rPr>
                    <w:rFonts w:ascii="Cambria Math" w:hAnsiTheme="majorBidi" w:cstheme="majorBidi"/>
                  </w:rPr>
                  <m:t>&lt;</m:t>
                </m:r>
                <m:r>
                  <w:rPr>
                    <w:rFonts w:ascii="Cambria Math" w:hAnsiTheme="majorBidi" w:cstheme="majorBidi"/>
                  </w:rPr>
                  <m:t>∞</m:t>
                </m:r>
              </m:e>
              <m:e>
                <m:r>
                  <w:rPr>
                    <w:rFonts w:ascii="Cambria Math" w:hAnsiTheme="majorBidi" w:cstheme="majorBidi"/>
                  </w:rPr>
                  <m:t xml:space="preserve">  0                             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</w:rPr>
                  <m:t>elsewhere</m:t>
                </m:r>
                <m:r>
                  <w:rPr>
                    <w:rFonts w:ascii="Cambria Math" w:hAnsiTheme="majorBidi" w:cstheme="majorBidi"/>
                  </w:rPr>
                  <m:t xml:space="preserve">                                    </m:t>
                </m:r>
              </m:e>
            </m:eqArr>
          </m:e>
        </m:d>
      </m:oMath>
    </w:p>
    <w:p w:rsidR="0021697E" w:rsidRPr="0021697E" w:rsidRDefault="0021697E" w:rsidP="0021697E">
      <w:pPr>
        <w:bidi w:val="0"/>
        <w:rPr>
          <w:rFonts w:asciiTheme="majorBidi" w:eastAsiaTheme="minorEastAsia" w:hAnsiTheme="majorBidi" w:cstheme="majorBidi"/>
        </w:rPr>
      </w:pPr>
      <w:r w:rsidRPr="0021697E">
        <w:rPr>
          <w:rFonts w:asciiTheme="majorBidi" w:eastAsiaTheme="minorEastAsia" w:hAnsiTheme="majorBidi" w:cstheme="majorBidi"/>
        </w:rPr>
        <w:t xml:space="preserve">      is a valid joint density function.</w:t>
      </w:r>
    </w:p>
    <w:p w:rsidR="0021697E" w:rsidRPr="0021697E" w:rsidRDefault="0021697E" w:rsidP="0021697E">
      <w:pPr>
        <w:bidi w:val="0"/>
        <w:rPr>
          <w:rFonts w:asciiTheme="majorBidi" w:hAnsiTheme="majorBidi" w:cstheme="majorBidi"/>
        </w:rPr>
      </w:pPr>
      <w:r w:rsidRPr="0021697E">
        <w:rPr>
          <w:rFonts w:asciiTheme="majorBidi" w:eastAsiaTheme="minorEastAsia" w:hAnsiTheme="majorBidi" w:cstheme="majorBidi"/>
        </w:rPr>
        <w:t xml:space="preserve">(b) Find an expression for the joint </w:t>
      </w:r>
      <w:r w:rsidRPr="0021697E">
        <w:rPr>
          <w:rFonts w:asciiTheme="majorBidi" w:eastAsiaTheme="minorEastAsia" w:hAnsiTheme="majorBidi" w:cstheme="majorBidi"/>
          <w:b/>
          <w:bCs/>
        </w:rPr>
        <w:t>distribution</w:t>
      </w:r>
      <w:r w:rsidRPr="0021697E">
        <w:rPr>
          <w:rFonts w:asciiTheme="majorBidi" w:eastAsiaTheme="minorEastAsia" w:hAnsiTheme="majorBidi" w:cstheme="majorBidi"/>
        </w:rPr>
        <w:t xml:space="preserve"> function.</w:t>
      </w:r>
    </w:p>
    <w:p w:rsidR="004B2C56" w:rsidRPr="00096369" w:rsidRDefault="004B2C56" w:rsidP="00096369">
      <w:pPr>
        <w:pStyle w:val="ListParagraph"/>
        <w:bidi w:val="0"/>
        <w:ind w:left="0"/>
        <w:rPr>
          <w:rFonts w:asciiTheme="majorBidi" w:hAnsiTheme="majorBidi" w:cstheme="majorBidi"/>
        </w:rPr>
      </w:pPr>
    </w:p>
    <w:sectPr w:rsidR="004B2C56" w:rsidRPr="00096369" w:rsidSect="00055F1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95"/>
    <w:multiLevelType w:val="hybridMultilevel"/>
    <w:tmpl w:val="60784B12"/>
    <w:lvl w:ilvl="0" w:tplc="3F9A4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3BCC"/>
    <w:multiLevelType w:val="hybridMultilevel"/>
    <w:tmpl w:val="D698479C"/>
    <w:lvl w:ilvl="0" w:tplc="612AE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0220"/>
    <w:multiLevelType w:val="hybridMultilevel"/>
    <w:tmpl w:val="2C4A9F74"/>
    <w:lvl w:ilvl="0" w:tplc="98B4D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07EA"/>
    <w:rsid w:val="000466A3"/>
    <w:rsid w:val="00055F1C"/>
    <w:rsid w:val="00096369"/>
    <w:rsid w:val="000D162C"/>
    <w:rsid w:val="00190933"/>
    <w:rsid w:val="001C0541"/>
    <w:rsid w:val="0021697E"/>
    <w:rsid w:val="002907EA"/>
    <w:rsid w:val="002A0748"/>
    <w:rsid w:val="002F0062"/>
    <w:rsid w:val="00300E0E"/>
    <w:rsid w:val="00336F4E"/>
    <w:rsid w:val="003C56AB"/>
    <w:rsid w:val="004B2C56"/>
    <w:rsid w:val="004F3880"/>
    <w:rsid w:val="005E324D"/>
    <w:rsid w:val="00667700"/>
    <w:rsid w:val="007E131C"/>
    <w:rsid w:val="00A541DA"/>
    <w:rsid w:val="00AE4D9D"/>
    <w:rsid w:val="00BE59EE"/>
    <w:rsid w:val="00C64134"/>
    <w:rsid w:val="00C66B85"/>
    <w:rsid w:val="00C67990"/>
    <w:rsid w:val="00D7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3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541"/>
    <w:pPr>
      <w:ind w:left="720"/>
      <w:contextualSpacing/>
    </w:pPr>
  </w:style>
  <w:style w:type="paragraph" w:styleId="BalloonText">
    <w:name w:val="Balloon Text"/>
    <w:basedOn w:val="Normal"/>
    <w:semiHidden/>
    <w:rsid w:val="00C67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2C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alabeedi</cp:lastModifiedBy>
  <cp:revision>2</cp:revision>
  <cp:lastPrinted>2012-11-24T06:45:00Z</cp:lastPrinted>
  <dcterms:created xsi:type="dcterms:W3CDTF">2012-11-24T06:51:00Z</dcterms:created>
  <dcterms:modified xsi:type="dcterms:W3CDTF">2012-11-24T06:51:00Z</dcterms:modified>
</cp:coreProperties>
</file>