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F41" w:rsidRDefault="006E7F41" w:rsidP="00AE7913">
      <w:pPr>
        <w:pStyle w:val="Title"/>
        <w:tabs>
          <w:tab w:val="left" w:pos="2070"/>
        </w:tabs>
        <w:jc w:val="lef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Name:</w:t>
      </w:r>
      <w:r w:rsidR="001807DF">
        <w:rPr>
          <w:sz w:val="26"/>
          <w:szCs w:val="26"/>
          <w:lang w:eastAsia="en-US"/>
        </w:rPr>
        <w:t xml:space="preserve"> KEY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Id#</w:t>
      </w:r>
    </w:p>
    <w:p w:rsidR="006E7F41" w:rsidRDefault="00EA2D9D" w:rsidP="00EA2D9D">
      <w:pPr>
        <w:pStyle w:val="Titl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ISE</w:t>
      </w:r>
      <w:r w:rsidR="006E7F4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307</w:t>
      </w:r>
      <w:r w:rsidR="006E7F41">
        <w:rPr>
          <w:sz w:val="26"/>
          <w:szCs w:val="26"/>
          <w:lang w:eastAsia="en-US"/>
        </w:rPr>
        <w:t xml:space="preserve">, Term </w:t>
      </w:r>
      <w:r>
        <w:rPr>
          <w:sz w:val="26"/>
          <w:szCs w:val="26"/>
          <w:lang w:eastAsia="en-US"/>
        </w:rPr>
        <w:t>153</w:t>
      </w:r>
    </w:p>
    <w:p w:rsidR="006E7F41" w:rsidRDefault="00EA2D9D">
      <w:pPr>
        <w:pStyle w:val="Title"/>
        <w:spacing w:before="60"/>
        <w:rPr>
          <w:sz w:val="26"/>
          <w:szCs w:val="26"/>
          <w:lang w:eastAsia="en-US"/>
        </w:rPr>
      </w:pPr>
      <w:r w:rsidRPr="00EA2D9D">
        <w:rPr>
          <w:sz w:val="28"/>
          <w:szCs w:val="28"/>
        </w:rPr>
        <w:t>ENGINEERING ECONOMIC ANALYSIS</w:t>
      </w:r>
      <w:r w:rsidR="006E7F41" w:rsidRPr="00EA2D9D">
        <w:rPr>
          <w:sz w:val="28"/>
          <w:szCs w:val="28"/>
        </w:rPr>
        <w:br/>
      </w:r>
    </w:p>
    <w:p w:rsidR="006E7F41" w:rsidRDefault="006E7F41" w:rsidP="00DE6F03">
      <w:pPr>
        <w:pStyle w:val="Title"/>
        <w:spacing w:before="60"/>
        <w:rPr>
          <w:sz w:val="24"/>
          <w:szCs w:val="24"/>
          <w:lang w:eastAsia="en-US"/>
        </w:rPr>
      </w:pPr>
      <w:r>
        <w:rPr>
          <w:sz w:val="26"/>
          <w:szCs w:val="26"/>
          <w:lang w:eastAsia="en-US"/>
        </w:rPr>
        <w:t xml:space="preserve">Quiz# </w:t>
      </w:r>
      <w:r w:rsidR="000863E4">
        <w:rPr>
          <w:sz w:val="26"/>
          <w:szCs w:val="26"/>
          <w:lang w:eastAsia="en-US"/>
        </w:rPr>
        <w:t>3</w:t>
      </w:r>
      <w:r>
        <w:rPr>
          <w:sz w:val="26"/>
          <w:szCs w:val="26"/>
          <w:lang w:eastAsia="en-US"/>
        </w:rPr>
        <w:t xml:space="preserve"> </w:t>
      </w:r>
    </w:p>
    <w:p w:rsidR="006E7F41" w:rsidRDefault="006E7F41" w:rsidP="000863E4">
      <w:pPr>
        <w:pStyle w:val="Title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Date: </w:t>
      </w:r>
      <w:r w:rsidR="00DE6F03">
        <w:rPr>
          <w:b w:val="0"/>
          <w:bCs w:val="0"/>
          <w:sz w:val="24"/>
          <w:szCs w:val="24"/>
          <w:lang w:eastAsia="en-US"/>
        </w:rPr>
        <w:t>Monday</w:t>
      </w:r>
      <w:r>
        <w:rPr>
          <w:b w:val="0"/>
          <w:bCs w:val="0"/>
          <w:sz w:val="24"/>
          <w:szCs w:val="24"/>
          <w:lang w:eastAsia="en-US"/>
        </w:rPr>
        <w:t xml:space="preserve">, </w:t>
      </w:r>
      <w:r w:rsidR="00DE6F03">
        <w:rPr>
          <w:b w:val="0"/>
          <w:bCs w:val="0"/>
          <w:sz w:val="24"/>
          <w:szCs w:val="24"/>
          <w:lang w:eastAsia="en-US"/>
        </w:rPr>
        <w:t>August</w:t>
      </w:r>
      <w:r w:rsidR="00ED1301">
        <w:rPr>
          <w:b w:val="0"/>
          <w:bCs w:val="0"/>
          <w:sz w:val="24"/>
          <w:szCs w:val="24"/>
          <w:lang w:eastAsia="en-US"/>
        </w:rPr>
        <w:t xml:space="preserve"> </w:t>
      </w:r>
      <w:r w:rsidR="000863E4">
        <w:rPr>
          <w:b w:val="0"/>
          <w:bCs w:val="0"/>
          <w:sz w:val="24"/>
          <w:szCs w:val="24"/>
          <w:lang w:eastAsia="en-US"/>
        </w:rPr>
        <w:t>15</w:t>
      </w:r>
      <w:r w:rsidR="00EA2D9D">
        <w:rPr>
          <w:b w:val="0"/>
          <w:bCs w:val="0"/>
          <w:sz w:val="24"/>
          <w:szCs w:val="24"/>
          <w:lang w:eastAsia="en-US"/>
        </w:rPr>
        <w:t>, 2016</w:t>
      </w:r>
    </w:p>
    <w:p w:rsidR="00E012DA" w:rsidRPr="00E012DA" w:rsidRDefault="00A00E43" w:rsidP="00C57BFA">
      <w:pPr>
        <w:pStyle w:val="Heading1"/>
        <w:rPr>
          <w:lang w:eastAsia="en-US"/>
        </w:rPr>
      </w:pP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  <w:r>
        <w:rPr>
          <w:b/>
          <w:bCs/>
          <w:lang w:eastAsia="en-US"/>
        </w:rPr>
        <w:tab/>
      </w:r>
    </w:p>
    <w:p w:rsidR="009B007F" w:rsidRPr="00B80247" w:rsidRDefault="006E5EC8" w:rsidP="00D5098B">
      <w:pPr>
        <w:pStyle w:val="Heading1"/>
        <w:keepLines/>
        <w:tabs>
          <w:tab w:val="left" w:pos="2160"/>
        </w:tabs>
        <w:spacing w:before="120" w:after="60"/>
        <w:ind w:left="450" w:hanging="450"/>
        <w:jc w:val="both"/>
      </w:pPr>
      <w:r>
        <w:rPr>
          <w:b/>
          <w:bCs/>
          <w:lang w:eastAsia="en-US"/>
        </w:rPr>
        <w:t xml:space="preserve">Q1. </w:t>
      </w:r>
      <w:r w:rsidR="009B007F" w:rsidRPr="00B80247">
        <w:t>You invest in</w:t>
      </w:r>
      <w:r w:rsidR="009B007F">
        <w:t xml:space="preserve"> a piece of equipment costing $10</w:t>
      </w:r>
      <w:r w:rsidR="009B007F" w:rsidRPr="00B80247">
        <w:t xml:space="preserve">0,000. The equipment </w:t>
      </w:r>
      <w:proofErr w:type="gramStart"/>
      <w:r w:rsidR="009B007F" w:rsidRPr="00B80247">
        <w:t>will be used</w:t>
      </w:r>
      <w:proofErr w:type="gramEnd"/>
      <w:r w:rsidR="009B007F">
        <w:t xml:space="preserve"> </w:t>
      </w:r>
      <w:r w:rsidR="009B007F" w:rsidRPr="00B80247">
        <w:t xml:space="preserve">for </w:t>
      </w:r>
      <w:r w:rsidR="009B007F">
        <w:t>three years, and it will be worth $20</w:t>
      </w:r>
      <w:r w:rsidR="009B007F" w:rsidRPr="00B80247">
        <w:t xml:space="preserve">,000 at the end of </w:t>
      </w:r>
      <w:r w:rsidR="009B007F">
        <w:t>three</w:t>
      </w:r>
      <w:r w:rsidR="009B007F" w:rsidRPr="00B80247">
        <w:t xml:space="preserve"> years. The machine</w:t>
      </w:r>
      <w:r w:rsidR="009B007F">
        <w:t xml:space="preserve"> </w:t>
      </w:r>
      <w:proofErr w:type="gramStart"/>
      <w:r w:rsidR="009B007F">
        <w:t>will be used</w:t>
      </w:r>
      <w:proofErr w:type="gramEnd"/>
      <w:r w:rsidR="009B007F">
        <w:t xml:space="preserve"> for </w:t>
      </w:r>
      <w:r w:rsidR="009B007F" w:rsidRPr="00B80247">
        <w:t>4,000 hours during the first year</w:t>
      </w:r>
      <w:r w:rsidR="009B007F">
        <w:t>, 5</w:t>
      </w:r>
      <w:r w:rsidR="009B007F" w:rsidRPr="00B80247">
        <w:t xml:space="preserve">,000 hours during the </w:t>
      </w:r>
      <w:r w:rsidR="009B007F">
        <w:t>second</w:t>
      </w:r>
      <w:r w:rsidR="009B007F" w:rsidRPr="00B80247">
        <w:t xml:space="preserve"> year and 6,000 hours during the</w:t>
      </w:r>
      <w:r w:rsidR="009B007F">
        <w:t xml:space="preserve"> third year. The expected annual </w:t>
      </w:r>
      <w:r w:rsidR="009B007F" w:rsidRPr="00B80247">
        <w:t>savings associated with the use of the piece of</w:t>
      </w:r>
      <w:r w:rsidR="009B007F">
        <w:t xml:space="preserve"> </w:t>
      </w:r>
      <w:r w:rsidR="009B007F" w:rsidRPr="00B80247">
        <w:t>equipment w</w:t>
      </w:r>
      <w:r w:rsidR="009B007F">
        <w:t>ill be $30,000 for the first year, $40,000 for the second year and $50,000 for the third year</w:t>
      </w:r>
      <w:r w:rsidR="009B007F" w:rsidRPr="00B80247">
        <w:t>. Your interest rate is 10%.</w:t>
      </w:r>
    </w:p>
    <w:p w:rsidR="001807DF" w:rsidRDefault="001807DF" w:rsidP="001807DF">
      <w:pPr>
        <w:numPr>
          <w:ilvl w:val="0"/>
          <w:numId w:val="36"/>
        </w:numPr>
        <w:autoSpaceDE w:val="0"/>
        <w:autoSpaceDN w:val="0"/>
        <w:adjustRightInd w:val="0"/>
        <w:rPr>
          <w:kern w:val="28"/>
          <w:sz w:val="24"/>
        </w:rPr>
      </w:pPr>
      <w:r w:rsidRPr="00B80247">
        <w:rPr>
          <w:kern w:val="28"/>
          <w:sz w:val="24"/>
        </w:rPr>
        <w:t>What is the capital recovery cost?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  <w:r w:rsidRPr="00CD2CCB">
        <w:rPr>
          <w:rFonts w:ascii="Cambria Math" w:hAnsi="Cambria Math" w:cs="Cambria Math"/>
          <w:kern w:val="28"/>
          <w:sz w:val="24"/>
        </w:rPr>
        <w:t/>
      </w:r>
      <w:proofErr w:type="gramStart"/>
      <w:r w:rsidRPr="00CD2CCB">
        <w:rPr>
          <w:rFonts w:ascii="Cambria Math" w:hAnsi="Cambria Math" w:cs="Cambria Math"/>
          <w:kern w:val="28"/>
          <w:sz w:val="24"/>
        </w:rPr>
        <w:t/>
      </w:r>
      <w:r w:rsidRPr="00CD2CCB">
        <w:rPr>
          <w:kern w:val="28"/>
          <w:sz w:val="24"/>
        </w:rPr>
        <w:t>(</w:t>
      </w:r>
      <w:proofErr w:type="gramEnd"/>
      <w:r w:rsidRPr="00CD2CCB">
        <w:rPr>
          <w:kern w:val="28"/>
          <w:sz w:val="24"/>
        </w:rPr>
        <w:t>10%) = (100</w:t>
      </w:r>
      <w:r>
        <w:rPr>
          <w:kern w:val="28"/>
          <w:sz w:val="24"/>
        </w:rPr>
        <w:t>,</w:t>
      </w:r>
      <w:r w:rsidRPr="00CD2CCB">
        <w:rPr>
          <w:kern w:val="28"/>
          <w:sz w:val="24"/>
        </w:rPr>
        <w:t xml:space="preserve">000 </w:t>
      </w:r>
      <w:r>
        <w:rPr>
          <w:kern w:val="28"/>
          <w:sz w:val="24"/>
        </w:rPr>
        <w:t>–</w:t>
      </w:r>
      <w:r w:rsidRPr="00CD2CCB">
        <w:rPr>
          <w:kern w:val="28"/>
          <w:sz w:val="24"/>
        </w:rPr>
        <w:t xml:space="preserve"> 20</w:t>
      </w:r>
      <w:r>
        <w:rPr>
          <w:kern w:val="28"/>
          <w:sz w:val="24"/>
        </w:rPr>
        <w:t>,</w:t>
      </w:r>
      <w:r w:rsidRPr="00CD2CCB">
        <w:rPr>
          <w:kern w:val="28"/>
          <w:sz w:val="24"/>
        </w:rPr>
        <w:t>000)(</w:t>
      </w:r>
      <w:r w:rsidRPr="00CD2CCB">
        <w:rPr>
          <w:rFonts w:ascii="Cambria Math" w:hAnsi="Cambria Math" w:cs="Cambria Math"/>
          <w:kern w:val="28"/>
          <w:sz w:val="24"/>
        </w:rPr>
        <w:t>𝐴</w:t>
      </w:r>
      <w:r w:rsidRPr="00CD2CCB">
        <w:rPr>
          <w:kern w:val="28"/>
          <w:sz w:val="24"/>
        </w:rPr>
        <w:t>/</w:t>
      </w:r>
      <w:r w:rsidRPr="00CD2CCB">
        <w:rPr>
          <w:rFonts w:ascii="Cambria Math" w:hAnsi="Cambria Math" w:cs="Cambria Math"/>
          <w:kern w:val="28"/>
          <w:sz w:val="24"/>
        </w:rPr>
        <w:t>𝑃</w:t>
      </w:r>
      <w:r>
        <w:rPr>
          <w:kern w:val="28"/>
          <w:sz w:val="24"/>
        </w:rPr>
        <w:t>, 10%, 3) + 0.1 *</w:t>
      </w:r>
      <w:r w:rsidRPr="00CD2CCB">
        <w:rPr>
          <w:kern w:val="28"/>
          <w:sz w:val="24"/>
        </w:rPr>
        <w:t xml:space="preserve"> 20</w:t>
      </w:r>
      <w:r>
        <w:rPr>
          <w:kern w:val="28"/>
          <w:sz w:val="24"/>
        </w:rPr>
        <w:t>,</w:t>
      </w:r>
      <w:r w:rsidRPr="00CD2CCB">
        <w:rPr>
          <w:kern w:val="28"/>
          <w:sz w:val="24"/>
        </w:rPr>
        <w:t>000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  <w:r>
        <w:rPr>
          <w:kern w:val="28"/>
          <w:sz w:val="24"/>
        </w:rPr>
        <w:t xml:space="preserve">                = 80,000*0.4021 + 2,000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  <w:r>
        <w:rPr>
          <w:kern w:val="28"/>
          <w:sz w:val="24"/>
        </w:rPr>
        <w:t xml:space="preserve">                = $34,168</w:t>
      </w:r>
    </w:p>
    <w:p w:rsidR="001807DF" w:rsidRPr="00B80247" w:rsidRDefault="001807DF" w:rsidP="001807DF">
      <w:pPr>
        <w:autoSpaceDE w:val="0"/>
        <w:autoSpaceDN w:val="0"/>
        <w:adjustRightInd w:val="0"/>
        <w:ind w:left="1080" w:right="1080"/>
        <w:rPr>
          <w:kern w:val="28"/>
          <w:sz w:val="24"/>
        </w:rPr>
      </w:pPr>
    </w:p>
    <w:p w:rsidR="001807DF" w:rsidRDefault="001807DF" w:rsidP="001807DF">
      <w:pPr>
        <w:numPr>
          <w:ilvl w:val="0"/>
          <w:numId w:val="36"/>
        </w:numPr>
        <w:autoSpaceDE w:val="0"/>
        <w:autoSpaceDN w:val="0"/>
        <w:adjustRightInd w:val="0"/>
        <w:rPr>
          <w:kern w:val="28"/>
          <w:sz w:val="24"/>
        </w:rPr>
      </w:pPr>
      <w:r w:rsidRPr="00B80247">
        <w:rPr>
          <w:kern w:val="28"/>
          <w:sz w:val="24"/>
        </w:rPr>
        <w:t>What is the annual equivalent worth?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  <w:proofErr w:type="spellStart"/>
      <w:proofErr w:type="gramStart"/>
      <w:r>
        <w:rPr>
          <w:kern w:val="28"/>
          <w:sz w:val="24"/>
          <w:szCs w:val="28"/>
        </w:rPr>
        <w:t>AE</w:t>
      </w:r>
      <w:r w:rsidRPr="001248D2">
        <w:rPr>
          <w:kern w:val="28"/>
          <w:sz w:val="24"/>
          <w:szCs w:val="28"/>
          <w:vertAlign w:val="subscript"/>
        </w:rPr>
        <w:t>savings</w:t>
      </w:r>
      <w:proofErr w:type="spellEnd"/>
      <w:r>
        <w:rPr>
          <w:kern w:val="28"/>
          <w:sz w:val="24"/>
          <w:szCs w:val="28"/>
        </w:rPr>
        <w:t>(</w:t>
      </w:r>
      <w:proofErr w:type="gramEnd"/>
      <w:r>
        <w:rPr>
          <w:kern w:val="28"/>
          <w:sz w:val="24"/>
          <w:szCs w:val="28"/>
        </w:rPr>
        <w:t xml:space="preserve">10%) </w:t>
      </w:r>
      <w:r w:rsidRPr="00CD2CCB">
        <w:rPr>
          <w:kern w:val="28"/>
          <w:sz w:val="24"/>
        </w:rPr>
        <w:t xml:space="preserve">= </w:t>
      </w:r>
      <w:r>
        <w:rPr>
          <w:kern w:val="28"/>
          <w:sz w:val="24"/>
        </w:rPr>
        <w:t>[</w:t>
      </w:r>
      <w:r w:rsidRPr="00CD2CCB">
        <w:rPr>
          <w:kern w:val="28"/>
          <w:sz w:val="24"/>
        </w:rPr>
        <w:t>30</w:t>
      </w:r>
      <w:r>
        <w:rPr>
          <w:kern w:val="28"/>
          <w:sz w:val="24"/>
        </w:rPr>
        <w:t>,</w:t>
      </w:r>
      <w:r w:rsidRPr="00CD2CCB">
        <w:rPr>
          <w:kern w:val="28"/>
          <w:sz w:val="24"/>
        </w:rPr>
        <w:t>000(</w:t>
      </w:r>
      <w:r w:rsidRPr="00CD2CCB">
        <w:rPr>
          <w:rFonts w:ascii="Cambria Math" w:hAnsi="Cambria Math" w:cs="Cambria Math"/>
          <w:kern w:val="28"/>
          <w:sz w:val="24"/>
        </w:rPr>
        <w:t>𝑃</w:t>
      </w:r>
      <w:r w:rsidRPr="00CD2CCB">
        <w:rPr>
          <w:kern w:val="28"/>
          <w:sz w:val="24"/>
        </w:rPr>
        <w:t>/</w:t>
      </w:r>
      <w:r w:rsidRPr="00CD2CCB">
        <w:rPr>
          <w:rFonts w:ascii="Cambria Math" w:hAnsi="Cambria Math" w:cs="Cambria Math"/>
          <w:kern w:val="28"/>
          <w:sz w:val="24"/>
        </w:rPr>
        <w:t>𝐹</w:t>
      </w:r>
      <w:r w:rsidRPr="00CD2CCB">
        <w:rPr>
          <w:kern w:val="28"/>
          <w:sz w:val="24"/>
        </w:rPr>
        <w:t>, 10%, 1) + 40</w:t>
      </w:r>
      <w:r>
        <w:rPr>
          <w:kern w:val="28"/>
          <w:sz w:val="24"/>
        </w:rPr>
        <w:t>,</w:t>
      </w:r>
      <w:r w:rsidRPr="00CD2CCB">
        <w:rPr>
          <w:kern w:val="28"/>
          <w:sz w:val="24"/>
        </w:rPr>
        <w:t>000(</w:t>
      </w:r>
      <w:r w:rsidRPr="00CD2CCB">
        <w:rPr>
          <w:rFonts w:ascii="Cambria Math" w:hAnsi="Cambria Math" w:cs="Cambria Math"/>
          <w:kern w:val="28"/>
          <w:sz w:val="24"/>
        </w:rPr>
        <w:t>𝑃</w:t>
      </w:r>
      <w:r w:rsidRPr="00CD2CCB">
        <w:rPr>
          <w:kern w:val="28"/>
          <w:sz w:val="24"/>
        </w:rPr>
        <w:t>/</w:t>
      </w:r>
      <w:r w:rsidRPr="00CD2CCB">
        <w:rPr>
          <w:rFonts w:ascii="Cambria Math" w:hAnsi="Cambria Math" w:cs="Cambria Math"/>
          <w:kern w:val="28"/>
          <w:sz w:val="24"/>
        </w:rPr>
        <w:t>𝐹</w:t>
      </w:r>
      <w:r w:rsidRPr="00CD2CCB">
        <w:rPr>
          <w:kern w:val="28"/>
          <w:sz w:val="24"/>
        </w:rPr>
        <w:t>, 10%, 2) + 50</w:t>
      </w:r>
      <w:r>
        <w:rPr>
          <w:kern w:val="28"/>
          <w:sz w:val="24"/>
        </w:rPr>
        <w:t>,</w:t>
      </w:r>
      <w:r w:rsidRPr="00CD2CCB">
        <w:rPr>
          <w:kern w:val="28"/>
          <w:sz w:val="24"/>
        </w:rPr>
        <w:t>000(</w:t>
      </w:r>
      <w:r w:rsidRPr="00CD2CCB">
        <w:rPr>
          <w:rFonts w:ascii="Cambria Math" w:hAnsi="Cambria Math" w:cs="Cambria Math"/>
          <w:kern w:val="28"/>
          <w:sz w:val="24"/>
        </w:rPr>
        <w:t>𝑃</w:t>
      </w:r>
      <w:r w:rsidRPr="00CD2CCB">
        <w:rPr>
          <w:kern w:val="28"/>
          <w:sz w:val="24"/>
        </w:rPr>
        <w:t>/</w:t>
      </w:r>
      <w:r w:rsidRPr="00CD2CCB">
        <w:rPr>
          <w:rFonts w:ascii="Cambria Math" w:hAnsi="Cambria Math" w:cs="Cambria Math"/>
          <w:kern w:val="28"/>
          <w:sz w:val="24"/>
        </w:rPr>
        <w:t>𝐹</w:t>
      </w:r>
      <w:r w:rsidRPr="00CD2CCB">
        <w:rPr>
          <w:kern w:val="28"/>
          <w:sz w:val="24"/>
        </w:rPr>
        <w:t>, 10%, 3)](</w:t>
      </w:r>
      <w:r w:rsidRPr="00CD2CCB">
        <w:rPr>
          <w:rFonts w:ascii="Cambria Math" w:hAnsi="Cambria Math" w:cs="Cambria Math"/>
          <w:kern w:val="28"/>
          <w:sz w:val="24"/>
        </w:rPr>
        <w:t>𝐴</w:t>
      </w:r>
      <w:r w:rsidRPr="00CD2CCB">
        <w:rPr>
          <w:kern w:val="28"/>
          <w:sz w:val="24"/>
        </w:rPr>
        <w:t>/</w:t>
      </w:r>
      <w:r w:rsidRPr="00CD2CCB">
        <w:rPr>
          <w:rFonts w:ascii="Cambria Math" w:hAnsi="Cambria Math" w:cs="Cambria Math"/>
          <w:kern w:val="28"/>
          <w:sz w:val="24"/>
        </w:rPr>
        <w:t>𝑃</w:t>
      </w:r>
      <w:r w:rsidRPr="00CD2CCB">
        <w:rPr>
          <w:kern w:val="28"/>
          <w:sz w:val="24"/>
        </w:rPr>
        <w:t>, 10%, 3)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  <w:r>
        <w:rPr>
          <w:kern w:val="28"/>
          <w:sz w:val="24"/>
        </w:rPr>
        <w:t>= [</w:t>
      </w:r>
      <w:r w:rsidRPr="00CD2CCB">
        <w:rPr>
          <w:kern w:val="28"/>
          <w:sz w:val="24"/>
        </w:rPr>
        <w:t>30</w:t>
      </w:r>
      <w:r>
        <w:rPr>
          <w:kern w:val="28"/>
          <w:sz w:val="24"/>
        </w:rPr>
        <w:t>,</w:t>
      </w:r>
      <w:r w:rsidRPr="00CD2CCB">
        <w:rPr>
          <w:kern w:val="28"/>
          <w:sz w:val="24"/>
        </w:rPr>
        <w:t>000</w:t>
      </w:r>
      <w:r>
        <w:rPr>
          <w:kern w:val="28"/>
          <w:sz w:val="24"/>
        </w:rPr>
        <w:t>*0.9091</w:t>
      </w:r>
      <w:r w:rsidRPr="00CD2CCB">
        <w:rPr>
          <w:kern w:val="28"/>
          <w:sz w:val="24"/>
        </w:rPr>
        <w:t xml:space="preserve"> + 40</w:t>
      </w:r>
      <w:r>
        <w:rPr>
          <w:kern w:val="28"/>
          <w:sz w:val="24"/>
        </w:rPr>
        <w:t>,</w:t>
      </w:r>
      <w:r w:rsidRPr="00CD2CCB">
        <w:rPr>
          <w:kern w:val="28"/>
          <w:sz w:val="24"/>
        </w:rPr>
        <w:t>000</w:t>
      </w:r>
      <w:r>
        <w:rPr>
          <w:kern w:val="28"/>
          <w:sz w:val="24"/>
        </w:rPr>
        <w:t>*0.8264</w:t>
      </w:r>
      <w:r w:rsidRPr="00CD2CCB">
        <w:rPr>
          <w:kern w:val="28"/>
          <w:sz w:val="24"/>
        </w:rPr>
        <w:t xml:space="preserve"> + 50</w:t>
      </w:r>
      <w:r>
        <w:rPr>
          <w:kern w:val="28"/>
          <w:sz w:val="24"/>
        </w:rPr>
        <w:t>,</w:t>
      </w:r>
      <w:r w:rsidRPr="00CD2CCB">
        <w:rPr>
          <w:kern w:val="28"/>
          <w:sz w:val="24"/>
        </w:rPr>
        <w:t>000</w:t>
      </w:r>
      <w:r>
        <w:rPr>
          <w:kern w:val="28"/>
          <w:sz w:val="24"/>
        </w:rPr>
        <w:t>*0.7513</w:t>
      </w:r>
      <w:r w:rsidRPr="00CD2CCB">
        <w:rPr>
          <w:kern w:val="28"/>
          <w:sz w:val="24"/>
        </w:rPr>
        <w:t>]</w:t>
      </w:r>
      <w:r>
        <w:rPr>
          <w:kern w:val="28"/>
          <w:sz w:val="24"/>
        </w:rPr>
        <w:t>*0.4021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  <w:r>
        <w:rPr>
          <w:kern w:val="28"/>
          <w:sz w:val="24"/>
        </w:rPr>
        <w:t>= 97,894*0.4021 = $39,363.18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  <w:szCs w:val="28"/>
        </w:rPr>
      </w:pPr>
      <w:proofErr w:type="gramStart"/>
      <w:r>
        <w:rPr>
          <w:kern w:val="28"/>
          <w:sz w:val="24"/>
          <w:szCs w:val="28"/>
        </w:rPr>
        <w:t>AE(</w:t>
      </w:r>
      <w:proofErr w:type="gramEnd"/>
      <w:r>
        <w:rPr>
          <w:kern w:val="28"/>
          <w:sz w:val="24"/>
          <w:szCs w:val="28"/>
        </w:rPr>
        <w:t xml:space="preserve">15%) = </w:t>
      </w:r>
      <w:r>
        <w:rPr>
          <w:kern w:val="28"/>
          <w:sz w:val="24"/>
        </w:rPr>
        <w:t xml:space="preserve">39,363.18 </w:t>
      </w:r>
      <w:r>
        <w:rPr>
          <w:kern w:val="28"/>
          <w:sz w:val="24"/>
          <w:szCs w:val="28"/>
        </w:rPr>
        <w:t xml:space="preserve">- </w:t>
      </w:r>
      <w:r>
        <w:rPr>
          <w:kern w:val="28"/>
          <w:sz w:val="24"/>
        </w:rPr>
        <w:t>34,168</w:t>
      </w:r>
      <w:r>
        <w:rPr>
          <w:kern w:val="28"/>
          <w:sz w:val="24"/>
          <w:szCs w:val="28"/>
        </w:rPr>
        <w:t>= $5,195.18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</w:p>
    <w:p w:rsidR="001807DF" w:rsidRPr="00B80247" w:rsidRDefault="001807DF" w:rsidP="001807DF">
      <w:pPr>
        <w:autoSpaceDE w:val="0"/>
        <w:autoSpaceDN w:val="0"/>
        <w:adjustRightInd w:val="0"/>
        <w:ind w:left="1080" w:right="1080"/>
        <w:rPr>
          <w:kern w:val="28"/>
          <w:sz w:val="24"/>
        </w:rPr>
      </w:pPr>
    </w:p>
    <w:p w:rsidR="001807DF" w:rsidRDefault="001807DF" w:rsidP="001807DF">
      <w:pPr>
        <w:numPr>
          <w:ilvl w:val="0"/>
          <w:numId w:val="36"/>
        </w:numPr>
        <w:autoSpaceDE w:val="0"/>
        <w:autoSpaceDN w:val="0"/>
        <w:adjustRightInd w:val="0"/>
        <w:rPr>
          <w:sz w:val="24"/>
        </w:rPr>
      </w:pPr>
      <w:r w:rsidRPr="00B80247">
        <w:rPr>
          <w:sz w:val="24"/>
        </w:rPr>
        <w:t xml:space="preserve">What is </w:t>
      </w:r>
      <w:r>
        <w:rPr>
          <w:sz w:val="24"/>
        </w:rPr>
        <w:t xml:space="preserve">the </w:t>
      </w:r>
      <w:r w:rsidRPr="00B80247">
        <w:rPr>
          <w:sz w:val="24"/>
        </w:rPr>
        <w:t>net savings generated per machine-hour?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sz w:val="24"/>
        </w:rPr>
      </w:pPr>
    </w:p>
    <w:p w:rsidR="001807DF" w:rsidRDefault="001807DF" w:rsidP="001807DF">
      <w:pPr>
        <w:autoSpaceDE w:val="0"/>
        <w:autoSpaceDN w:val="0"/>
        <w:adjustRightInd w:val="0"/>
        <w:ind w:left="1080"/>
        <w:rPr>
          <w:sz w:val="24"/>
        </w:rPr>
      </w:pPr>
      <w:r>
        <w:rPr>
          <w:sz w:val="24"/>
        </w:rPr>
        <w:t>Let C be savings per machine hour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sz w:val="24"/>
        </w:rPr>
      </w:pPr>
      <w:r>
        <w:rPr>
          <w:sz w:val="24"/>
        </w:rPr>
        <w:t xml:space="preserve">Then, </w:t>
      </w:r>
      <w:proofErr w:type="gramStart"/>
      <w:r>
        <w:rPr>
          <w:sz w:val="24"/>
        </w:rPr>
        <w:t>AE(</w:t>
      </w:r>
      <w:proofErr w:type="gramEnd"/>
      <w:r>
        <w:rPr>
          <w:sz w:val="24"/>
        </w:rPr>
        <w:t xml:space="preserve">15%) = </w:t>
      </w:r>
      <w:r w:rsidRPr="00147D0C">
        <w:rPr>
          <w:sz w:val="24"/>
        </w:rPr>
        <w:t>4000C(</w:t>
      </w:r>
      <w:r w:rsidRPr="00147D0C">
        <w:rPr>
          <w:rFonts w:ascii="Cambria Math" w:hAnsi="Cambria Math" w:cs="Cambria Math"/>
          <w:sz w:val="24"/>
        </w:rPr>
        <w:t>𝑃</w:t>
      </w:r>
      <w:r w:rsidRPr="00147D0C">
        <w:rPr>
          <w:sz w:val="24"/>
        </w:rPr>
        <w:t>/</w:t>
      </w:r>
      <w:r w:rsidRPr="00147D0C">
        <w:rPr>
          <w:rFonts w:ascii="Cambria Math" w:hAnsi="Cambria Math" w:cs="Cambria Math"/>
          <w:sz w:val="24"/>
        </w:rPr>
        <w:t>𝐹</w:t>
      </w:r>
      <w:r w:rsidRPr="00147D0C">
        <w:rPr>
          <w:sz w:val="24"/>
        </w:rPr>
        <w:t>, 10%, 1) + 5000C(</w:t>
      </w:r>
      <w:r w:rsidRPr="00147D0C">
        <w:rPr>
          <w:rFonts w:ascii="Cambria Math" w:hAnsi="Cambria Math" w:cs="Cambria Math"/>
          <w:sz w:val="24"/>
        </w:rPr>
        <w:t>𝑃</w:t>
      </w:r>
      <w:r w:rsidRPr="00147D0C">
        <w:rPr>
          <w:sz w:val="24"/>
        </w:rPr>
        <w:t>/</w:t>
      </w:r>
      <w:r w:rsidRPr="00147D0C">
        <w:rPr>
          <w:rFonts w:ascii="Cambria Math" w:hAnsi="Cambria Math" w:cs="Cambria Math"/>
          <w:sz w:val="24"/>
        </w:rPr>
        <w:t>𝐹</w:t>
      </w:r>
      <w:r>
        <w:rPr>
          <w:sz w:val="24"/>
        </w:rPr>
        <w:t>, 10</w:t>
      </w:r>
      <w:r w:rsidRPr="00147D0C">
        <w:rPr>
          <w:sz w:val="24"/>
        </w:rPr>
        <w:t>%, 2) + 6000C(</w:t>
      </w:r>
      <w:r w:rsidRPr="00147D0C">
        <w:rPr>
          <w:rFonts w:ascii="Cambria Math" w:hAnsi="Cambria Math" w:cs="Cambria Math"/>
          <w:sz w:val="24"/>
        </w:rPr>
        <w:t>𝑃</w:t>
      </w:r>
      <w:r w:rsidRPr="00147D0C">
        <w:rPr>
          <w:sz w:val="24"/>
        </w:rPr>
        <w:t>/</w:t>
      </w:r>
      <w:r w:rsidRPr="00147D0C">
        <w:rPr>
          <w:rFonts w:ascii="Cambria Math" w:hAnsi="Cambria Math" w:cs="Cambria Math"/>
          <w:sz w:val="24"/>
        </w:rPr>
        <w:t>𝐹</w:t>
      </w:r>
      <w:r w:rsidRPr="00147D0C">
        <w:rPr>
          <w:sz w:val="24"/>
        </w:rPr>
        <w:t>, 10%, 3)](</w:t>
      </w:r>
      <w:r w:rsidRPr="00147D0C">
        <w:rPr>
          <w:rFonts w:ascii="Cambria Math" w:hAnsi="Cambria Math" w:cs="Cambria Math"/>
          <w:sz w:val="24"/>
        </w:rPr>
        <w:t>𝐴</w:t>
      </w:r>
      <w:r w:rsidRPr="00147D0C">
        <w:rPr>
          <w:sz w:val="24"/>
        </w:rPr>
        <w:t>/</w:t>
      </w:r>
      <w:r w:rsidRPr="00147D0C">
        <w:rPr>
          <w:rFonts w:ascii="Cambria Math" w:hAnsi="Cambria Math" w:cs="Cambria Math"/>
          <w:sz w:val="24"/>
        </w:rPr>
        <w:t>𝑃</w:t>
      </w:r>
      <w:r w:rsidRPr="00147D0C">
        <w:rPr>
          <w:sz w:val="24"/>
        </w:rPr>
        <w:t>, 10%, 3)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  <w:r>
        <w:rPr>
          <w:sz w:val="24"/>
        </w:rPr>
        <w:t>= [</w:t>
      </w:r>
      <w:r w:rsidRPr="00147D0C">
        <w:rPr>
          <w:sz w:val="24"/>
        </w:rPr>
        <w:t>4</w:t>
      </w:r>
      <w:r>
        <w:rPr>
          <w:sz w:val="24"/>
        </w:rPr>
        <w:t>,</w:t>
      </w:r>
      <w:r w:rsidRPr="00147D0C">
        <w:rPr>
          <w:sz w:val="24"/>
        </w:rPr>
        <w:t>000C</w:t>
      </w:r>
      <w:r>
        <w:rPr>
          <w:kern w:val="28"/>
          <w:sz w:val="24"/>
        </w:rPr>
        <w:t>*0.9091</w:t>
      </w:r>
      <w:r w:rsidRPr="00CD2CCB">
        <w:rPr>
          <w:kern w:val="28"/>
          <w:sz w:val="24"/>
        </w:rPr>
        <w:t xml:space="preserve"> </w:t>
      </w:r>
      <w:r w:rsidRPr="00147D0C">
        <w:rPr>
          <w:sz w:val="24"/>
        </w:rPr>
        <w:t>+ 5</w:t>
      </w:r>
      <w:r>
        <w:rPr>
          <w:sz w:val="24"/>
        </w:rPr>
        <w:t>,</w:t>
      </w:r>
      <w:r w:rsidRPr="00147D0C">
        <w:rPr>
          <w:sz w:val="24"/>
        </w:rPr>
        <w:t>000C</w:t>
      </w:r>
      <w:r>
        <w:rPr>
          <w:kern w:val="28"/>
          <w:sz w:val="24"/>
        </w:rPr>
        <w:t>*0.8264</w:t>
      </w:r>
      <w:r w:rsidRPr="00CD2CCB">
        <w:rPr>
          <w:kern w:val="28"/>
          <w:sz w:val="24"/>
        </w:rPr>
        <w:t xml:space="preserve"> </w:t>
      </w:r>
      <w:r w:rsidRPr="00147D0C">
        <w:rPr>
          <w:sz w:val="24"/>
        </w:rPr>
        <w:t>+ 6</w:t>
      </w:r>
      <w:r>
        <w:rPr>
          <w:sz w:val="24"/>
        </w:rPr>
        <w:t>,</w:t>
      </w:r>
      <w:r w:rsidRPr="00147D0C">
        <w:rPr>
          <w:sz w:val="24"/>
        </w:rPr>
        <w:t>000C</w:t>
      </w:r>
      <w:r>
        <w:rPr>
          <w:kern w:val="28"/>
          <w:sz w:val="24"/>
        </w:rPr>
        <w:t>*0.7513</w:t>
      </w:r>
      <w:r w:rsidRPr="00CD2CCB">
        <w:rPr>
          <w:kern w:val="28"/>
          <w:sz w:val="24"/>
        </w:rPr>
        <w:t>]</w:t>
      </w:r>
      <w:r>
        <w:rPr>
          <w:kern w:val="28"/>
          <w:sz w:val="24"/>
        </w:rPr>
        <w:t>*0.4021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  <w:r>
        <w:rPr>
          <w:kern w:val="28"/>
          <w:sz w:val="24"/>
        </w:rPr>
        <w:t>= 12,276.2C*0.4021= 4,936.26C</w:t>
      </w:r>
    </w:p>
    <w:p w:rsidR="001807DF" w:rsidRDefault="001807DF" w:rsidP="001807DF">
      <w:pPr>
        <w:autoSpaceDE w:val="0"/>
        <w:autoSpaceDN w:val="0"/>
        <w:adjustRightInd w:val="0"/>
        <w:ind w:left="1080"/>
        <w:rPr>
          <w:kern w:val="28"/>
          <w:sz w:val="24"/>
        </w:rPr>
      </w:pPr>
    </w:p>
    <w:p w:rsidR="001807DF" w:rsidRDefault="001807DF" w:rsidP="001807DF">
      <w:pPr>
        <w:autoSpaceDE w:val="0"/>
        <w:autoSpaceDN w:val="0"/>
        <w:adjustRightInd w:val="0"/>
        <w:ind w:left="1080"/>
        <w:rPr>
          <w:sz w:val="24"/>
        </w:rPr>
      </w:pPr>
      <w:r>
        <w:rPr>
          <w:kern w:val="28"/>
          <w:sz w:val="24"/>
        </w:rPr>
        <w:t xml:space="preserve">Thus, C = </w:t>
      </w:r>
      <w:r>
        <w:rPr>
          <w:kern w:val="28"/>
          <w:sz w:val="24"/>
          <w:szCs w:val="28"/>
        </w:rPr>
        <w:t>5,195.18/</w:t>
      </w:r>
      <w:r>
        <w:rPr>
          <w:kern w:val="28"/>
          <w:sz w:val="24"/>
        </w:rPr>
        <w:t>4,936.26 = $1.05 per machine hour</w:t>
      </w:r>
    </w:p>
    <w:p w:rsidR="006E5EC8" w:rsidRDefault="006E5EC8" w:rsidP="009B007F">
      <w:pPr>
        <w:pStyle w:val="Heading1"/>
        <w:rPr>
          <w:b/>
          <w:bCs/>
          <w:lang w:eastAsia="en-US"/>
        </w:rPr>
      </w:pPr>
    </w:p>
    <w:p w:rsidR="00E12FF8" w:rsidRDefault="00E12FF8" w:rsidP="00DE6F03">
      <w:pPr>
        <w:pStyle w:val="Heading1"/>
        <w:rPr>
          <w:b/>
          <w:bCs/>
          <w:lang w:eastAsia="en-US"/>
        </w:rPr>
      </w:pPr>
    </w:p>
    <w:p w:rsidR="00A4158B" w:rsidRPr="00A4158B" w:rsidRDefault="00A4158B" w:rsidP="00A4158B">
      <w:pPr>
        <w:rPr>
          <w:lang w:eastAsia="en-US"/>
        </w:rPr>
      </w:pPr>
    </w:p>
    <w:p w:rsidR="009B007F" w:rsidRDefault="009B007F">
      <w:pPr>
        <w:rPr>
          <w:lang w:eastAsia="en-US"/>
        </w:rPr>
      </w:pPr>
      <w:r>
        <w:rPr>
          <w:lang w:eastAsia="en-US"/>
        </w:rPr>
        <w:br w:type="page"/>
      </w:r>
    </w:p>
    <w:p w:rsidR="006E5EC8" w:rsidRPr="006E5EC8" w:rsidRDefault="006E5EC8" w:rsidP="006E5EC8">
      <w:pPr>
        <w:rPr>
          <w:lang w:eastAsia="en-US"/>
        </w:rPr>
      </w:pPr>
    </w:p>
    <w:p w:rsidR="004A09EE" w:rsidRDefault="004A09EE" w:rsidP="004A09EE">
      <w:pPr>
        <w:pStyle w:val="Heading1"/>
        <w:rPr>
          <w:lang w:eastAsia="en-US"/>
        </w:rPr>
      </w:pPr>
      <w:r>
        <w:rPr>
          <w:b/>
          <w:bCs/>
          <w:lang w:eastAsia="en-US"/>
        </w:rPr>
        <w:t>Q2.</w:t>
      </w:r>
      <w:r>
        <w:rPr>
          <w:lang w:eastAsia="en-US"/>
        </w:rPr>
        <w:t xml:space="preserve"> </w:t>
      </w:r>
      <w:r w:rsidRPr="006E10C5">
        <w:rPr>
          <w:lang w:eastAsia="en-US"/>
        </w:rPr>
        <w:t>Consider the following investment projects:</w:t>
      </w:r>
    </w:p>
    <w:p w:rsidR="004A09EE" w:rsidRDefault="004A09EE" w:rsidP="004A09EE">
      <w:pPr>
        <w:rPr>
          <w:lang w:eastAsia="en-US"/>
        </w:rPr>
      </w:pPr>
    </w:p>
    <w:tbl>
      <w:tblPr>
        <w:tblW w:w="4860" w:type="dxa"/>
        <w:jc w:val="center"/>
        <w:tblLook w:val="04A0" w:firstRow="1" w:lastRow="0" w:firstColumn="1" w:lastColumn="0" w:noHBand="0" w:noVBand="1"/>
      </w:tblPr>
      <w:tblGrid>
        <w:gridCol w:w="1740"/>
        <w:gridCol w:w="1620"/>
        <w:gridCol w:w="1500"/>
      </w:tblGrid>
      <w:tr w:rsidR="004A09EE" w:rsidTr="007157AF">
        <w:trPr>
          <w:trHeight w:val="26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A09EE" w:rsidRPr="00D9077A" w:rsidRDefault="004A09EE" w:rsidP="007157AF">
            <w:pPr>
              <w:jc w:val="center"/>
              <w:rPr>
                <w:i/>
                <w:sz w:val="24"/>
              </w:rPr>
            </w:pPr>
            <w:r w:rsidRPr="00D9077A">
              <w:rPr>
                <w:i/>
                <w:sz w:val="24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A09EE" w:rsidRPr="00D9077A" w:rsidRDefault="004A09EE" w:rsidP="007157AF">
            <w:pPr>
              <w:jc w:val="center"/>
              <w:rPr>
                <w:sz w:val="24"/>
              </w:rPr>
            </w:pPr>
            <w:r w:rsidRPr="00D9077A">
              <w:rPr>
                <w:sz w:val="24"/>
              </w:rPr>
              <w:t xml:space="preserve">Project </w:t>
            </w:r>
            <w:r>
              <w:rPr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4A09EE" w:rsidRPr="00D9077A" w:rsidRDefault="004A09EE" w:rsidP="007157AF">
            <w:pPr>
              <w:jc w:val="center"/>
              <w:rPr>
                <w:sz w:val="24"/>
              </w:rPr>
            </w:pPr>
            <w:r w:rsidRPr="00D9077A">
              <w:rPr>
                <w:sz w:val="24"/>
              </w:rPr>
              <w:t xml:space="preserve">Project </w:t>
            </w:r>
            <w:r>
              <w:rPr>
                <w:sz w:val="24"/>
              </w:rPr>
              <w:t>2</w:t>
            </w:r>
          </w:p>
        </w:tc>
      </w:tr>
      <w:tr w:rsidR="004A09EE" w:rsidTr="007157AF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D9077A" w:rsidRDefault="004A09EE" w:rsidP="007157AF">
            <w:pPr>
              <w:jc w:val="center"/>
              <w:rPr>
                <w:sz w:val="24"/>
              </w:rPr>
            </w:pPr>
            <w:r w:rsidRPr="00D9077A">
              <w:rPr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6E10C5" w:rsidRDefault="004A09EE" w:rsidP="007157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-$6,0</w:t>
            </w:r>
            <w:r w:rsidRPr="006E10C5">
              <w:rPr>
                <w:sz w:val="24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6E10C5" w:rsidRDefault="004A09EE" w:rsidP="004A09EE">
            <w:pPr>
              <w:jc w:val="center"/>
              <w:rPr>
                <w:sz w:val="24"/>
              </w:rPr>
            </w:pPr>
            <w:r w:rsidRPr="006E10C5">
              <w:rPr>
                <w:sz w:val="24"/>
              </w:rPr>
              <w:t>-$</w:t>
            </w:r>
            <w:r>
              <w:rPr>
                <w:sz w:val="24"/>
              </w:rPr>
              <w:t>7</w:t>
            </w:r>
            <w:r w:rsidR="00F04A36">
              <w:rPr>
                <w:sz w:val="24"/>
              </w:rPr>
              <w:t>,5</w:t>
            </w:r>
            <w:r w:rsidRPr="006E10C5">
              <w:rPr>
                <w:sz w:val="24"/>
              </w:rPr>
              <w:t>00</w:t>
            </w:r>
          </w:p>
        </w:tc>
      </w:tr>
      <w:tr w:rsidR="004A09EE" w:rsidTr="007157AF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D9077A" w:rsidRDefault="004A09EE" w:rsidP="007157AF">
            <w:pPr>
              <w:jc w:val="center"/>
              <w:rPr>
                <w:sz w:val="24"/>
              </w:rPr>
            </w:pPr>
            <w:r w:rsidRPr="00D9077A"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6E10C5" w:rsidRDefault="004A09EE" w:rsidP="007157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6E10C5" w:rsidRDefault="004A09EE" w:rsidP="007157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  <w:r w:rsidRPr="006E10C5">
              <w:rPr>
                <w:sz w:val="24"/>
              </w:rPr>
              <w:t>00</w:t>
            </w:r>
          </w:p>
        </w:tc>
      </w:tr>
      <w:tr w:rsidR="004A09EE" w:rsidTr="007157AF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D9077A" w:rsidRDefault="004A09EE" w:rsidP="007157AF">
            <w:pPr>
              <w:jc w:val="center"/>
              <w:rPr>
                <w:sz w:val="24"/>
              </w:rPr>
            </w:pPr>
            <w:r w:rsidRPr="00D9077A">
              <w:rPr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6E10C5" w:rsidRDefault="004A09EE" w:rsidP="004A09EE">
            <w:pPr>
              <w:jc w:val="center"/>
              <w:rPr>
                <w:sz w:val="24"/>
              </w:rPr>
            </w:pPr>
            <w:r w:rsidRPr="006E10C5">
              <w:rPr>
                <w:sz w:val="24"/>
              </w:rPr>
              <w:t>1,</w:t>
            </w:r>
            <w:r w:rsidR="00F04A36">
              <w:rPr>
                <w:sz w:val="24"/>
              </w:rPr>
              <w:t>4</w:t>
            </w:r>
            <w:r w:rsidRPr="006E10C5">
              <w:rPr>
                <w:sz w:val="24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6E10C5" w:rsidRDefault="004A09EE" w:rsidP="007157A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6E10C5">
              <w:rPr>
                <w:sz w:val="24"/>
              </w:rPr>
              <w:t>,000</w:t>
            </w:r>
          </w:p>
        </w:tc>
      </w:tr>
      <w:tr w:rsidR="004A09EE" w:rsidTr="007157AF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D9077A" w:rsidRDefault="004A09EE" w:rsidP="004A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6E10C5" w:rsidRDefault="004A09EE" w:rsidP="004A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Pr="006E10C5" w:rsidRDefault="004A09EE" w:rsidP="004A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  <w:r w:rsidRPr="006E10C5">
              <w:rPr>
                <w:sz w:val="24"/>
              </w:rPr>
              <w:t>00</w:t>
            </w:r>
          </w:p>
        </w:tc>
      </w:tr>
      <w:tr w:rsidR="004A09EE" w:rsidTr="007157AF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Default="004A09EE" w:rsidP="004A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Default="00F04A36" w:rsidP="004A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  <w:r w:rsidR="004A09EE">
              <w:rPr>
                <w:sz w:val="24"/>
              </w:rPr>
              <w:t>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EE" w:rsidRDefault="00F04A36" w:rsidP="004A09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4A09EE">
              <w:rPr>
                <w:sz w:val="24"/>
              </w:rPr>
              <w:t>,000</w:t>
            </w:r>
          </w:p>
        </w:tc>
      </w:tr>
      <w:tr w:rsidR="004A09EE" w:rsidTr="007157AF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D9077A" w:rsidRDefault="004A09EE" w:rsidP="007157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IRR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D9077A" w:rsidRDefault="006E7E87" w:rsidP="007157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11.916</w:t>
            </w:r>
            <w:r w:rsidR="004A09EE">
              <w:rPr>
                <w:sz w:val="24"/>
              </w:rPr>
              <w:t>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EE" w:rsidRPr="006E10C5" w:rsidRDefault="004A09EE" w:rsidP="00F04A36">
            <w:pPr>
              <w:jc w:val="center"/>
              <w:rPr>
                <w:sz w:val="24"/>
              </w:rPr>
            </w:pPr>
            <w:r w:rsidRPr="006E10C5">
              <w:rPr>
                <w:sz w:val="24"/>
              </w:rPr>
              <w:t>1</w:t>
            </w:r>
            <w:r w:rsidR="00F04A36">
              <w:rPr>
                <w:sz w:val="24"/>
              </w:rPr>
              <w:t>0.24</w:t>
            </w:r>
            <w:r w:rsidR="006E7E87">
              <w:rPr>
                <w:sz w:val="24"/>
              </w:rPr>
              <w:t>2</w:t>
            </w:r>
            <w:r w:rsidRPr="006E10C5">
              <w:rPr>
                <w:sz w:val="24"/>
              </w:rPr>
              <w:t>%</w:t>
            </w:r>
          </w:p>
        </w:tc>
      </w:tr>
    </w:tbl>
    <w:p w:rsidR="004A09EE" w:rsidRPr="006E10C5" w:rsidRDefault="004A09EE" w:rsidP="004A09EE">
      <w:pPr>
        <w:rPr>
          <w:lang w:eastAsia="en-US"/>
        </w:rPr>
      </w:pPr>
    </w:p>
    <w:p w:rsidR="004A09EE" w:rsidRPr="006E10C5" w:rsidRDefault="004A09EE" w:rsidP="004A09EE">
      <w:pPr>
        <w:rPr>
          <w:lang w:eastAsia="en-US"/>
        </w:rPr>
      </w:pPr>
    </w:p>
    <w:p w:rsidR="004A09EE" w:rsidRDefault="004A09EE" w:rsidP="004A09EE">
      <w:pPr>
        <w:autoSpaceDE w:val="0"/>
        <w:autoSpaceDN w:val="0"/>
        <w:adjustRightInd w:val="0"/>
        <w:rPr>
          <w:kern w:val="28"/>
          <w:sz w:val="24"/>
          <w:szCs w:val="28"/>
          <w:lang w:eastAsia="en-US"/>
        </w:rPr>
      </w:pPr>
      <w:r w:rsidRPr="006E10C5">
        <w:rPr>
          <w:kern w:val="28"/>
          <w:sz w:val="24"/>
          <w:szCs w:val="28"/>
          <w:lang w:eastAsia="en-US"/>
        </w:rPr>
        <w:t>Determine the range of MARR for which Project 2 would be preferred over Project 1.</w:t>
      </w:r>
    </w:p>
    <w:p w:rsidR="00DE1CA0" w:rsidRPr="006E10C5" w:rsidRDefault="00DE1CA0" w:rsidP="004A09EE">
      <w:pPr>
        <w:autoSpaceDE w:val="0"/>
        <w:autoSpaceDN w:val="0"/>
        <w:adjustRightInd w:val="0"/>
        <w:rPr>
          <w:kern w:val="28"/>
          <w:sz w:val="24"/>
          <w:szCs w:val="28"/>
          <w:lang w:eastAsia="en-US"/>
        </w:rPr>
      </w:pPr>
    </w:p>
    <w:tbl>
      <w:tblPr>
        <w:tblW w:w="4140" w:type="dxa"/>
        <w:jc w:val="center"/>
        <w:tblLook w:val="04A0" w:firstRow="1" w:lastRow="0" w:firstColumn="1" w:lastColumn="0" w:noHBand="0" w:noVBand="1"/>
      </w:tblPr>
      <w:tblGrid>
        <w:gridCol w:w="1740"/>
        <w:gridCol w:w="2400"/>
      </w:tblGrid>
      <w:tr w:rsidR="00DE1CA0" w:rsidTr="00DE1CA0">
        <w:trPr>
          <w:trHeight w:val="26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E1CA0" w:rsidRPr="00D9077A" w:rsidRDefault="00DE1CA0" w:rsidP="007157AF">
            <w:pPr>
              <w:jc w:val="center"/>
              <w:rPr>
                <w:i/>
                <w:sz w:val="24"/>
              </w:rPr>
            </w:pPr>
            <w:r w:rsidRPr="00D9077A">
              <w:rPr>
                <w:i/>
                <w:sz w:val="24"/>
              </w:rPr>
              <w:t>n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E1CA0" w:rsidRPr="00D9077A" w:rsidRDefault="00DE1CA0" w:rsidP="007157AF">
            <w:pPr>
              <w:jc w:val="center"/>
              <w:rPr>
                <w:sz w:val="24"/>
              </w:rPr>
            </w:pPr>
            <w:r w:rsidRPr="00D9077A">
              <w:rPr>
                <w:sz w:val="24"/>
              </w:rPr>
              <w:t xml:space="preserve">Project </w:t>
            </w:r>
            <w:r>
              <w:rPr>
                <w:sz w:val="24"/>
              </w:rPr>
              <w:t xml:space="preserve">2 - </w:t>
            </w:r>
            <w:r w:rsidRPr="00D9077A">
              <w:rPr>
                <w:sz w:val="24"/>
              </w:rPr>
              <w:t xml:space="preserve">Project </w:t>
            </w:r>
            <w:r>
              <w:rPr>
                <w:sz w:val="24"/>
              </w:rPr>
              <w:t>1</w:t>
            </w:r>
          </w:p>
        </w:tc>
      </w:tr>
      <w:tr w:rsidR="00DE1CA0" w:rsidTr="00DE1CA0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0" w:rsidRPr="00D9077A" w:rsidRDefault="00DE1CA0" w:rsidP="007157AF">
            <w:pPr>
              <w:jc w:val="center"/>
              <w:rPr>
                <w:sz w:val="24"/>
              </w:rPr>
            </w:pPr>
            <w:r w:rsidRPr="00D9077A">
              <w:rPr>
                <w:sz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0" w:rsidRPr="006E10C5" w:rsidRDefault="00DE1CA0" w:rsidP="007157AF">
            <w:pPr>
              <w:jc w:val="center"/>
              <w:rPr>
                <w:sz w:val="24"/>
              </w:rPr>
            </w:pPr>
            <w:r w:rsidRPr="006E10C5">
              <w:rPr>
                <w:sz w:val="24"/>
              </w:rPr>
              <w:t>-$</w:t>
            </w:r>
            <w:r>
              <w:rPr>
                <w:sz w:val="24"/>
              </w:rPr>
              <w:t>1,5</w:t>
            </w:r>
            <w:r w:rsidRPr="006E10C5">
              <w:rPr>
                <w:sz w:val="24"/>
              </w:rPr>
              <w:t>00</w:t>
            </w:r>
          </w:p>
        </w:tc>
      </w:tr>
      <w:tr w:rsidR="00DE1CA0" w:rsidTr="00DE1CA0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0" w:rsidRPr="00D9077A" w:rsidRDefault="00DE1CA0" w:rsidP="007157AF">
            <w:pPr>
              <w:jc w:val="center"/>
              <w:rPr>
                <w:sz w:val="24"/>
              </w:rPr>
            </w:pPr>
            <w:r w:rsidRPr="00D9077A">
              <w:rPr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0" w:rsidRPr="006E10C5" w:rsidRDefault="00DE1CA0" w:rsidP="007157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1CA0" w:rsidTr="00DE1CA0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0" w:rsidRPr="00D9077A" w:rsidRDefault="00DE1CA0" w:rsidP="007157AF">
            <w:pPr>
              <w:jc w:val="center"/>
              <w:rPr>
                <w:sz w:val="24"/>
              </w:rPr>
            </w:pPr>
            <w:r w:rsidRPr="00D9077A">
              <w:rPr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A0" w:rsidRPr="006E10C5" w:rsidRDefault="00DE1CA0" w:rsidP="007157AF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DE1CA0" w:rsidTr="00DE1CA0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0" w:rsidRPr="00D9077A" w:rsidRDefault="00DE1CA0" w:rsidP="007157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0" w:rsidRPr="006E10C5" w:rsidRDefault="00DE1CA0" w:rsidP="007157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E1CA0" w:rsidTr="00DE1CA0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0" w:rsidRDefault="00DE1CA0" w:rsidP="007157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A0" w:rsidRDefault="00DE1CA0" w:rsidP="00DE1CA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1,100</w:t>
            </w:r>
          </w:p>
        </w:tc>
      </w:tr>
    </w:tbl>
    <w:p w:rsidR="00A00E43" w:rsidRDefault="00A00E43" w:rsidP="00EA2D9D">
      <w:pPr>
        <w:pStyle w:val="Heading2"/>
        <w:keepLines/>
        <w:numPr>
          <w:ilvl w:val="0"/>
          <w:numId w:val="0"/>
        </w:numPr>
      </w:pPr>
    </w:p>
    <w:p w:rsidR="00DE1CA0" w:rsidRDefault="00DE1CA0" w:rsidP="00693ABB">
      <w:pPr>
        <w:autoSpaceDE w:val="0"/>
        <w:autoSpaceDN w:val="0"/>
        <w:adjustRightInd w:val="0"/>
        <w:ind w:left="1080"/>
        <w:rPr>
          <w:kern w:val="28"/>
          <w:sz w:val="24"/>
          <w:szCs w:val="28"/>
        </w:rPr>
      </w:pPr>
      <w:r>
        <w:rPr>
          <w:kern w:val="28"/>
          <w:sz w:val="24"/>
          <w:szCs w:val="28"/>
        </w:rPr>
        <w:t>PW</w:t>
      </w:r>
      <w:r>
        <w:rPr>
          <w:kern w:val="28"/>
          <w:sz w:val="24"/>
          <w:szCs w:val="28"/>
          <w:vertAlign w:val="subscript"/>
        </w:rPr>
        <w:t>2</w:t>
      </w:r>
      <w:r w:rsidRPr="00C219C2">
        <w:rPr>
          <w:kern w:val="28"/>
          <w:sz w:val="24"/>
          <w:szCs w:val="28"/>
          <w:vertAlign w:val="subscript"/>
        </w:rPr>
        <w:t>-</w:t>
      </w:r>
      <w:r>
        <w:rPr>
          <w:kern w:val="28"/>
          <w:sz w:val="24"/>
          <w:szCs w:val="28"/>
          <w:vertAlign w:val="subscript"/>
        </w:rPr>
        <w:t>1</w:t>
      </w:r>
      <w:r>
        <w:rPr>
          <w:kern w:val="28"/>
          <w:sz w:val="24"/>
          <w:szCs w:val="28"/>
        </w:rPr>
        <w:t>=-1,5</w:t>
      </w:r>
      <w:r w:rsidRPr="00552116">
        <w:rPr>
          <w:kern w:val="28"/>
          <w:sz w:val="24"/>
          <w:szCs w:val="28"/>
        </w:rPr>
        <w:t>00</w:t>
      </w:r>
      <w:r>
        <w:rPr>
          <w:kern w:val="28"/>
          <w:sz w:val="24"/>
          <w:szCs w:val="28"/>
        </w:rPr>
        <w:t xml:space="preserve"> </w:t>
      </w:r>
      <w:r w:rsidRPr="00552116">
        <w:rPr>
          <w:kern w:val="28"/>
          <w:sz w:val="24"/>
          <w:szCs w:val="28"/>
        </w:rPr>
        <w:t>+</w:t>
      </w:r>
      <w:r>
        <w:rPr>
          <w:kern w:val="28"/>
          <w:sz w:val="24"/>
          <w:szCs w:val="28"/>
        </w:rPr>
        <w:t xml:space="preserve"> 6</w:t>
      </w:r>
      <w:r w:rsidRPr="00552116">
        <w:rPr>
          <w:kern w:val="28"/>
          <w:sz w:val="24"/>
          <w:szCs w:val="28"/>
        </w:rPr>
        <w:t xml:space="preserve">00(1 + </w:t>
      </w:r>
      <w:r w:rsidRPr="00552116">
        <w:rPr>
          <w:rFonts w:ascii="Cambria Math" w:hAnsi="Cambria Math" w:cs="Cambria Math"/>
          <w:kern w:val="28"/>
          <w:sz w:val="24"/>
          <w:szCs w:val="28"/>
        </w:rPr>
        <w:t>𝐼𝑅𝑅</w:t>
      </w:r>
      <w:r>
        <w:rPr>
          <w:rFonts w:ascii="Cambria Math" w:hAnsi="Cambria Math" w:cs="Cambria Math"/>
          <w:kern w:val="28"/>
          <w:sz w:val="24"/>
          <w:szCs w:val="28"/>
          <w:vertAlign w:val="subscript"/>
        </w:rPr>
        <w:t>2-1</w:t>
      </w:r>
      <w:proofErr w:type="gramStart"/>
      <w:r>
        <w:rPr>
          <w:kern w:val="28"/>
          <w:sz w:val="24"/>
          <w:szCs w:val="28"/>
        </w:rPr>
        <w:t>)</w:t>
      </w:r>
      <w:r w:rsidRPr="00552116">
        <w:rPr>
          <w:kern w:val="28"/>
          <w:sz w:val="24"/>
          <w:szCs w:val="28"/>
          <w:vertAlign w:val="superscript"/>
        </w:rPr>
        <w:t>−</w:t>
      </w:r>
      <w:proofErr w:type="gramEnd"/>
      <w:r w:rsidRPr="00552116">
        <w:rPr>
          <w:kern w:val="28"/>
          <w:sz w:val="24"/>
          <w:szCs w:val="28"/>
          <w:vertAlign w:val="superscript"/>
        </w:rPr>
        <w:t>2</w:t>
      </w:r>
      <w:r w:rsidRPr="00552116">
        <w:rPr>
          <w:kern w:val="28"/>
          <w:sz w:val="24"/>
          <w:szCs w:val="28"/>
        </w:rPr>
        <w:t>+</w:t>
      </w:r>
      <w:r>
        <w:rPr>
          <w:kern w:val="28"/>
          <w:sz w:val="24"/>
          <w:szCs w:val="28"/>
        </w:rPr>
        <w:t xml:space="preserve"> 1,1</w:t>
      </w:r>
      <w:r w:rsidRPr="00552116">
        <w:rPr>
          <w:kern w:val="28"/>
          <w:sz w:val="24"/>
          <w:szCs w:val="28"/>
        </w:rPr>
        <w:t xml:space="preserve">00(1 + </w:t>
      </w:r>
      <w:r w:rsidRPr="00552116">
        <w:rPr>
          <w:rFonts w:ascii="Cambria Math" w:hAnsi="Cambria Math" w:cs="Cambria Math"/>
          <w:kern w:val="28"/>
          <w:sz w:val="24"/>
          <w:szCs w:val="28"/>
        </w:rPr>
        <w:t>𝐼𝑅𝑅</w:t>
      </w:r>
      <w:r w:rsidR="00693ABB">
        <w:rPr>
          <w:rFonts w:ascii="Cambria Math" w:hAnsi="Cambria Math" w:cs="Cambria Math"/>
          <w:kern w:val="28"/>
          <w:sz w:val="24"/>
          <w:szCs w:val="28"/>
          <w:vertAlign w:val="subscript"/>
        </w:rPr>
        <w:t>2</w:t>
      </w:r>
      <w:r>
        <w:rPr>
          <w:rFonts w:ascii="Cambria Math" w:hAnsi="Cambria Math" w:cs="Cambria Math"/>
          <w:kern w:val="28"/>
          <w:sz w:val="24"/>
          <w:szCs w:val="28"/>
          <w:vertAlign w:val="subscript"/>
        </w:rPr>
        <w:t>-</w:t>
      </w:r>
      <w:r w:rsidR="00693ABB">
        <w:rPr>
          <w:rFonts w:ascii="Cambria Math" w:hAnsi="Cambria Math" w:cs="Cambria Math"/>
          <w:kern w:val="28"/>
          <w:sz w:val="24"/>
          <w:szCs w:val="28"/>
          <w:vertAlign w:val="subscript"/>
        </w:rPr>
        <w:t>1</w:t>
      </w:r>
      <w:r>
        <w:rPr>
          <w:kern w:val="28"/>
          <w:sz w:val="24"/>
          <w:szCs w:val="28"/>
        </w:rPr>
        <w:t>)</w:t>
      </w:r>
      <w:r w:rsidRPr="00552116">
        <w:rPr>
          <w:kern w:val="28"/>
          <w:sz w:val="24"/>
          <w:szCs w:val="28"/>
          <w:vertAlign w:val="superscript"/>
        </w:rPr>
        <w:t>−</w:t>
      </w:r>
      <w:r>
        <w:rPr>
          <w:kern w:val="28"/>
          <w:sz w:val="24"/>
          <w:szCs w:val="28"/>
          <w:vertAlign w:val="superscript"/>
        </w:rPr>
        <w:t>4</w:t>
      </w:r>
      <w:r w:rsidRPr="00552116">
        <w:rPr>
          <w:kern w:val="28"/>
          <w:sz w:val="24"/>
          <w:szCs w:val="28"/>
        </w:rPr>
        <w:t xml:space="preserve"> = 0</w:t>
      </w:r>
    </w:p>
    <w:p w:rsidR="00EA2D9D" w:rsidRDefault="00EA2D9D" w:rsidP="00EA2D9D">
      <w:pPr>
        <w:rPr>
          <w:lang w:eastAsia="en-US"/>
        </w:rPr>
      </w:pPr>
    </w:p>
    <w:p w:rsidR="00DE1CA0" w:rsidRPr="00C219C2" w:rsidRDefault="00DE1CA0" w:rsidP="00DE1CA0">
      <w:pPr>
        <w:autoSpaceDE w:val="0"/>
        <w:autoSpaceDN w:val="0"/>
        <w:adjustRightInd w:val="0"/>
        <w:ind w:left="1080"/>
        <w:rPr>
          <w:rFonts w:cs="Times New Roman"/>
          <w:sz w:val="24"/>
        </w:rPr>
      </w:pPr>
      <w:r w:rsidRPr="00C219C2">
        <w:rPr>
          <w:rFonts w:cs="Times New Roman"/>
          <w:sz w:val="24"/>
        </w:rPr>
        <w:t xml:space="preserve">Let X = (1 + </w:t>
      </w:r>
      <w:r w:rsidRPr="00CF595B">
        <w:rPr>
          <w:rFonts w:ascii="Cambria Math" w:hAnsi="Cambria Math" w:cs="Cambria Math"/>
          <w:sz w:val="24"/>
        </w:rPr>
        <w:t>𝐼𝑅𝑅</w:t>
      </w:r>
      <w:r>
        <w:rPr>
          <w:rFonts w:ascii="Cambria Math" w:hAnsi="Cambria Math" w:cs="Cambria Math"/>
          <w:sz w:val="24"/>
          <w:vertAlign w:val="subscript"/>
        </w:rPr>
        <w:t>2-1</w:t>
      </w:r>
      <w:proofErr w:type="gramStart"/>
      <w:r w:rsidRPr="00C219C2">
        <w:rPr>
          <w:rFonts w:cs="Times New Roman"/>
          <w:sz w:val="24"/>
        </w:rPr>
        <w:t>)</w:t>
      </w:r>
      <w:r w:rsidRPr="00C219C2">
        <w:rPr>
          <w:rFonts w:cs="Times New Roman"/>
          <w:sz w:val="24"/>
          <w:vertAlign w:val="superscript"/>
        </w:rPr>
        <w:t>−</w:t>
      </w:r>
      <w:proofErr w:type="gramEnd"/>
      <w:r>
        <w:rPr>
          <w:rFonts w:cs="Times New Roman"/>
          <w:sz w:val="24"/>
          <w:vertAlign w:val="superscript"/>
        </w:rPr>
        <w:t>2</w:t>
      </w:r>
    </w:p>
    <w:p w:rsidR="00DE1CA0" w:rsidRDefault="00DE1CA0" w:rsidP="00DE1CA0">
      <w:pPr>
        <w:numPr>
          <w:ilvl w:val="0"/>
          <w:numId w:val="37"/>
        </w:numPr>
        <w:autoSpaceDE w:val="0"/>
        <w:autoSpaceDN w:val="0"/>
        <w:adjustRightInd w:val="0"/>
        <w:rPr>
          <w:kern w:val="28"/>
          <w:sz w:val="24"/>
          <w:szCs w:val="28"/>
        </w:rPr>
      </w:pPr>
      <w:r>
        <w:rPr>
          <w:kern w:val="28"/>
          <w:sz w:val="24"/>
          <w:szCs w:val="28"/>
        </w:rPr>
        <w:t>-1,500 + 600 X + 1,100 X</w:t>
      </w:r>
      <w:r w:rsidRPr="00C219C2">
        <w:rPr>
          <w:kern w:val="28"/>
          <w:sz w:val="24"/>
          <w:szCs w:val="28"/>
          <w:vertAlign w:val="superscript"/>
        </w:rPr>
        <w:t>2</w:t>
      </w:r>
      <w:r>
        <w:rPr>
          <w:kern w:val="28"/>
          <w:sz w:val="24"/>
          <w:szCs w:val="28"/>
        </w:rPr>
        <w:t xml:space="preserve">  = 0</w:t>
      </w:r>
    </w:p>
    <w:p w:rsidR="00DE1CA0" w:rsidRDefault="00DE1CA0" w:rsidP="00DE1CA0">
      <w:pPr>
        <w:numPr>
          <w:ilvl w:val="0"/>
          <w:numId w:val="37"/>
        </w:numPr>
        <w:autoSpaceDE w:val="0"/>
        <w:autoSpaceDN w:val="0"/>
        <w:adjustRightInd w:val="0"/>
        <w:rPr>
          <w:kern w:val="28"/>
          <w:sz w:val="24"/>
          <w:szCs w:val="28"/>
        </w:rPr>
      </w:pPr>
      <w:r>
        <w:rPr>
          <w:kern w:val="28"/>
          <w:sz w:val="24"/>
          <w:szCs w:val="28"/>
        </w:rPr>
        <w:t>-15 + 6X + 11X</w:t>
      </w:r>
      <w:r w:rsidRPr="00C219C2">
        <w:rPr>
          <w:kern w:val="28"/>
          <w:sz w:val="24"/>
          <w:szCs w:val="28"/>
          <w:vertAlign w:val="superscript"/>
        </w:rPr>
        <w:t>2</w:t>
      </w:r>
      <w:r>
        <w:rPr>
          <w:kern w:val="28"/>
          <w:sz w:val="24"/>
          <w:szCs w:val="28"/>
        </w:rPr>
        <w:t xml:space="preserve">  = 0</w:t>
      </w:r>
    </w:p>
    <w:p w:rsidR="00DE1CA0" w:rsidRDefault="00DE1CA0" w:rsidP="00DE1CA0">
      <w:pPr>
        <w:numPr>
          <w:ilvl w:val="0"/>
          <w:numId w:val="37"/>
        </w:numPr>
        <w:autoSpaceDE w:val="0"/>
        <w:autoSpaceDN w:val="0"/>
        <w:adjustRightInd w:val="0"/>
        <w:rPr>
          <w:kern w:val="28"/>
          <w:sz w:val="24"/>
          <w:szCs w:val="28"/>
        </w:rPr>
      </w:pPr>
      <w:r>
        <w:rPr>
          <w:kern w:val="28"/>
          <w:sz w:val="24"/>
          <w:szCs w:val="28"/>
        </w:rPr>
        <w:t>X = 0.9264 OR X= -1.4719</w:t>
      </w:r>
    </w:p>
    <w:p w:rsidR="00DE1CA0" w:rsidRDefault="00DE1CA0" w:rsidP="00DE1CA0">
      <w:pPr>
        <w:numPr>
          <w:ilvl w:val="0"/>
          <w:numId w:val="37"/>
        </w:numPr>
        <w:autoSpaceDE w:val="0"/>
        <w:autoSpaceDN w:val="0"/>
        <w:adjustRightInd w:val="0"/>
        <w:rPr>
          <w:kern w:val="28"/>
          <w:sz w:val="24"/>
          <w:szCs w:val="28"/>
        </w:rPr>
      </w:pPr>
      <w:bookmarkStart w:id="0" w:name="_GoBack"/>
      <w:bookmarkEnd w:id="0"/>
      <w:r w:rsidRPr="00C219C2">
        <w:rPr>
          <w:rFonts w:cs="Times New Roman"/>
          <w:sz w:val="24"/>
        </w:rPr>
        <w:t xml:space="preserve">(1 + </w:t>
      </w:r>
      <w:r w:rsidRPr="00CF595B">
        <w:rPr>
          <w:rFonts w:ascii="Cambria Math" w:hAnsi="Cambria Math" w:cs="Cambria Math"/>
          <w:sz w:val="24"/>
        </w:rPr>
        <w:t>𝐼𝑅𝑅</w:t>
      </w:r>
      <w:r>
        <w:rPr>
          <w:rFonts w:ascii="Cambria Math" w:hAnsi="Cambria Math" w:cs="Cambria Math"/>
          <w:sz w:val="24"/>
          <w:vertAlign w:val="subscript"/>
        </w:rPr>
        <w:t>2-1</w:t>
      </w:r>
      <w:r w:rsidRPr="00C219C2">
        <w:rPr>
          <w:rFonts w:cs="Times New Roman"/>
          <w:sz w:val="24"/>
        </w:rPr>
        <w:t>)</w:t>
      </w:r>
      <w:r w:rsidRPr="00C219C2">
        <w:rPr>
          <w:rFonts w:cs="Times New Roman"/>
          <w:sz w:val="24"/>
          <w:vertAlign w:val="superscript"/>
        </w:rPr>
        <w:t>−</w:t>
      </w:r>
      <w:r>
        <w:rPr>
          <w:rFonts w:cs="Times New Roman"/>
          <w:sz w:val="24"/>
          <w:vertAlign w:val="superscript"/>
        </w:rPr>
        <w:t xml:space="preserve">2 </w:t>
      </w:r>
      <w:r w:rsidRPr="00C219C2">
        <w:rPr>
          <w:rFonts w:cs="Times New Roman"/>
          <w:sz w:val="24"/>
        </w:rPr>
        <w:t>=</w:t>
      </w:r>
      <w:r>
        <w:rPr>
          <w:rFonts w:cs="Times New Roman"/>
          <w:sz w:val="24"/>
          <w:vertAlign w:val="superscript"/>
        </w:rPr>
        <w:t xml:space="preserve"> </w:t>
      </w:r>
      <w:r>
        <w:rPr>
          <w:kern w:val="28"/>
          <w:sz w:val="24"/>
          <w:szCs w:val="28"/>
        </w:rPr>
        <w:t>0.9264</w:t>
      </w:r>
    </w:p>
    <w:p w:rsidR="00DE1CA0" w:rsidRPr="00C219C2" w:rsidRDefault="00DE1CA0" w:rsidP="00DE1CA0">
      <w:pPr>
        <w:numPr>
          <w:ilvl w:val="0"/>
          <w:numId w:val="37"/>
        </w:numPr>
        <w:autoSpaceDE w:val="0"/>
        <w:autoSpaceDN w:val="0"/>
        <w:adjustRightInd w:val="0"/>
        <w:rPr>
          <w:kern w:val="28"/>
          <w:sz w:val="24"/>
          <w:szCs w:val="28"/>
        </w:rPr>
      </w:pPr>
      <w:r w:rsidRPr="00C219C2">
        <w:rPr>
          <w:rFonts w:cs="Times New Roman"/>
          <w:sz w:val="24"/>
        </w:rPr>
        <w:t xml:space="preserve">(1 + </w:t>
      </w:r>
      <w:r w:rsidRPr="00CF595B">
        <w:rPr>
          <w:rFonts w:ascii="Cambria Math" w:hAnsi="Cambria Math" w:cs="Cambria Math"/>
          <w:sz w:val="24"/>
        </w:rPr>
        <w:t>𝐼𝑅𝑅</w:t>
      </w:r>
      <w:r>
        <w:rPr>
          <w:rFonts w:ascii="Cambria Math" w:hAnsi="Cambria Math" w:cs="Cambria Math"/>
          <w:sz w:val="24"/>
          <w:vertAlign w:val="subscript"/>
        </w:rPr>
        <w:t>2-1</w:t>
      </w:r>
      <w:r w:rsidRPr="00C219C2">
        <w:rPr>
          <w:rFonts w:cs="Times New Roman"/>
          <w:sz w:val="24"/>
        </w:rPr>
        <w:t>)</w:t>
      </w:r>
      <w:r>
        <w:rPr>
          <w:rFonts w:cs="Times New Roman"/>
          <w:sz w:val="24"/>
          <w:vertAlign w:val="superscript"/>
        </w:rPr>
        <w:t>2</w:t>
      </w:r>
      <w:r>
        <w:rPr>
          <w:rFonts w:cs="Times New Roman"/>
          <w:sz w:val="24"/>
        </w:rPr>
        <w:t xml:space="preserve"> = 1.0794</w:t>
      </w:r>
    </w:p>
    <w:p w:rsidR="00DE1CA0" w:rsidRPr="00DE1CA0" w:rsidRDefault="00DE1CA0" w:rsidP="00DE1CA0">
      <w:pPr>
        <w:numPr>
          <w:ilvl w:val="0"/>
          <w:numId w:val="37"/>
        </w:numPr>
        <w:autoSpaceDE w:val="0"/>
        <w:autoSpaceDN w:val="0"/>
        <w:adjustRightInd w:val="0"/>
        <w:rPr>
          <w:kern w:val="28"/>
          <w:sz w:val="24"/>
          <w:szCs w:val="28"/>
        </w:rPr>
      </w:pPr>
      <w:r w:rsidRPr="00C219C2">
        <w:rPr>
          <w:rFonts w:cs="Times New Roman"/>
          <w:sz w:val="24"/>
        </w:rPr>
        <w:t xml:space="preserve">1 + </w:t>
      </w:r>
      <w:r w:rsidRPr="00CF595B">
        <w:rPr>
          <w:rFonts w:ascii="Cambria Math" w:hAnsi="Cambria Math" w:cs="Cambria Math"/>
          <w:sz w:val="24"/>
        </w:rPr>
        <w:t>𝐼𝑅𝑅</w:t>
      </w:r>
      <w:r>
        <w:rPr>
          <w:rFonts w:ascii="Cambria Math" w:hAnsi="Cambria Math" w:cs="Cambria Math"/>
          <w:sz w:val="24"/>
          <w:vertAlign w:val="subscript"/>
        </w:rPr>
        <w:t xml:space="preserve">2-1 </w:t>
      </w:r>
      <w:r w:rsidRPr="00DE1CA0">
        <w:rPr>
          <w:rFonts w:ascii="Cambria Math" w:hAnsi="Cambria Math" w:cs="Cambria Math"/>
          <w:sz w:val="24"/>
        </w:rPr>
        <w:t>=</w:t>
      </w:r>
      <w:r>
        <w:rPr>
          <w:rFonts w:ascii="Cambria Math" w:hAnsi="Cambria Math" w:cs="Cambria Math"/>
          <w:sz w:val="24"/>
        </w:rPr>
        <w:t xml:space="preserve"> 1.03896</w:t>
      </w:r>
    </w:p>
    <w:p w:rsidR="00DE1CA0" w:rsidRDefault="00DE1CA0" w:rsidP="00DE1CA0">
      <w:pPr>
        <w:numPr>
          <w:ilvl w:val="0"/>
          <w:numId w:val="37"/>
        </w:numPr>
        <w:autoSpaceDE w:val="0"/>
        <w:autoSpaceDN w:val="0"/>
        <w:adjustRightInd w:val="0"/>
        <w:rPr>
          <w:kern w:val="28"/>
          <w:sz w:val="24"/>
          <w:szCs w:val="28"/>
        </w:rPr>
      </w:pPr>
      <w:r w:rsidRPr="00DE1CA0">
        <w:rPr>
          <w:rFonts w:ascii="Cambria Math" w:hAnsi="Cambria Math" w:cs="Cambria Math"/>
          <w:sz w:val="24"/>
        </w:rPr>
        <w:t xml:space="preserve"> </w:t>
      </w:r>
      <w:r w:rsidRPr="00CF595B">
        <w:rPr>
          <w:rFonts w:ascii="Cambria Math" w:hAnsi="Cambria Math" w:cs="Cambria Math"/>
          <w:sz w:val="24"/>
        </w:rPr>
        <w:t>𝐼𝑅𝑅</w:t>
      </w:r>
      <w:r>
        <w:rPr>
          <w:rFonts w:ascii="Cambria Math" w:hAnsi="Cambria Math" w:cs="Cambria Math"/>
          <w:sz w:val="24"/>
          <w:vertAlign w:val="subscript"/>
        </w:rPr>
        <w:t>2-1</w:t>
      </w:r>
      <w:r>
        <w:rPr>
          <w:rFonts w:cs="Times New Roman"/>
          <w:sz w:val="24"/>
        </w:rPr>
        <w:t xml:space="preserve"> = 0.</w:t>
      </w:r>
      <w:r>
        <w:rPr>
          <w:rFonts w:ascii="Cambria Math" w:hAnsi="Cambria Math" w:cs="Cambria Math"/>
          <w:sz w:val="24"/>
        </w:rPr>
        <w:t>03896</w:t>
      </w:r>
      <w:r>
        <w:rPr>
          <w:rFonts w:cs="Times New Roman"/>
          <w:sz w:val="24"/>
        </w:rPr>
        <w:t xml:space="preserve"> = </w:t>
      </w:r>
      <w:r>
        <w:rPr>
          <w:rFonts w:ascii="Cambria Math" w:hAnsi="Cambria Math" w:cs="Cambria Math"/>
          <w:sz w:val="24"/>
        </w:rPr>
        <w:t>3.896</w:t>
      </w:r>
      <w:r>
        <w:rPr>
          <w:rFonts w:cs="Times New Roman"/>
          <w:sz w:val="24"/>
        </w:rPr>
        <w:t>%</w:t>
      </w:r>
    </w:p>
    <w:p w:rsidR="00EA2D9D" w:rsidRDefault="00EA2D9D" w:rsidP="00EA2D9D">
      <w:pPr>
        <w:rPr>
          <w:lang w:eastAsia="en-US"/>
        </w:rPr>
      </w:pPr>
    </w:p>
    <w:p w:rsidR="00EA2D9D" w:rsidRDefault="007C1BF2" w:rsidP="007C1BF2">
      <w:pPr>
        <w:ind w:left="720"/>
        <w:rPr>
          <w:lang w:eastAsia="en-US"/>
        </w:rPr>
      </w:pPr>
      <w:r>
        <w:rPr>
          <w:kern w:val="28"/>
          <w:sz w:val="24"/>
          <w:szCs w:val="28"/>
          <w:lang w:eastAsia="en-US"/>
        </w:rPr>
        <w:t xml:space="preserve">      </w:t>
      </w:r>
      <w:r w:rsidRPr="006E10C5">
        <w:rPr>
          <w:kern w:val="28"/>
          <w:sz w:val="24"/>
          <w:szCs w:val="28"/>
          <w:lang w:eastAsia="en-US"/>
        </w:rPr>
        <w:t>Project 2 would be preferred over Project 1</w:t>
      </w:r>
      <w:r>
        <w:rPr>
          <w:kern w:val="28"/>
          <w:sz w:val="24"/>
          <w:szCs w:val="28"/>
          <w:lang w:eastAsia="en-US"/>
        </w:rPr>
        <w:t xml:space="preserve"> for MARR &lt; 3.896</w:t>
      </w:r>
    </w:p>
    <w:p w:rsidR="00EA2D9D" w:rsidRDefault="00EA2D9D" w:rsidP="00EA2D9D">
      <w:pPr>
        <w:rPr>
          <w:lang w:eastAsia="en-US"/>
        </w:rPr>
      </w:pPr>
    </w:p>
    <w:p w:rsidR="00EA2D9D" w:rsidRPr="00EA2D9D" w:rsidRDefault="00EA2D9D" w:rsidP="00EA2D9D">
      <w:pPr>
        <w:rPr>
          <w:lang w:eastAsia="en-US"/>
        </w:rPr>
      </w:pPr>
    </w:p>
    <w:p w:rsidR="006E7F41" w:rsidRDefault="006E7F41"/>
    <w:p w:rsidR="006E7F41" w:rsidRDefault="006E7F41"/>
    <w:p w:rsidR="00C57BFA" w:rsidRDefault="00C57BFA" w:rsidP="009B007F"/>
    <w:sectPr w:rsidR="00C57BFA" w:rsidSect="00700235">
      <w:endnotePr>
        <w:numFmt w:val="arabicAbjad"/>
      </w:endnotePr>
      <w:type w:val="continuous"/>
      <w:pgSz w:w="12240" w:h="15840" w:code="1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Q.%1."/>
      <w:legacy w:legacy="1" w:legacySpace="0" w:legacyIndent="720"/>
      <w:lvlJc w:val="left"/>
      <w:pPr>
        <w:ind w:righ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right="6192" w:hanging="720"/>
      </w:pPr>
    </w:lvl>
  </w:abstractNum>
  <w:abstractNum w:abstractNumId="1">
    <w:nsid w:val="0FFA2621"/>
    <w:multiLevelType w:val="hybridMultilevel"/>
    <w:tmpl w:val="8B7A36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4983"/>
    <w:multiLevelType w:val="singleLevel"/>
    <w:tmpl w:val="48684B60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  <w:rPr>
        <w:b/>
        <w:i w:val="0"/>
      </w:rPr>
    </w:lvl>
  </w:abstractNum>
  <w:abstractNum w:abstractNumId="3">
    <w:nsid w:val="12016BBD"/>
    <w:multiLevelType w:val="hybridMultilevel"/>
    <w:tmpl w:val="E4AC368A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76762"/>
    <w:multiLevelType w:val="multilevel"/>
    <w:tmpl w:val="2C5663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747C1"/>
    <w:multiLevelType w:val="multilevel"/>
    <w:tmpl w:val="DA7675C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CB664E"/>
    <w:multiLevelType w:val="hybridMultilevel"/>
    <w:tmpl w:val="C980A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21AB"/>
    <w:multiLevelType w:val="hybridMultilevel"/>
    <w:tmpl w:val="93FA4418"/>
    <w:lvl w:ilvl="0" w:tplc="9E6E81E6">
      <w:start w:val="1"/>
      <w:numFmt w:val="upperRoman"/>
      <w:lvlText w:val="(%1)"/>
      <w:lvlJc w:val="left"/>
      <w:pPr>
        <w:ind w:left="1080" w:hanging="72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17DA"/>
    <w:multiLevelType w:val="multilevel"/>
    <w:tmpl w:val="DAA2042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C06EA"/>
    <w:multiLevelType w:val="singleLevel"/>
    <w:tmpl w:val="C332DE7A"/>
    <w:lvl w:ilvl="0">
      <w:start w:val="1"/>
      <w:numFmt w:val="upperLetter"/>
      <w:lvlText w:val="(%1)"/>
      <w:lvlJc w:val="left"/>
      <w:pPr>
        <w:tabs>
          <w:tab w:val="num" w:pos="720"/>
        </w:tabs>
        <w:ind w:right="720" w:hanging="720"/>
      </w:pPr>
      <w:rPr>
        <w:rFonts w:hint="default"/>
        <w:b/>
      </w:rPr>
    </w:lvl>
  </w:abstractNum>
  <w:abstractNum w:abstractNumId="10">
    <w:nsid w:val="2F922C26"/>
    <w:multiLevelType w:val="singleLevel"/>
    <w:tmpl w:val="F36C3B12"/>
    <w:lvl w:ilvl="0">
      <w:start w:val="1"/>
      <w:numFmt w:val="cardinalText"/>
      <w:lvlText w:val="(%1)"/>
      <w:lvlJc w:val="left"/>
      <w:pPr>
        <w:tabs>
          <w:tab w:val="num" w:pos="1080"/>
        </w:tabs>
        <w:ind w:right="1080" w:hanging="360"/>
      </w:pPr>
      <w:rPr>
        <w:rFonts w:hint="default"/>
      </w:rPr>
    </w:lvl>
  </w:abstractNum>
  <w:abstractNum w:abstractNumId="11">
    <w:nsid w:val="3105484B"/>
    <w:multiLevelType w:val="hybridMultilevel"/>
    <w:tmpl w:val="B04CE36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424E7"/>
    <w:multiLevelType w:val="multilevel"/>
    <w:tmpl w:val="AA54DE46"/>
    <w:lvl w:ilvl="0">
      <w:start w:val="2"/>
      <w:numFmt w:val="cardinalText"/>
      <w:lvlText w:val="%1."/>
      <w:lvlJc w:val="left"/>
      <w:pPr>
        <w:tabs>
          <w:tab w:val="num" w:pos="1080"/>
        </w:tabs>
        <w:ind w:right="1080" w:hanging="360"/>
      </w:pPr>
      <w:rPr>
        <w:rFonts w:hint="default"/>
        <w:b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right="6192" w:hanging="720"/>
      </w:pPr>
    </w:lvl>
  </w:abstractNum>
  <w:abstractNum w:abstractNumId="13">
    <w:nsid w:val="36F51E0E"/>
    <w:multiLevelType w:val="hybridMultilevel"/>
    <w:tmpl w:val="61403306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F5036"/>
    <w:multiLevelType w:val="hybridMultilevel"/>
    <w:tmpl w:val="C7BAD8F6"/>
    <w:lvl w:ilvl="0" w:tplc="E7AC3C40">
      <w:start w:val="1"/>
      <w:numFmt w:val="lowerRoman"/>
      <w:lvlText w:val="%1."/>
      <w:lvlJc w:val="righ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3F1DE1"/>
    <w:multiLevelType w:val="multilevel"/>
    <w:tmpl w:val="A5EE2A46"/>
    <w:lvl w:ilvl="0">
      <w:start w:val="2"/>
      <w:numFmt w:val="lowerLetter"/>
      <w:lvlText w:val="%1."/>
      <w:lvlJc w:val="left"/>
      <w:pPr>
        <w:tabs>
          <w:tab w:val="num" w:pos="1080"/>
        </w:tabs>
        <w:ind w:right="1080" w:hanging="360"/>
      </w:pPr>
      <w:rPr>
        <w:rFonts w:hint="default"/>
      </w:rPr>
    </w:lvl>
    <w:lvl w:ilvl="1">
      <w:start w:val="1"/>
      <w:numFmt w:val="lowerRoman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Roman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arabicAbjad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Roman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arabicAbjad"/>
      <w:lvlText w:val="(%9)"/>
      <w:legacy w:legacy="1" w:legacySpace="0" w:legacyIndent="720"/>
      <w:lvlJc w:val="left"/>
      <w:pPr>
        <w:ind w:right="6192" w:hanging="720"/>
      </w:pPr>
    </w:lvl>
  </w:abstractNum>
  <w:abstractNum w:abstractNumId="16">
    <w:nsid w:val="47664D82"/>
    <w:multiLevelType w:val="hybridMultilevel"/>
    <w:tmpl w:val="DA7675C8"/>
    <w:lvl w:ilvl="0" w:tplc="04090019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873418"/>
    <w:multiLevelType w:val="multilevel"/>
    <w:tmpl w:val="DA7675C8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201829"/>
    <w:multiLevelType w:val="hybridMultilevel"/>
    <w:tmpl w:val="1CCE8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6268D"/>
    <w:multiLevelType w:val="hybridMultilevel"/>
    <w:tmpl w:val="DA7675C8"/>
    <w:lvl w:ilvl="0" w:tplc="04090019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A351A7"/>
    <w:multiLevelType w:val="multilevel"/>
    <w:tmpl w:val="F36ADAD4"/>
    <w:lvl w:ilvl="0">
      <w:start w:val="2"/>
      <w:numFmt w:val="cardinalText"/>
      <w:lvlText w:val="%1."/>
      <w:lvlJc w:val="left"/>
      <w:pPr>
        <w:tabs>
          <w:tab w:val="num" w:pos="1080"/>
        </w:tabs>
        <w:ind w:right="1080" w:hanging="360"/>
      </w:pPr>
      <w:rPr>
        <w:rFonts w:hint="default"/>
        <w:b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right="6192" w:hanging="720"/>
      </w:pPr>
    </w:lvl>
  </w:abstractNum>
  <w:abstractNum w:abstractNumId="21">
    <w:nsid w:val="5C2364AB"/>
    <w:multiLevelType w:val="multilevel"/>
    <w:tmpl w:val="D7D6D862"/>
    <w:lvl w:ilvl="0">
      <w:start w:val="1"/>
      <w:numFmt w:val="decimal"/>
      <w:pStyle w:val="Heading2"/>
      <w:lvlText w:val="(%1)"/>
      <w:lvlJc w:val="left"/>
      <w:pPr>
        <w:tabs>
          <w:tab w:val="num" w:pos="1080"/>
        </w:tabs>
        <w:ind w:right="1080" w:hanging="360"/>
      </w:pPr>
      <w:rPr>
        <w:rFonts w:hint="default"/>
        <w:b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right="6192" w:hanging="720"/>
      </w:pPr>
    </w:lvl>
  </w:abstractNum>
  <w:abstractNum w:abstractNumId="22">
    <w:nsid w:val="722A1305"/>
    <w:multiLevelType w:val="hybridMultilevel"/>
    <w:tmpl w:val="DAA2042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277503"/>
    <w:multiLevelType w:val="hybridMultilevel"/>
    <w:tmpl w:val="547A2A1A"/>
    <w:lvl w:ilvl="0" w:tplc="AF54D5C4">
      <w:start w:val="26"/>
      <w:numFmt w:val="bullet"/>
      <w:lvlText w:val=""/>
      <w:lvlJc w:val="left"/>
      <w:pPr>
        <w:ind w:left="204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>
    <w:nsid w:val="73F4373A"/>
    <w:multiLevelType w:val="multilevel"/>
    <w:tmpl w:val="5D0E5B8E"/>
    <w:lvl w:ilvl="0">
      <w:start w:val="1"/>
      <w:numFmt w:val="lowerLetter"/>
      <w:lvlText w:val="%1."/>
      <w:lvlJc w:val="left"/>
      <w:pPr>
        <w:tabs>
          <w:tab w:val="num" w:pos="360"/>
        </w:tabs>
        <w:ind w:right="1080" w:hanging="360"/>
      </w:pPr>
      <w:rPr>
        <w:rFonts w:hint="default"/>
      </w:rPr>
    </w:lvl>
    <w:lvl w:ilvl="1">
      <w:start w:val="1"/>
      <w:numFmt w:val="lowerRoman"/>
      <w:lvlText w:val="(%2)"/>
      <w:legacy w:legacy="1" w:legacySpace="0" w:legacyIndent="432"/>
      <w:lvlJc w:val="left"/>
      <w:pPr>
        <w:ind w:righ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right="1872" w:hanging="720"/>
      </w:pPr>
    </w:lvl>
    <w:lvl w:ilvl="3">
      <w:start w:val="1"/>
      <w:numFmt w:val="lowerRoman"/>
      <w:lvlText w:val="%4)"/>
      <w:legacy w:legacy="1" w:legacySpace="0" w:legacyIndent="720"/>
      <w:lvlJc w:val="left"/>
      <w:pPr>
        <w:ind w:righ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right="3312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right="4032" w:hanging="720"/>
      </w:pPr>
    </w:lvl>
    <w:lvl w:ilvl="6">
      <w:start w:val="1"/>
      <w:numFmt w:val="arabicAbjad"/>
      <w:lvlText w:val="(%7)"/>
      <w:legacy w:legacy="1" w:legacySpace="0" w:legacyIndent="720"/>
      <w:lvlJc w:val="left"/>
      <w:pPr>
        <w:ind w:right="4752" w:hanging="720"/>
      </w:pPr>
    </w:lvl>
    <w:lvl w:ilvl="7">
      <w:start w:val="1"/>
      <w:numFmt w:val="lowerRoman"/>
      <w:lvlText w:val="(%8)"/>
      <w:legacy w:legacy="1" w:legacySpace="0" w:legacyIndent="720"/>
      <w:lvlJc w:val="left"/>
      <w:pPr>
        <w:ind w:right="5472" w:hanging="720"/>
      </w:pPr>
    </w:lvl>
    <w:lvl w:ilvl="8">
      <w:start w:val="1"/>
      <w:numFmt w:val="arabicAbjad"/>
      <w:lvlText w:val="(%9)"/>
      <w:legacy w:legacy="1" w:legacySpace="0" w:legacyIndent="720"/>
      <w:lvlJc w:val="left"/>
      <w:pPr>
        <w:ind w:right="6192" w:hanging="720"/>
      </w:p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9"/>
  </w:num>
  <w:num w:numId="5">
    <w:abstractNumId w:val="21"/>
    <w:lvlOverride w:ilvl="0">
      <w:startOverride w:val="2"/>
    </w:lvlOverride>
  </w:num>
  <w:num w:numId="6">
    <w:abstractNumId w:val="10"/>
  </w:num>
  <w:num w:numId="7">
    <w:abstractNumId w:val="12"/>
  </w:num>
  <w:num w:numId="8">
    <w:abstractNumId w:val="24"/>
  </w:num>
  <w:num w:numId="9">
    <w:abstractNumId w:val="20"/>
  </w:num>
  <w:num w:numId="10">
    <w:abstractNumId w:val="15"/>
  </w:num>
  <w:num w:numId="11">
    <w:abstractNumId w:val="19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17"/>
  </w:num>
  <w:num w:numId="17">
    <w:abstractNumId w:val="11"/>
  </w:num>
  <w:num w:numId="18">
    <w:abstractNumId w:val="4"/>
  </w:num>
  <w:num w:numId="19">
    <w:abstractNumId w:val="21"/>
  </w:num>
  <w:num w:numId="20">
    <w:abstractNumId w:val="5"/>
  </w:num>
  <w:num w:numId="21">
    <w:abstractNumId w:val="22"/>
  </w:num>
  <w:num w:numId="22">
    <w:abstractNumId w:val="21"/>
  </w:num>
  <w:num w:numId="23">
    <w:abstractNumId w:val="21"/>
  </w:num>
  <w:num w:numId="24">
    <w:abstractNumId w:val="8"/>
  </w:num>
  <w:num w:numId="25">
    <w:abstractNumId w:val="13"/>
  </w:num>
  <w:num w:numId="26">
    <w:abstractNumId w:val="16"/>
  </w:num>
  <w:num w:numId="27">
    <w:abstractNumId w:val="6"/>
  </w:num>
  <w:num w:numId="28">
    <w:abstractNumId w:val="18"/>
  </w:num>
  <w:num w:numId="29">
    <w:abstractNumId w:val="21"/>
  </w:num>
  <w:num w:numId="30">
    <w:abstractNumId w:val="21"/>
  </w:num>
  <w:num w:numId="31">
    <w:abstractNumId w:val="14"/>
  </w:num>
  <w:num w:numId="32">
    <w:abstractNumId w:val="21"/>
  </w:num>
  <w:num w:numId="33">
    <w:abstractNumId w:val="21"/>
  </w:num>
  <w:num w:numId="34">
    <w:abstractNumId w:val="7"/>
  </w:num>
  <w:num w:numId="35">
    <w:abstractNumId w:val="3"/>
  </w:num>
  <w:num w:numId="36">
    <w:abstractNumId w:val="1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arabicAbjad"/>
  </w:endnotePr>
  <w:compat>
    <w:compatSetting w:name="compatibilityMode" w:uri="http://schemas.microsoft.com/office/word" w:val="12"/>
  </w:compat>
  <w:rsids>
    <w:rsidRoot w:val="00FD27A9"/>
    <w:rsid w:val="00020235"/>
    <w:rsid w:val="000863E4"/>
    <w:rsid w:val="000A35A3"/>
    <w:rsid w:val="000E0798"/>
    <w:rsid w:val="00103CA6"/>
    <w:rsid w:val="00116BB4"/>
    <w:rsid w:val="001204B8"/>
    <w:rsid w:val="001807DF"/>
    <w:rsid w:val="00191D2E"/>
    <w:rsid w:val="001D16C6"/>
    <w:rsid w:val="001E7326"/>
    <w:rsid w:val="001F0542"/>
    <w:rsid w:val="001F78E7"/>
    <w:rsid w:val="002B0A1E"/>
    <w:rsid w:val="00354E6B"/>
    <w:rsid w:val="00395FBE"/>
    <w:rsid w:val="0043508B"/>
    <w:rsid w:val="004516BA"/>
    <w:rsid w:val="00463AAB"/>
    <w:rsid w:val="004A09EE"/>
    <w:rsid w:val="005202B0"/>
    <w:rsid w:val="00521CA8"/>
    <w:rsid w:val="005F5FFA"/>
    <w:rsid w:val="00601058"/>
    <w:rsid w:val="00624DB6"/>
    <w:rsid w:val="0064139B"/>
    <w:rsid w:val="00693ABB"/>
    <w:rsid w:val="006E5EC8"/>
    <w:rsid w:val="006E7E87"/>
    <w:rsid w:val="006E7F41"/>
    <w:rsid w:val="00700235"/>
    <w:rsid w:val="0075087F"/>
    <w:rsid w:val="00796BDB"/>
    <w:rsid w:val="007C1BF2"/>
    <w:rsid w:val="0082663D"/>
    <w:rsid w:val="00874C4A"/>
    <w:rsid w:val="008C5A01"/>
    <w:rsid w:val="00902D58"/>
    <w:rsid w:val="00923D31"/>
    <w:rsid w:val="009752D3"/>
    <w:rsid w:val="009B007F"/>
    <w:rsid w:val="009D173C"/>
    <w:rsid w:val="00A00E43"/>
    <w:rsid w:val="00A4158B"/>
    <w:rsid w:val="00AA7D5D"/>
    <w:rsid w:val="00AC446C"/>
    <w:rsid w:val="00AE7289"/>
    <w:rsid w:val="00AE7913"/>
    <w:rsid w:val="00B0425A"/>
    <w:rsid w:val="00B55706"/>
    <w:rsid w:val="00B63F24"/>
    <w:rsid w:val="00BA4417"/>
    <w:rsid w:val="00BE5922"/>
    <w:rsid w:val="00C57BFA"/>
    <w:rsid w:val="00CA0118"/>
    <w:rsid w:val="00CB3392"/>
    <w:rsid w:val="00D5098B"/>
    <w:rsid w:val="00D6521C"/>
    <w:rsid w:val="00DE1CA0"/>
    <w:rsid w:val="00DE6F03"/>
    <w:rsid w:val="00DF3DFB"/>
    <w:rsid w:val="00E012DA"/>
    <w:rsid w:val="00E12FF8"/>
    <w:rsid w:val="00E84697"/>
    <w:rsid w:val="00EA2D9D"/>
    <w:rsid w:val="00ED1301"/>
    <w:rsid w:val="00F04A36"/>
    <w:rsid w:val="00F17F37"/>
    <w:rsid w:val="00F87C3D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BA6D4F-6F46-4A5B-8B41-1D9E647B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35"/>
    <w:rPr>
      <w:szCs w:val="24"/>
      <w:lang w:eastAsia="ko-KR"/>
    </w:rPr>
  </w:style>
  <w:style w:type="paragraph" w:styleId="Heading1">
    <w:name w:val="heading 1"/>
    <w:aliases w:val="Question"/>
    <w:basedOn w:val="Normal"/>
    <w:next w:val="Normal"/>
    <w:qFormat/>
    <w:rsid w:val="00700235"/>
    <w:pPr>
      <w:keepNext/>
      <w:spacing w:before="240"/>
      <w:jc w:val="lowKashida"/>
      <w:outlineLvl w:val="0"/>
    </w:pPr>
    <w:rPr>
      <w:kern w:val="28"/>
      <w:sz w:val="24"/>
      <w:szCs w:val="28"/>
    </w:rPr>
  </w:style>
  <w:style w:type="paragraph" w:styleId="Heading2">
    <w:name w:val="heading 2"/>
    <w:basedOn w:val="Normal"/>
    <w:next w:val="Normal"/>
    <w:qFormat/>
    <w:rsid w:val="00700235"/>
    <w:pPr>
      <w:keepNext/>
      <w:numPr>
        <w:numId w:val="3"/>
      </w:numPr>
      <w:spacing w:before="120"/>
      <w:jc w:val="lowKashida"/>
      <w:outlineLvl w:val="1"/>
    </w:pPr>
    <w:rPr>
      <w:b/>
      <w:bCs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700235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rsid w:val="00700235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8"/>
    </w:rPr>
  </w:style>
  <w:style w:type="paragraph" w:styleId="Heading5">
    <w:name w:val="heading 5"/>
    <w:basedOn w:val="Normal"/>
    <w:next w:val="Normal"/>
    <w:qFormat/>
    <w:rsid w:val="00700235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6"/>
    </w:rPr>
  </w:style>
  <w:style w:type="paragraph" w:styleId="Heading6">
    <w:name w:val="heading 6"/>
    <w:basedOn w:val="Normal"/>
    <w:next w:val="Normal"/>
    <w:qFormat/>
    <w:rsid w:val="0070023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iCs/>
      <w:sz w:val="22"/>
      <w:szCs w:val="26"/>
    </w:rPr>
  </w:style>
  <w:style w:type="paragraph" w:styleId="Heading7">
    <w:name w:val="heading 7"/>
    <w:basedOn w:val="Normal"/>
    <w:next w:val="Normal"/>
    <w:qFormat/>
    <w:rsid w:val="0070023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00235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Heading9">
    <w:name w:val="heading 9"/>
    <w:basedOn w:val="Normal"/>
    <w:next w:val="Normal"/>
    <w:qFormat/>
    <w:rsid w:val="0070023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pace-NI">
    <w:name w:val="Dspace-NI"/>
    <w:basedOn w:val="Dspace"/>
    <w:rsid w:val="00700235"/>
    <w:pPr>
      <w:ind w:firstLine="0"/>
    </w:pPr>
  </w:style>
  <w:style w:type="paragraph" w:customStyle="1" w:styleId="Dspace">
    <w:name w:val="Dspace"/>
    <w:basedOn w:val="Normal"/>
    <w:rsid w:val="00700235"/>
    <w:pPr>
      <w:suppressAutoHyphens/>
      <w:spacing w:before="120" w:line="360" w:lineRule="auto"/>
      <w:ind w:firstLine="720"/>
      <w:jc w:val="lowKashida"/>
    </w:pPr>
    <w:rPr>
      <w:sz w:val="24"/>
      <w:szCs w:val="28"/>
    </w:rPr>
  </w:style>
  <w:style w:type="paragraph" w:customStyle="1" w:styleId="Author">
    <w:name w:val="Author"/>
    <w:basedOn w:val="Normal"/>
    <w:rsid w:val="00700235"/>
    <w:pPr>
      <w:jc w:val="center"/>
    </w:pPr>
    <w:rPr>
      <w:sz w:val="24"/>
      <w:szCs w:val="28"/>
    </w:rPr>
  </w:style>
  <w:style w:type="paragraph" w:customStyle="1" w:styleId="Figure">
    <w:name w:val="Figure"/>
    <w:basedOn w:val="SspaceNI"/>
    <w:rsid w:val="00700235"/>
    <w:pPr>
      <w:spacing w:before="240" w:after="360"/>
      <w:jc w:val="center"/>
    </w:pPr>
  </w:style>
  <w:style w:type="paragraph" w:styleId="Title">
    <w:name w:val="Title"/>
    <w:basedOn w:val="Normal"/>
    <w:qFormat/>
    <w:rsid w:val="00700235"/>
    <w:pPr>
      <w:spacing w:before="240" w:after="60"/>
      <w:jc w:val="center"/>
    </w:pPr>
    <w:rPr>
      <w:b/>
      <w:bCs/>
      <w:kern w:val="28"/>
      <w:sz w:val="32"/>
      <w:szCs w:val="38"/>
    </w:rPr>
  </w:style>
  <w:style w:type="paragraph" w:styleId="EnvelopeAddress">
    <w:name w:val="envelope address"/>
    <w:basedOn w:val="Normal"/>
    <w:rsid w:val="00700235"/>
    <w:pPr>
      <w:keepLines/>
      <w:ind w:left="3240"/>
    </w:pPr>
    <w:rPr>
      <w:sz w:val="24"/>
      <w:szCs w:val="28"/>
    </w:rPr>
  </w:style>
  <w:style w:type="paragraph" w:customStyle="1" w:styleId="References">
    <w:name w:val="References"/>
    <w:basedOn w:val="Normal"/>
    <w:rsid w:val="00700235"/>
    <w:pPr>
      <w:tabs>
        <w:tab w:val="left" w:pos="360"/>
      </w:tabs>
      <w:spacing w:before="120" w:line="360" w:lineRule="auto"/>
      <w:ind w:left="360" w:hanging="360"/>
      <w:jc w:val="lowKashida"/>
    </w:pPr>
    <w:rPr>
      <w:sz w:val="24"/>
      <w:szCs w:val="28"/>
    </w:rPr>
  </w:style>
  <w:style w:type="paragraph" w:customStyle="1" w:styleId="Definition">
    <w:name w:val="Definition"/>
    <w:basedOn w:val="Dspace"/>
    <w:rsid w:val="00700235"/>
    <w:pPr>
      <w:ind w:firstLine="0"/>
    </w:pPr>
  </w:style>
  <w:style w:type="paragraph" w:customStyle="1" w:styleId="SspaceNI">
    <w:name w:val="Sspace.NI"/>
    <w:basedOn w:val="Normal"/>
    <w:rsid w:val="00700235"/>
    <w:pPr>
      <w:tabs>
        <w:tab w:val="left" w:pos="1800"/>
      </w:tabs>
      <w:jc w:val="lowKashida"/>
    </w:pPr>
    <w:rPr>
      <w:sz w:val="24"/>
      <w:szCs w:val="28"/>
    </w:rPr>
  </w:style>
  <w:style w:type="paragraph" w:customStyle="1" w:styleId="Questions">
    <w:name w:val="Questions"/>
    <w:basedOn w:val="References"/>
    <w:rsid w:val="00700235"/>
    <w:pPr>
      <w:spacing w:line="240" w:lineRule="auto"/>
      <w:ind w:left="576" w:hanging="576"/>
    </w:pPr>
  </w:style>
  <w:style w:type="paragraph" w:customStyle="1" w:styleId="Lista">
    <w:name w:val="Lista"/>
    <w:basedOn w:val="Questions"/>
    <w:rsid w:val="00700235"/>
    <w:pPr>
      <w:ind w:left="936" w:hanging="360"/>
    </w:pPr>
  </w:style>
  <w:style w:type="paragraph" w:customStyle="1" w:styleId="Question1">
    <w:name w:val="Question1"/>
    <w:basedOn w:val="Heading1"/>
    <w:rsid w:val="00700235"/>
    <w:pPr>
      <w:outlineLvl w:val="9"/>
    </w:pPr>
  </w:style>
  <w:style w:type="paragraph" w:styleId="ListParagraph">
    <w:name w:val="List Paragraph"/>
    <w:basedOn w:val="Normal"/>
    <w:uiPriority w:val="34"/>
    <w:qFormat/>
    <w:rsid w:val="00D6521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16BB4"/>
    <w:pPr>
      <w:spacing w:before="100" w:beforeAutospacing="1" w:after="100" w:afterAutospacing="1"/>
    </w:pPr>
    <w:rPr>
      <w:rFonts w:cs="Times New Roman"/>
      <w:sz w:val="24"/>
      <w:lang w:eastAsia="en-US"/>
    </w:rPr>
  </w:style>
  <w:style w:type="table" w:styleId="TableGrid">
    <w:name w:val="Table Grid"/>
    <w:basedOn w:val="TableNormal"/>
    <w:rsid w:val="00B557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creator>Hassan R. Barada</dc:creator>
  <cp:lastModifiedBy>ITC</cp:lastModifiedBy>
  <cp:revision>32</cp:revision>
  <cp:lastPrinted>2016-08-13T20:30:00Z</cp:lastPrinted>
  <dcterms:created xsi:type="dcterms:W3CDTF">2014-02-08T18:20:00Z</dcterms:created>
  <dcterms:modified xsi:type="dcterms:W3CDTF">2016-08-14T07:09:00Z</dcterms:modified>
</cp:coreProperties>
</file>