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15DF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29730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FD282D" w:rsidRDefault="00FD282D" w:rsidP="0029730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29730E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5AD5">
        <w:rPr>
          <w:b w:val="0"/>
          <w:bCs w:val="0"/>
          <w:sz w:val="24"/>
          <w:szCs w:val="24"/>
        </w:rPr>
        <w:t>Nov</w:t>
      </w:r>
      <w:r w:rsidR="00387C14">
        <w:rPr>
          <w:b w:val="0"/>
          <w:bCs w:val="0"/>
          <w:sz w:val="24"/>
          <w:szCs w:val="24"/>
        </w:rPr>
        <w:t xml:space="preserve">. </w:t>
      </w:r>
      <w:r w:rsidR="0029730E">
        <w:rPr>
          <w:b w:val="0"/>
          <w:bCs w:val="0"/>
          <w:sz w:val="24"/>
          <w:szCs w:val="24"/>
        </w:rPr>
        <w:t>28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29730E" w:rsidRPr="00D22D47" w:rsidRDefault="00FD282D" w:rsidP="0029730E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="00F35387">
        <w:rPr>
          <w:b/>
          <w:bCs/>
        </w:rPr>
        <w:t xml:space="preserve"> </w:t>
      </w:r>
      <w:r w:rsidR="0029730E">
        <w:rPr>
          <w:rFonts w:cs="Times New Roman"/>
          <w:szCs w:val="24"/>
        </w:rPr>
        <w:t xml:space="preserve">Consider the single-cycle </w:t>
      </w:r>
      <w:proofErr w:type="spellStart"/>
      <w:r w:rsidR="0029730E">
        <w:rPr>
          <w:rFonts w:cs="Times New Roman"/>
          <w:szCs w:val="24"/>
        </w:rPr>
        <w:t>datapath</w:t>
      </w:r>
      <w:proofErr w:type="spellEnd"/>
      <w:r w:rsidR="0029730E">
        <w:rPr>
          <w:rFonts w:cs="Times New Roman"/>
          <w:szCs w:val="24"/>
        </w:rPr>
        <w:t xml:space="preserve"> and control given below along with ALU design for the MIPS processor implementing a subset of the instruction set:</w:t>
      </w:r>
    </w:p>
    <w:p w:rsidR="0029730E" w:rsidRDefault="0029730E" w:rsidP="0029730E">
      <w:pPr>
        <w:rPr>
          <w:kern w:val="28"/>
          <w:sz w:val="24"/>
          <w:szCs w:val="24"/>
        </w:rPr>
      </w:pPr>
      <w:r>
        <w:tab/>
      </w:r>
    </w:p>
    <w:p w:rsidR="0029730E" w:rsidRPr="00F663B1" w:rsidRDefault="0029730E" w:rsidP="0029730E">
      <w:pPr>
        <w:rPr>
          <w:kern w:val="28"/>
          <w:sz w:val="24"/>
          <w:szCs w:val="24"/>
        </w:rPr>
      </w:pPr>
      <w:r w:rsidRPr="00F663B1">
        <w:rPr>
          <w:noProof/>
          <w:kern w:val="28"/>
          <w:sz w:val="24"/>
          <w:szCs w:val="24"/>
        </w:rPr>
        <w:drawing>
          <wp:inline distT="0" distB="0" distL="0" distR="0" wp14:anchorId="1512B674" wp14:editId="09EE32F2">
            <wp:extent cx="5727700" cy="3044477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10" cy="30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E" w:rsidRDefault="0029730E" w:rsidP="0029730E">
      <w:pPr>
        <w:pStyle w:val="Heading2"/>
        <w:numPr>
          <w:ilvl w:val="0"/>
          <w:numId w:val="0"/>
        </w:numPr>
        <w:ind w:left="720"/>
      </w:pPr>
      <w:r w:rsidRPr="00495DA0">
        <w:rPr>
          <w:noProof/>
        </w:rPr>
        <w:drawing>
          <wp:inline distT="0" distB="0" distL="0" distR="0" wp14:anchorId="1225273D" wp14:editId="365F00EA">
            <wp:extent cx="5732780" cy="30867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40" cy="30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E" w:rsidRDefault="0029730E" w:rsidP="0029730E"/>
    <w:p w:rsidR="0029730E" w:rsidRDefault="0029730E" w:rsidP="0029730E">
      <w:pPr>
        <w:pStyle w:val="Heading2"/>
        <w:numPr>
          <w:ilvl w:val="0"/>
          <w:numId w:val="7"/>
        </w:numPr>
      </w:pPr>
      <w:r>
        <w:lastRenderedPageBreak/>
        <w:t xml:space="preserve">Show the control signals generated for the execution of the following instructions by filling the table given below: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5</w:t>
      </w:r>
      <w:r w:rsidRPr="0073738F">
        <w:rPr>
          <w:b/>
          <w:bCs/>
          <w:kern w:val="28"/>
          <w:szCs w:val="24"/>
        </w:rPr>
        <w:t xml:space="preserve"> points)</w:t>
      </w:r>
    </w:p>
    <w:p w:rsidR="0029730E" w:rsidRDefault="0029730E" w:rsidP="0029730E"/>
    <w:tbl>
      <w:tblPr>
        <w:tblW w:w="8405" w:type="dxa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9"/>
        <w:gridCol w:w="876"/>
        <w:gridCol w:w="649"/>
        <w:gridCol w:w="771"/>
        <w:gridCol w:w="752"/>
        <w:gridCol w:w="385"/>
        <w:gridCol w:w="407"/>
        <w:gridCol w:w="242"/>
        <w:gridCol w:w="971"/>
        <w:gridCol w:w="1014"/>
        <w:gridCol w:w="1029"/>
      </w:tblGrid>
      <w:tr w:rsidR="0029730E" w:rsidRPr="008B19DA" w:rsidTr="00941E31">
        <w:trPr>
          <w:trHeight w:val="630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r w:rsidRPr="00B21A1F">
              <w:t>Op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RegDst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RegWrite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ExtOp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ALUSrc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ALUOp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Beq</w:t>
            </w:r>
            <w:proofErr w:type="spell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Bne</w:t>
            </w:r>
            <w:proofErr w:type="spellEnd"/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r w:rsidRPr="00B21A1F"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MemRead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MemWrite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9"/>
            <w:vAlign w:val="center"/>
          </w:tcPr>
          <w:p w:rsidR="0029730E" w:rsidRPr="00B21A1F" w:rsidRDefault="0029730E" w:rsidP="00941E31">
            <w:pPr>
              <w:jc w:val="center"/>
            </w:pPr>
            <w:proofErr w:type="spellStart"/>
            <w:r w:rsidRPr="00B21A1F">
              <w:t>MemtoReg</w:t>
            </w:r>
            <w:proofErr w:type="spellEnd"/>
          </w:p>
        </w:tc>
      </w:tr>
      <w:tr w:rsidR="0029730E" w:rsidRPr="008B19DA" w:rsidTr="00941E31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21A1F" w:rsidRDefault="0029730E" w:rsidP="00941E31">
            <w:pPr>
              <w:jc w:val="center"/>
            </w:pPr>
            <w:r>
              <w:t>R-type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0E" w:rsidRPr="008B19DA" w:rsidTr="00941E31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21A1F" w:rsidRDefault="0029730E" w:rsidP="00941E31">
            <w:pPr>
              <w:jc w:val="center"/>
            </w:pPr>
            <w:proofErr w:type="spellStart"/>
            <w:r>
              <w:t>slti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0E" w:rsidRPr="008B19DA" w:rsidTr="00941E31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</w:pPr>
            <w:proofErr w:type="spellStart"/>
            <w:r>
              <w:t>sw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0E" w:rsidRPr="008B19DA" w:rsidTr="00941E31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21A1F" w:rsidRDefault="0029730E" w:rsidP="00941E31">
            <w:pPr>
              <w:jc w:val="center"/>
            </w:pPr>
            <w:proofErr w:type="spellStart"/>
            <w:r>
              <w:t>beq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0E" w:rsidRPr="008B19DA" w:rsidTr="00941E31">
        <w:trPr>
          <w:trHeight w:val="315"/>
          <w:tblCellSpacing w:w="0" w:type="dxa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21A1F" w:rsidRDefault="0029730E" w:rsidP="00941E31">
            <w:pPr>
              <w:jc w:val="center"/>
            </w:pPr>
            <w:r>
              <w:t xml:space="preserve">j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D5A15" w:rsidRDefault="0029730E" w:rsidP="00941E31">
            <w:pPr>
              <w:pStyle w:val="NormalWeb"/>
              <w:spacing w:before="154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0E" w:rsidRDefault="0029730E" w:rsidP="0029730E">
      <w:pPr>
        <w:jc w:val="both"/>
        <w:rPr>
          <w:kern w:val="28"/>
          <w:sz w:val="24"/>
          <w:szCs w:val="24"/>
        </w:rPr>
      </w:pPr>
    </w:p>
    <w:p w:rsidR="0029730E" w:rsidRDefault="0029730E" w:rsidP="0029730E">
      <w:pPr>
        <w:ind w:firstLine="720"/>
        <w:jc w:val="both"/>
        <w:rPr>
          <w:kern w:val="28"/>
          <w:sz w:val="24"/>
          <w:szCs w:val="24"/>
        </w:rPr>
      </w:pPr>
    </w:p>
    <w:p w:rsidR="0029730E" w:rsidRDefault="0029730E" w:rsidP="0029730E">
      <w:pPr>
        <w:pStyle w:val="Heading2"/>
        <w:numPr>
          <w:ilvl w:val="0"/>
          <w:numId w:val="7"/>
        </w:numPr>
        <w:rPr>
          <w:b/>
          <w:bCs/>
          <w:kern w:val="28"/>
          <w:szCs w:val="24"/>
        </w:rPr>
      </w:pPr>
      <w:r>
        <w:rPr>
          <w:szCs w:val="24"/>
        </w:rPr>
        <w:t xml:space="preserve">Excluding the </w:t>
      </w:r>
      <w:proofErr w:type="spellStart"/>
      <w:r>
        <w:rPr>
          <w:szCs w:val="24"/>
        </w:rPr>
        <w:t>ALUOp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Beq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Bne</w:t>
      </w:r>
      <w:proofErr w:type="spellEnd"/>
      <w:r>
        <w:rPr>
          <w:szCs w:val="24"/>
        </w:rPr>
        <w:t xml:space="preserve"> and J signals, show the design of the control unit for the control signals given in the table above based on the given instructions. Assume that the opcode of these instructions is a 6-bit opcode such that the opcode for R-type instructions is 0, the opcode for </w:t>
      </w:r>
      <w:proofErr w:type="spellStart"/>
      <w:r>
        <w:rPr>
          <w:szCs w:val="24"/>
        </w:rPr>
        <w:t>slti</w:t>
      </w:r>
      <w:proofErr w:type="spellEnd"/>
      <w:r>
        <w:rPr>
          <w:szCs w:val="24"/>
        </w:rPr>
        <w:t xml:space="preserve"> is 1, the opcode for </w:t>
      </w:r>
      <w:proofErr w:type="spellStart"/>
      <w:r>
        <w:rPr>
          <w:szCs w:val="24"/>
        </w:rPr>
        <w:t>sw</w:t>
      </w:r>
      <w:proofErr w:type="spellEnd"/>
      <w:r>
        <w:rPr>
          <w:szCs w:val="24"/>
        </w:rPr>
        <w:t xml:space="preserve"> is 2, and so on for the rest of the instructions.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5</w:t>
      </w:r>
      <w:r w:rsidRPr="0073738F">
        <w:rPr>
          <w:b/>
          <w:bCs/>
          <w:kern w:val="28"/>
          <w:szCs w:val="24"/>
        </w:rPr>
        <w:t xml:space="preserve"> points)</w:t>
      </w:r>
    </w:p>
    <w:p w:rsidR="0029730E" w:rsidRPr="009D125A" w:rsidRDefault="0029730E" w:rsidP="0029730E"/>
    <w:p w:rsidR="0029730E" w:rsidRDefault="0029730E" w:rsidP="0029730E"/>
    <w:p w:rsidR="0029730E" w:rsidRDefault="0029730E" w:rsidP="0029730E"/>
    <w:p w:rsidR="0029730E" w:rsidRDefault="0029730E" w:rsidP="0029730E">
      <w:pPr>
        <w:jc w:val="center"/>
      </w:pPr>
    </w:p>
    <w:p w:rsidR="0029730E" w:rsidRDefault="0029730E" w:rsidP="0029730E"/>
    <w:p w:rsidR="0029730E" w:rsidRDefault="0029730E" w:rsidP="0029730E"/>
    <w:p w:rsidR="0029730E" w:rsidRDefault="0029730E" w:rsidP="0029730E">
      <w:r>
        <w:br w:type="page"/>
      </w:r>
    </w:p>
    <w:p w:rsidR="0029730E" w:rsidRDefault="0029730E" w:rsidP="0029730E"/>
    <w:p w:rsidR="0029730E" w:rsidRPr="0073738F" w:rsidRDefault="0029730E" w:rsidP="0029730E">
      <w:pPr>
        <w:pStyle w:val="Heading2"/>
        <w:numPr>
          <w:ilvl w:val="0"/>
          <w:numId w:val="7"/>
        </w:numPr>
        <w:rPr>
          <w:b/>
          <w:bCs/>
          <w:kern w:val="28"/>
          <w:szCs w:val="24"/>
        </w:rPr>
      </w:pPr>
      <w:r>
        <w:rPr>
          <w:szCs w:val="24"/>
        </w:rPr>
        <w:t xml:space="preserve">Show the design of the Next </w:t>
      </w:r>
      <w:proofErr w:type="gramStart"/>
      <w:r>
        <w:rPr>
          <w:szCs w:val="24"/>
        </w:rPr>
        <w:t>PC  block</w:t>
      </w:r>
      <w:proofErr w:type="gramEnd"/>
      <w:r>
        <w:rPr>
          <w:szCs w:val="24"/>
        </w:rPr>
        <w:t xml:space="preserve">. </w:t>
      </w:r>
      <w:r w:rsidRPr="0073738F">
        <w:rPr>
          <w:b/>
          <w:bCs/>
          <w:kern w:val="28"/>
          <w:szCs w:val="24"/>
        </w:rPr>
        <w:t>(</w:t>
      </w:r>
      <w:r>
        <w:rPr>
          <w:b/>
          <w:bCs/>
          <w:kern w:val="28"/>
          <w:szCs w:val="24"/>
        </w:rPr>
        <w:t>4</w:t>
      </w:r>
      <w:r w:rsidRPr="0073738F">
        <w:rPr>
          <w:b/>
          <w:bCs/>
          <w:kern w:val="28"/>
          <w:szCs w:val="24"/>
        </w:rPr>
        <w:t xml:space="preserve"> points)</w:t>
      </w:r>
    </w:p>
    <w:p w:rsidR="0029730E" w:rsidRDefault="0029730E" w:rsidP="0029730E">
      <w:pPr>
        <w:pStyle w:val="Heading2"/>
        <w:numPr>
          <w:ilvl w:val="0"/>
          <w:numId w:val="0"/>
        </w:numPr>
        <w:ind w:left="1515"/>
        <w:rPr>
          <w:rFonts w:cs="Times New Roman"/>
          <w:szCs w:val="24"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  <w:rPr>
          <w:noProof/>
        </w:rPr>
      </w:pPr>
    </w:p>
    <w:p w:rsidR="0029730E" w:rsidRDefault="0029730E" w:rsidP="0029730E">
      <w:pPr>
        <w:jc w:val="center"/>
      </w:pPr>
    </w:p>
    <w:p w:rsidR="0029730E" w:rsidRDefault="0029730E" w:rsidP="0029730E"/>
    <w:p w:rsidR="0029730E" w:rsidRDefault="0029730E" w:rsidP="0029730E"/>
    <w:p w:rsidR="0029730E" w:rsidRDefault="0029730E" w:rsidP="0029730E">
      <w:pPr>
        <w:pStyle w:val="Heading2"/>
        <w:numPr>
          <w:ilvl w:val="0"/>
          <w:numId w:val="7"/>
        </w:numPr>
        <w:ind w:left="1440"/>
      </w:pPr>
      <w:r>
        <w:t xml:space="preserve">We wish to add the following instructions to the MIPS single-cycle </w:t>
      </w:r>
      <w:proofErr w:type="spellStart"/>
      <w:r>
        <w:t>datapath</w:t>
      </w:r>
      <w:proofErr w:type="spellEnd"/>
      <w:r>
        <w:t xml:space="preserve">. Add any necessary </w:t>
      </w:r>
      <w:proofErr w:type="spellStart"/>
      <w:r>
        <w:t>datapath</w:t>
      </w:r>
      <w:proofErr w:type="spellEnd"/>
      <w:r>
        <w:t xml:space="preserve"> modifications and control signals needed for the implementation of these instructions. Show only the </w:t>
      </w:r>
      <w:r w:rsidRPr="009D335D">
        <w:rPr>
          <w:b/>
          <w:bCs/>
          <w:u w:val="single"/>
        </w:rPr>
        <w:t>modified</w:t>
      </w:r>
      <w:r>
        <w:t xml:space="preserve"> and </w:t>
      </w:r>
      <w:r w:rsidRPr="009D335D">
        <w:rPr>
          <w:b/>
          <w:bCs/>
          <w:u w:val="single"/>
        </w:rPr>
        <w:t>added</w:t>
      </w:r>
      <w:r>
        <w:t xml:space="preserve"> components to the </w:t>
      </w:r>
      <w:proofErr w:type="spellStart"/>
      <w:r>
        <w:t>datapath</w:t>
      </w:r>
      <w:proofErr w:type="spellEnd"/>
      <w:r>
        <w:t xml:space="preserve">.  </w:t>
      </w:r>
    </w:p>
    <w:p w:rsidR="0029730E" w:rsidRPr="009D335D" w:rsidRDefault="0029730E" w:rsidP="0029730E"/>
    <w:p w:rsidR="0029730E" w:rsidRDefault="0029730E" w:rsidP="0029730E">
      <w:pPr>
        <w:numPr>
          <w:ilvl w:val="1"/>
          <w:numId w:val="14"/>
        </w:numPr>
        <w:tabs>
          <w:tab w:val="right" w:pos="1440"/>
          <w:tab w:val="right" w:pos="2520"/>
        </w:tabs>
        <w:rPr>
          <w:b/>
          <w:bCs/>
          <w:kern w:val="28"/>
          <w:sz w:val="24"/>
          <w:szCs w:val="24"/>
        </w:rPr>
      </w:pPr>
      <w:proofErr w:type="spellStart"/>
      <w:r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ab/>
        <w:t xml:space="preserve">  </w:t>
      </w:r>
      <w:r w:rsidRPr="00613C1B">
        <w:rPr>
          <w:b/>
          <w:bCs/>
          <w:kern w:val="28"/>
          <w:sz w:val="24"/>
          <w:szCs w:val="24"/>
        </w:rPr>
        <w:t>(</w:t>
      </w:r>
      <w:proofErr w:type="gramEnd"/>
      <w:r w:rsidRPr="00613C1B">
        <w:rPr>
          <w:b/>
          <w:bCs/>
          <w:kern w:val="28"/>
          <w:sz w:val="24"/>
          <w:szCs w:val="24"/>
        </w:rPr>
        <w:t>3 points)</w:t>
      </w:r>
    </w:p>
    <w:p w:rsidR="0029730E" w:rsidRDefault="0029730E" w:rsidP="0029730E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tbl>
      <w:tblPr>
        <w:tblW w:w="0" w:type="auto"/>
        <w:tblCellSpacing w:w="0" w:type="dxa"/>
        <w:tblInd w:w="18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05"/>
        <w:gridCol w:w="960"/>
        <w:gridCol w:w="360"/>
        <w:gridCol w:w="360"/>
        <w:gridCol w:w="452"/>
        <w:gridCol w:w="600"/>
        <w:gridCol w:w="720"/>
      </w:tblGrid>
      <w:tr w:rsidR="0029730E" w:rsidRPr="00F056F3" w:rsidTr="00941E31">
        <w:trPr>
          <w:trHeight w:val="31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B00771" w:rsidRDefault="0029730E" w:rsidP="00941E31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Instruction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B00771" w:rsidRDefault="0029730E" w:rsidP="00941E31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Meaning</w:t>
            </w: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29730E" w:rsidRPr="00B00771" w:rsidRDefault="0029730E" w:rsidP="00941E31">
            <w:pPr>
              <w:jc w:val="center"/>
              <w:rPr>
                <w:kern w:val="28"/>
              </w:rPr>
            </w:pPr>
            <w:r w:rsidRPr="00B00771">
              <w:rPr>
                <w:kern w:val="28"/>
              </w:rPr>
              <w:t>Format</w:t>
            </w:r>
          </w:p>
        </w:tc>
      </w:tr>
      <w:tr w:rsidR="0029730E" w:rsidRPr="00F056F3" w:rsidTr="00941E31">
        <w:trPr>
          <w:trHeight w:val="285"/>
          <w:tblCellSpacing w:w="0" w:type="dxa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00771" w:rsidRDefault="0029730E" w:rsidP="00941E31">
            <w:r>
              <w:t xml:space="preserve"> </w:t>
            </w:r>
            <w:proofErr w:type="spellStart"/>
            <w:r>
              <w:t>sra</w:t>
            </w:r>
            <w:proofErr w:type="spellEnd"/>
            <w:r w:rsidRPr="00B00771">
              <w:rPr>
                <w:rFonts w:hint="cs"/>
              </w:rPr>
              <w:tab/>
            </w:r>
            <w:proofErr w:type="spellStart"/>
            <w:r w:rsidRPr="00B00771">
              <w:rPr>
                <w:rFonts w:hint="cs"/>
              </w:rPr>
              <w:t>r</w:t>
            </w:r>
            <w:r>
              <w:t>d</w:t>
            </w:r>
            <w:proofErr w:type="spellEnd"/>
            <w:r w:rsidRPr="00B00771">
              <w:rPr>
                <w:rFonts w:hint="cs"/>
              </w:rPr>
              <w:t xml:space="preserve">, </w:t>
            </w:r>
            <w:proofErr w:type="spellStart"/>
            <w:r>
              <w:t>rt</w:t>
            </w:r>
            <w:proofErr w:type="spellEnd"/>
            <w:r>
              <w:t xml:space="preserve">, </w:t>
            </w: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B00771" w:rsidRDefault="0029730E" w:rsidP="00941E31">
            <w:r>
              <w:t xml:space="preserve"> </w:t>
            </w:r>
            <w:proofErr w:type="spellStart"/>
            <w:r>
              <w:t>rd</w:t>
            </w:r>
            <w:proofErr w:type="spellEnd"/>
            <w:r>
              <w:t>=</w:t>
            </w:r>
            <w:r>
              <w:rPr>
                <w:rFonts w:hAnsi="Arial" w:cs="Arial"/>
              </w:rPr>
              <w:t xml:space="preserve"> </w:t>
            </w:r>
            <w:proofErr w:type="spellStart"/>
            <w:r>
              <w:rPr>
                <w:rFonts w:hAnsi="Arial" w:cs="Arial"/>
              </w:rPr>
              <w:t>rt</w:t>
            </w:r>
            <w:proofErr w:type="spellEnd"/>
            <w:r>
              <w:rPr>
                <w:rFonts w:hAnsi="Arial" w:cs="Arial"/>
              </w:rPr>
              <w:t>&gt;&gt;imm</w:t>
            </w:r>
            <w:r w:rsidRPr="00B00771">
              <w:rPr>
                <w:vertAlign w:val="superscript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Op</w:t>
            </w:r>
            <w:r w:rsidRPr="00B00771">
              <w:rPr>
                <w:vertAlign w:val="superscript"/>
              </w:rPr>
              <w:t>6</w:t>
            </w:r>
            <w:r>
              <w:rPr>
                <w:rFonts w:hAnsi="Arial" w:cs="Arial"/>
              </w:rPr>
              <w:t xml:space="preserve"> =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rt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rd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Default="0029730E" w:rsidP="00941E31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Imm</w:t>
            </w:r>
            <w:r>
              <w:rPr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30E" w:rsidRDefault="00230AED" w:rsidP="00230AED">
            <w:pPr>
              <w:jc w:val="center"/>
              <w:rPr>
                <w:sz w:val="24"/>
                <w:szCs w:val="24"/>
              </w:rPr>
            </w:pPr>
            <w:r>
              <w:rPr>
                <w:rFonts w:hAnsi="Arial" w:cs="Arial"/>
              </w:rPr>
              <w:t>f</w:t>
            </w:r>
            <w:bookmarkStart w:id="3" w:name="_GoBack"/>
            <w:bookmarkEnd w:id="3"/>
            <w:r>
              <w:rPr>
                <w:vertAlign w:val="superscript"/>
              </w:rPr>
              <w:t>6</w:t>
            </w:r>
            <w:r w:rsidR="0029730E">
              <w:rPr>
                <w:rFonts w:hAnsi="Arial" w:cs="Arial"/>
              </w:rPr>
              <w:t>=3</w:t>
            </w:r>
          </w:p>
        </w:tc>
      </w:tr>
    </w:tbl>
    <w:p w:rsidR="0029730E" w:rsidRPr="00613C1B" w:rsidRDefault="0029730E" w:rsidP="0029730E">
      <w:pPr>
        <w:tabs>
          <w:tab w:val="right" w:pos="1440"/>
          <w:tab w:val="right" w:pos="2520"/>
        </w:tabs>
        <w:ind w:left="1800"/>
        <w:rPr>
          <w:b/>
          <w:bCs/>
          <w:kern w:val="28"/>
          <w:sz w:val="24"/>
          <w:szCs w:val="24"/>
        </w:rPr>
      </w:pPr>
    </w:p>
    <w:p w:rsidR="0029730E" w:rsidRDefault="0029730E" w:rsidP="0029730E">
      <w:pPr>
        <w:ind w:left="1440"/>
        <w:rPr>
          <w:sz w:val="24"/>
          <w:szCs w:val="24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rFonts w:ascii="Arial" w:hAnsi="Arial" w:cs="Arial"/>
          <w:b/>
          <w:bCs/>
          <w:color w:val="000000"/>
        </w:rPr>
      </w:pPr>
    </w:p>
    <w:p w:rsidR="0029730E" w:rsidRDefault="0029730E" w:rsidP="0029730E">
      <w:pPr>
        <w:ind w:left="1440"/>
        <w:rPr>
          <w:sz w:val="24"/>
          <w:szCs w:val="24"/>
        </w:rPr>
      </w:pPr>
    </w:p>
    <w:p w:rsidR="0029730E" w:rsidRDefault="0029730E" w:rsidP="0029730E">
      <w:pPr>
        <w:rPr>
          <w:sz w:val="24"/>
          <w:szCs w:val="24"/>
        </w:rPr>
      </w:pPr>
    </w:p>
    <w:p w:rsidR="0029730E" w:rsidRPr="00613C1B" w:rsidRDefault="0029730E" w:rsidP="0029730E">
      <w:pPr>
        <w:numPr>
          <w:ilvl w:val="1"/>
          <w:numId w:val="14"/>
        </w:numPr>
        <w:rPr>
          <w:b/>
          <w:bCs/>
          <w:kern w:val="28"/>
          <w:sz w:val="24"/>
          <w:szCs w:val="24"/>
        </w:rPr>
      </w:pP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29730E" w:rsidRDefault="0029730E" w:rsidP="0029730E">
      <w:pPr>
        <w:ind w:left="1440"/>
      </w:pPr>
    </w:p>
    <w:tbl>
      <w:tblPr>
        <w:tblW w:w="0" w:type="auto"/>
        <w:tblCellSpacing w:w="0" w:type="dxa"/>
        <w:tblInd w:w="1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800"/>
        <w:gridCol w:w="720"/>
        <w:gridCol w:w="541"/>
        <w:gridCol w:w="419"/>
        <w:gridCol w:w="480"/>
        <w:gridCol w:w="480"/>
        <w:gridCol w:w="578"/>
      </w:tblGrid>
      <w:tr w:rsidR="0029730E" w:rsidRPr="0033534E" w:rsidTr="00941E31">
        <w:trPr>
          <w:trHeight w:val="300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33534E" w:rsidRDefault="0029730E" w:rsidP="00941E31">
            <w:pPr>
              <w:jc w:val="center"/>
            </w:pPr>
            <w:r w:rsidRPr="0033534E">
              <w:t>Instruction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9"/>
          </w:tcPr>
          <w:p w:rsidR="0029730E" w:rsidRPr="0033534E" w:rsidRDefault="0029730E" w:rsidP="00941E31">
            <w:pPr>
              <w:jc w:val="center"/>
            </w:pPr>
            <w:r w:rsidRPr="0033534E">
              <w:t>Meaning</w:t>
            </w:r>
          </w:p>
        </w:tc>
        <w:tc>
          <w:tcPr>
            <w:tcW w:w="3218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000099"/>
          </w:tcPr>
          <w:p w:rsidR="0029730E" w:rsidRPr="0033534E" w:rsidRDefault="0029730E" w:rsidP="00941E31">
            <w:pPr>
              <w:jc w:val="center"/>
            </w:pPr>
            <w:r w:rsidRPr="0033534E">
              <w:t>Format</w:t>
            </w:r>
          </w:p>
        </w:tc>
      </w:tr>
      <w:tr w:rsidR="0029730E" w:rsidRPr="0033534E" w:rsidTr="00941E31">
        <w:trPr>
          <w:trHeight w:val="285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r>
              <w:t xml:space="preserve"> </w:t>
            </w:r>
            <w:proofErr w:type="spellStart"/>
            <w:r>
              <w:t>jr</w:t>
            </w:r>
            <w:proofErr w:type="spellEnd"/>
            <w:r w:rsidRPr="0033534E">
              <w:tab/>
            </w:r>
            <w:proofErr w:type="spellStart"/>
            <w:r>
              <w:t>rs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r>
              <w:t xml:space="preserve"> PC=</w:t>
            </w:r>
            <w:proofErr w:type="spellStart"/>
            <w:r>
              <w:t>rs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 w:rsidRPr="0033534E">
              <w:t>op</w:t>
            </w:r>
            <w:r w:rsidRPr="00B00771">
              <w:rPr>
                <w:vertAlign w:val="superscript"/>
              </w:rPr>
              <w:t>6</w:t>
            </w:r>
            <w:r w:rsidRPr="0033534E">
              <w:t xml:space="preserve"> = </w:t>
            </w:r>
            <w: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rPr>
                <w:rFonts w:hAnsi="Arial" w:cs="Arial"/>
              </w:rPr>
              <w:t>rs</w:t>
            </w:r>
            <w:r w:rsidRPr="00B00771">
              <w:rPr>
                <w:vertAlign w:val="superscript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rPr>
                <w:rFonts w:hAnsi="Arial" w:cs="Arial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30E" w:rsidRPr="0033534E" w:rsidRDefault="0029730E" w:rsidP="00941E31">
            <w:pPr>
              <w:jc w:val="center"/>
            </w:pPr>
            <w:r>
              <w:t>8</w:t>
            </w:r>
          </w:p>
        </w:tc>
      </w:tr>
    </w:tbl>
    <w:p w:rsidR="0029730E" w:rsidRDefault="0029730E" w:rsidP="0029730E">
      <w:pPr>
        <w:ind w:left="1440"/>
      </w:pPr>
    </w:p>
    <w:p w:rsidR="0029730E" w:rsidRDefault="0029730E" w:rsidP="0029730E">
      <w:pPr>
        <w:ind w:left="144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/>
        <w:jc w:val="lowKashida"/>
        <w:rPr>
          <w:sz w:val="24"/>
          <w:szCs w:val="24"/>
        </w:rPr>
      </w:pPr>
    </w:p>
    <w:p w:rsidR="0029730E" w:rsidRDefault="0029730E" w:rsidP="0029730E">
      <w:pPr>
        <w:ind w:left="720" w:firstLine="720"/>
        <w:rPr>
          <w:sz w:val="24"/>
          <w:szCs w:val="24"/>
        </w:rPr>
      </w:pPr>
    </w:p>
    <w:p w:rsidR="0029730E" w:rsidRDefault="0029730E" w:rsidP="0029730E"/>
    <w:p w:rsidR="0029730E" w:rsidRDefault="0029730E" w:rsidP="0029730E">
      <w:pPr>
        <w:pStyle w:val="Heading2"/>
        <w:numPr>
          <w:ilvl w:val="0"/>
          <w:numId w:val="7"/>
        </w:numPr>
        <w:rPr>
          <w:b/>
          <w:bCs/>
        </w:rPr>
      </w:pPr>
      <w:r>
        <w:t xml:space="preserve">Assume that the propagation delays for the major components used in the </w:t>
      </w:r>
      <w:proofErr w:type="spellStart"/>
      <w:r>
        <w:t>datapath</w:t>
      </w:r>
      <w:proofErr w:type="spellEnd"/>
      <w:r>
        <w:t xml:space="preserve"> are as follows: </w:t>
      </w:r>
    </w:p>
    <w:p w:rsidR="0029730E" w:rsidRDefault="0029730E" w:rsidP="0029730E">
      <w:pPr>
        <w:ind w:left="2340"/>
        <w:rPr>
          <w:sz w:val="24"/>
        </w:rPr>
      </w:pPr>
    </w:p>
    <w:p w:rsidR="0029730E" w:rsidRPr="00DA6E47" w:rsidRDefault="0029730E" w:rsidP="0029730E">
      <w:pPr>
        <w:numPr>
          <w:ilvl w:val="2"/>
          <w:numId w:val="14"/>
        </w:numPr>
        <w:rPr>
          <w:sz w:val="24"/>
        </w:rPr>
      </w:pPr>
      <w:r w:rsidRPr="00DA6E47">
        <w:rPr>
          <w:rFonts w:hint="cs"/>
          <w:sz w:val="24"/>
        </w:rPr>
        <w:t xml:space="preserve">Instruction and data memories: </w:t>
      </w:r>
      <w:r>
        <w:rPr>
          <w:sz w:val="24"/>
        </w:rPr>
        <w:t>120</w:t>
      </w:r>
      <w:r w:rsidRPr="00DA6E47">
        <w:rPr>
          <w:rFonts w:hint="cs"/>
          <w:sz w:val="24"/>
        </w:rPr>
        <w:t xml:space="preserve"> </w:t>
      </w:r>
      <w:proofErr w:type="spellStart"/>
      <w:r w:rsidRPr="00DA6E47">
        <w:rPr>
          <w:rFonts w:hint="cs"/>
          <w:sz w:val="24"/>
        </w:rPr>
        <w:t>ps</w:t>
      </w:r>
      <w:proofErr w:type="spellEnd"/>
    </w:p>
    <w:p w:rsidR="0029730E" w:rsidRPr="00DA6E47" w:rsidRDefault="0029730E" w:rsidP="0029730E">
      <w:pPr>
        <w:numPr>
          <w:ilvl w:val="2"/>
          <w:numId w:val="14"/>
        </w:numPr>
        <w:rPr>
          <w:sz w:val="24"/>
        </w:rPr>
      </w:pPr>
      <w:r w:rsidRPr="00DA6E47">
        <w:rPr>
          <w:rFonts w:hint="cs"/>
          <w:sz w:val="24"/>
        </w:rPr>
        <w:t xml:space="preserve">ALU and adders: </w:t>
      </w:r>
      <w:r>
        <w:rPr>
          <w:sz w:val="24"/>
        </w:rPr>
        <w:t>3</w:t>
      </w:r>
      <w:r w:rsidRPr="00DA6E47">
        <w:rPr>
          <w:rFonts w:hint="cs"/>
          <w:sz w:val="24"/>
        </w:rPr>
        <w:t xml:space="preserve">0 </w:t>
      </w:r>
      <w:proofErr w:type="spellStart"/>
      <w:r w:rsidRPr="00DA6E47">
        <w:rPr>
          <w:rFonts w:hint="cs"/>
          <w:sz w:val="24"/>
        </w:rPr>
        <w:t>ps</w:t>
      </w:r>
      <w:proofErr w:type="spellEnd"/>
    </w:p>
    <w:p w:rsidR="0029730E" w:rsidRDefault="0029730E" w:rsidP="0029730E">
      <w:pPr>
        <w:numPr>
          <w:ilvl w:val="2"/>
          <w:numId w:val="14"/>
        </w:numPr>
        <w:rPr>
          <w:sz w:val="24"/>
        </w:rPr>
      </w:pPr>
      <w:r w:rsidRPr="00DA6E47">
        <w:rPr>
          <w:rFonts w:hint="cs"/>
          <w:sz w:val="24"/>
        </w:rPr>
        <w:t xml:space="preserve">Register file access (read or write): </w:t>
      </w:r>
      <w:r>
        <w:rPr>
          <w:sz w:val="24"/>
        </w:rPr>
        <w:t>14</w:t>
      </w:r>
      <w:r w:rsidRPr="00DA6E47">
        <w:rPr>
          <w:rFonts w:hint="cs"/>
          <w:sz w:val="24"/>
        </w:rPr>
        <w:t xml:space="preserve"> </w:t>
      </w:r>
      <w:proofErr w:type="spellStart"/>
      <w:r w:rsidRPr="00DA6E47">
        <w:rPr>
          <w:rFonts w:hint="cs"/>
          <w:sz w:val="24"/>
        </w:rPr>
        <w:t>ps</w:t>
      </w:r>
      <w:proofErr w:type="spellEnd"/>
    </w:p>
    <w:p w:rsidR="0029730E" w:rsidRDefault="0029730E" w:rsidP="0029730E">
      <w:pPr>
        <w:numPr>
          <w:ilvl w:val="2"/>
          <w:numId w:val="14"/>
        </w:numPr>
        <w:rPr>
          <w:sz w:val="24"/>
        </w:rPr>
      </w:pPr>
      <w:r>
        <w:rPr>
          <w:sz w:val="24"/>
        </w:rPr>
        <w:t xml:space="preserve">Main control: 8 </w:t>
      </w:r>
      <w:proofErr w:type="spellStart"/>
      <w:r>
        <w:rPr>
          <w:sz w:val="24"/>
        </w:rPr>
        <w:t>ps</w:t>
      </w:r>
      <w:proofErr w:type="spellEnd"/>
    </w:p>
    <w:p w:rsidR="0029730E" w:rsidRPr="00DA6E47" w:rsidRDefault="0029730E" w:rsidP="0029730E">
      <w:pPr>
        <w:numPr>
          <w:ilvl w:val="2"/>
          <w:numId w:val="14"/>
        </w:numPr>
        <w:rPr>
          <w:sz w:val="24"/>
        </w:rPr>
      </w:pPr>
      <w:r>
        <w:rPr>
          <w:sz w:val="24"/>
        </w:rPr>
        <w:t xml:space="preserve">ALU control: 7 </w:t>
      </w:r>
      <w:proofErr w:type="spellStart"/>
      <w:r>
        <w:rPr>
          <w:sz w:val="24"/>
        </w:rPr>
        <w:t>ps</w:t>
      </w:r>
      <w:proofErr w:type="spellEnd"/>
    </w:p>
    <w:p w:rsidR="0029730E" w:rsidRDefault="0029730E" w:rsidP="0029730E">
      <w:pPr>
        <w:ind w:left="720" w:firstLine="720"/>
        <w:rPr>
          <w:sz w:val="24"/>
        </w:rPr>
      </w:pPr>
    </w:p>
    <w:p w:rsidR="0029730E" w:rsidRDefault="0029730E" w:rsidP="0029730E">
      <w:pPr>
        <w:ind w:left="1440"/>
        <w:rPr>
          <w:sz w:val="24"/>
        </w:rPr>
      </w:pPr>
      <w:r w:rsidRPr="00DA6E47">
        <w:rPr>
          <w:rFonts w:hint="cs"/>
          <w:sz w:val="24"/>
        </w:rPr>
        <w:t xml:space="preserve">Ignore the delays in </w:t>
      </w:r>
      <w:r>
        <w:rPr>
          <w:sz w:val="24"/>
        </w:rPr>
        <w:t xml:space="preserve">the multiplexers, PC access, extension logic, and wires. What is the cycle time for the single-cycle </w:t>
      </w:r>
      <w:proofErr w:type="spellStart"/>
      <w:r>
        <w:rPr>
          <w:sz w:val="24"/>
        </w:rPr>
        <w:t>datapath</w:t>
      </w:r>
      <w:proofErr w:type="spellEnd"/>
      <w:r>
        <w:rPr>
          <w:sz w:val="24"/>
        </w:rPr>
        <w:t xml:space="preserve"> given above? </w:t>
      </w:r>
      <w:r w:rsidRPr="00613C1B">
        <w:rPr>
          <w:b/>
          <w:bCs/>
          <w:kern w:val="28"/>
          <w:sz w:val="24"/>
          <w:szCs w:val="24"/>
        </w:rPr>
        <w:t>(3 points)</w:t>
      </w:r>
    </w:p>
    <w:p w:rsidR="0029730E" w:rsidRDefault="0029730E" w:rsidP="0029730E">
      <w:pPr>
        <w:ind w:left="3000" w:hanging="1440"/>
        <w:rPr>
          <w:szCs w:val="24"/>
        </w:rPr>
      </w:pPr>
    </w:p>
    <w:p w:rsidR="0029730E" w:rsidRDefault="0029730E" w:rsidP="0029730E">
      <w:pPr>
        <w:pStyle w:val="Heading1"/>
        <w:rPr>
          <w:szCs w:val="24"/>
        </w:rPr>
      </w:pPr>
    </w:p>
    <w:p w:rsidR="0071079F" w:rsidRPr="0071079F" w:rsidRDefault="0071079F" w:rsidP="0029730E">
      <w:pPr>
        <w:pStyle w:val="Heading2"/>
        <w:numPr>
          <w:ilvl w:val="0"/>
          <w:numId w:val="0"/>
        </w:numPr>
        <w:ind w:left="1080" w:hanging="360"/>
      </w:pPr>
    </w:p>
    <w:sectPr w:rsidR="0071079F" w:rsidRPr="0071079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F610801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937349"/>
    <w:multiLevelType w:val="hybridMultilevel"/>
    <w:tmpl w:val="E00E1F84"/>
    <w:lvl w:ilvl="0" w:tplc="2112F3A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30AED"/>
    <w:rsid w:val="0027297F"/>
    <w:rsid w:val="0029730E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079F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85468"/>
    <w:rsid w:val="00DD1131"/>
    <w:rsid w:val="00DE0DC6"/>
    <w:rsid w:val="00DF52EB"/>
    <w:rsid w:val="00E209F4"/>
    <w:rsid w:val="00EB37E9"/>
    <w:rsid w:val="00F1509B"/>
    <w:rsid w:val="00F15DF6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823A4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21</cp:revision>
  <cp:lastPrinted>2008-10-25T10:58:00Z</cp:lastPrinted>
  <dcterms:created xsi:type="dcterms:W3CDTF">2016-10-09T08:27:00Z</dcterms:created>
  <dcterms:modified xsi:type="dcterms:W3CDTF">2017-11-29T16:32:00Z</dcterms:modified>
</cp:coreProperties>
</file>