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254E86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4E86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254E86" w:rsidRDefault="00F40B5A" w:rsidP="00F40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E86">
        <w:rPr>
          <w:rFonts w:ascii="Times New Roman" w:hAnsi="Times New Roman" w:cs="Times New Roman"/>
          <w:sz w:val="28"/>
          <w:szCs w:val="28"/>
        </w:rPr>
        <w:t xml:space="preserve">MATH 101 </w:t>
      </w:r>
      <w:r w:rsidR="00F56338" w:rsidRPr="00254E86">
        <w:rPr>
          <w:rFonts w:ascii="Times New Roman" w:hAnsi="Times New Roman" w:cs="Times New Roman"/>
          <w:sz w:val="28"/>
          <w:szCs w:val="28"/>
        </w:rPr>
        <w:t>Quiz#</w:t>
      </w:r>
      <w:r w:rsidRPr="00254E86">
        <w:rPr>
          <w:rFonts w:ascii="Times New Roman" w:hAnsi="Times New Roman" w:cs="Times New Roman"/>
          <w:sz w:val="28"/>
          <w:szCs w:val="28"/>
        </w:rPr>
        <w:t>7</w:t>
      </w:r>
      <w:r w:rsidR="009A3763" w:rsidRPr="00254E86">
        <w:rPr>
          <w:rFonts w:ascii="Times New Roman" w:hAnsi="Times New Roman" w:cs="Times New Roman"/>
          <w:sz w:val="28"/>
          <w:szCs w:val="28"/>
        </w:rPr>
        <w:t xml:space="preserve">, Time: </w:t>
      </w:r>
      <w:r w:rsidRPr="00254E86">
        <w:rPr>
          <w:rFonts w:ascii="Times New Roman" w:hAnsi="Times New Roman" w:cs="Times New Roman"/>
          <w:sz w:val="28"/>
          <w:szCs w:val="28"/>
        </w:rPr>
        <w:t>4</w:t>
      </w:r>
      <w:r w:rsidR="009A3763" w:rsidRPr="00254E86">
        <w:rPr>
          <w:rFonts w:ascii="Times New Roman" w:hAnsi="Times New Roman" w:cs="Times New Roman"/>
          <w:sz w:val="28"/>
          <w:szCs w:val="28"/>
        </w:rPr>
        <w:t>0</w:t>
      </w:r>
      <w:r w:rsidR="0044086D" w:rsidRPr="00254E86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7834" w:rsidRDefault="0044086D" w:rsidP="00254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</w:t>
      </w:r>
      <w:r w:rsidR="00254E86">
        <w:rPr>
          <w:rFonts w:ascii="Times New Roman" w:hAnsi="Times New Roman" w:cs="Times New Roman"/>
          <w:sz w:val="26"/>
          <w:szCs w:val="26"/>
        </w:rPr>
        <w:t xml:space="preserve">        </w:t>
      </w:r>
      <w:r w:rsidRPr="00063796">
        <w:rPr>
          <w:rFonts w:ascii="Times New Roman" w:hAnsi="Times New Roman" w:cs="Times New Roman"/>
          <w:sz w:val="26"/>
          <w:szCs w:val="26"/>
        </w:rPr>
        <w:t>ID: _________</w:t>
      </w:r>
      <w:r w:rsidR="00713B0A">
        <w:rPr>
          <w:rFonts w:ascii="Times New Roman" w:hAnsi="Times New Roman" w:cs="Times New Roman"/>
          <w:sz w:val="26"/>
          <w:szCs w:val="26"/>
        </w:rPr>
        <w:t>_____</w:t>
      </w:r>
      <w:r w:rsidR="00254E86">
        <w:rPr>
          <w:rFonts w:ascii="Times New Roman" w:hAnsi="Times New Roman" w:cs="Times New Roman"/>
          <w:sz w:val="26"/>
          <w:szCs w:val="26"/>
        </w:rPr>
        <w:t>______________</w:t>
      </w:r>
    </w:p>
    <w:p w:rsidR="00F40B5A" w:rsidRPr="00F40B5A" w:rsidRDefault="00957804" w:rsidP="002E0C87">
      <w:pPr>
        <w:autoSpaceDE w:val="0"/>
        <w:autoSpaceDN w:val="0"/>
        <w:adjustRightInd w:val="0"/>
        <w:rPr>
          <w:rFonts w:asciiTheme="majorBidi" w:hAnsiTheme="majorBidi" w:cstheme="majorBidi"/>
          <w:b/>
          <w:snapToGrid w:val="0"/>
          <w:sz w:val="24"/>
          <w:szCs w:val="24"/>
        </w:rPr>
      </w:pPr>
      <w:r w:rsidRPr="00F40B5A">
        <w:rPr>
          <w:rFonts w:asciiTheme="majorBidi" w:hAnsiTheme="majorBidi" w:cstheme="majorBidi"/>
          <w:b/>
          <w:snapToGrid w:val="0"/>
          <w:sz w:val="24"/>
          <w:szCs w:val="24"/>
        </w:rPr>
        <w:t>Q</w:t>
      </w:r>
      <w:r w:rsidR="00ED2910" w:rsidRPr="00F40B5A">
        <w:rPr>
          <w:rFonts w:asciiTheme="majorBidi" w:hAnsiTheme="majorBidi" w:cstheme="majorBidi"/>
          <w:b/>
          <w:snapToGrid w:val="0"/>
          <w:sz w:val="24"/>
          <w:szCs w:val="24"/>
        </w:rPr>
        <w:t>.No.</w:t>
      </w:r>
      <w:r w:rsidRPr="00F40B5A">
        <w:rPr>
          <w:rFonts w:asciiTheme="majorBidi" w:hAnsiTheme="majorBidi" w:cstheme="majorBidi"/>
          <w:b/>
          <w:snapToGrid w:val="0"/>
          <w:sz w:val="24"/>
          <w:szCs w:val="24"/>
        </w:rPr>
        <w:t>1</w:t>
      </w:r>
      <w:r w:rsidR="00F40B5A" w:rsidRPr="00F40B5A">
        <w:rPr>
          <w:rFonts w:asciiTheme="majorBidi" w:hAnsiTheme="majorBidi" w:cstheme="majorBidi"/>
          <w:b/>
          <w:snapToGrid w:val="0"/>
          <w:sz w:val="24"/>
          <w:szCs w:val="24"/>
        </w:rPr>
        <w:t>:</w:t>
      </w:r>
    </w:p>
    <w:p w:rsidR="005B1FB2" w:rsidRDefault="00F40B5A" w:rsidP="002E0C87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</w:pPr>
      <w:r>
        <w:rPr>
          <w:rFonts w:asciiTheme="majorBidi" w:hAnsiTheme="majorBidi" w:cstheme="majorBidi"/>
          <w:bCs/>
          <w:snapToGrid w:val="0"/>
          <w:sz w:val="24"/>
          <w:szCs w:val="24"/>
        </w:rPr>
        <w:t xml:space="preserve"> </w:t>
      </w:r>
      <w:r w:rsidRPr="00F40B5A">
        <w:rPr>
          <w:rFonts w:asciiTheme="majorBidi" w:hAnsiTheme="majorBidi" w:cstheme="majorBidi"/>
          <w:b/>
          <w:snapToGrid w:val="0"/>
          <w:sz w:val="24"/>
          <w:szCs w:val="24"/>
        </w:rPr>
        <w:t>(a)</w:t>
      </w:r>
      <w:r w:rsidR="00ED2910" w:rsidRPr="00F56338">
        <w:rPr>
          <w:rFonts w:asciiTheme="majorBidi" w:hAnsiTheme="majorBidi" w:cstheme="majorBidi"/>
          <w:bCs/>
          <w:snapToGrid w:val="0"/>
          <w:sz w:val="24"/>
          <w:szCs w:val="24"/>
        </w:rPr>
        <w:t>:-</w:t>
      </w:r>
      <w:r w:rsidR="007B1207" w:rsidRPr="00F56338">
        <w:rPr>
          <w:rFonts w:asciiTheme="majorBidi" w:hAnsiTheme="majorBidi" w:cstheme="majorBidi"/>
          <w:bCs/>
          <w:snapToGrid w:val="0"/>
          <w:sz w:val="24"/>
          <w:szCs w:val="24"/>
        </w:rPr>
        <w:t xml:space="preserve"> </w:t>
      </w:r>
      <w:r w:rsidR="002E0C87">
        <w:rPr>
          <w:rFonts w:asciiTheme="majorBidi" w:hAnsiTheme="majorBidi" w:cstheme="majorBidi"/>
          <w:bCs/>
          <w:snapToGrid w:val="0"/>
          <w:sz w:val="24"/>
          <w:szCs w:val="24"/>
        </w:rPr>
        <w:t>Find the</w:t>
      </w:r>
      <w:r w:rsidR="00561B14">
        <w:rPr>
          <w:rFonts w:asciiTheme="majorBidi" w:hAnsiTheme="majorBidi" w:cstheme="majorBidi"/>
          <w:bCs/>
          <w:snapToGrid w:val="0"/>
          <w:sz w:val="24"/>
          <w:szCs w:val="24"/>
        </w:rPr>
        <w:t xml:space="preserve"> sum of all the critical points of </w:t>
      </w:r>
      <m:oMath>
        <m:r>
          <w:rPr>
            <w:rFonts w:ascii="Cambria Math" w:hAnsi="Cambria Math" w:cstheme="majorBidi"/>
            <w:snapToGrid w:val="0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bCs/>
                <w:i/>
                <w:snapToGrid w:val="0"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napToGrid w:val="0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theme="majorBidi"/>
            <w:snapToGrid w:val="0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theme="majorBidi"/>
                <w:bCs/>
                <w:i/>
                <w:snapToGrid w:val="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bCs/>
                    <w:i/>
                    <w:snapToGrid w:val="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napToGrid w:val="0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theme="majorBidi"/>
                    <w:snapToGrid w:val="0"/>
                    <w:sz w:val="24"/>
                    <w:szCs w:val="24"/>
                  </w:rPr>
                  <m:t>x</m:t>
                </m:r>
              </m:sup>
            </m:sSup>
          </m:e>
        </m:d>
        <m:r>
          <w:rPr>
            <w:rFonts w:ascii="Cambria Math" w:eastAsiaTheme="minorEastAsia" w:hAnsi="Cambria Math" w:cstheme="majorBidi"/>
            <w:snapToGrid w:val="0"/>
            <w:sz w:val="24"/>
            <w:szCs w:val="24"/>
          </w:rPr>
          <m:t>.</m:t>
        </m:r>
        <m:rad>
          <m:radPr>
            <m:ctrlPr>
              <w:rPr>
                <w:rFonts w:ascii="Cambria Math" w:hAnsi="Cambria Math" w:cstheme="majorBidi"/>
                <w:bCs/>
                <w:i/>
                <w:snapToGrid w:val="0"/>
                <w:sz w:val="24"/>
                <w:szCs w:val="24"/>
              </w:rPr>
            </m:ctrlPr>
          </m:radPr>
          <m:deg>
            <m:r>
              <w:rPr>
                <w:rFonts w:ascii="Cambria Math" w:hAnsi="Cambria Math" w:cstheme="majorBidi"/>
                <w:snapToGrid w:val="0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 w:cstheme="majorBidi"/>
                <w:snapToGrid w:val="0"/>
                <w:sz w:val="24"/>
                <w:szCs w:val="24"/>
              </w:rPr>
              <m:t>x+1</m:t>
            </m:r>
          </m:e>
        </m:rad>
      </m:oMath>
      <w:r w:rsidR="002E0C87"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  <w:t xml:space="preserve"> on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bCs/>
                <w:i/>
                <w:snapToGrid w:val="0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theme="majorBidi"/>
                <w:snapToGrid w:val="0"/>
                <w:sz w:val="24"/>
                <w:szCs w:val="24"/>
              </w:rPr>
              <m:t>-2 , 0</m:t>
            </m:r>
          </m:e>
        </m:d>
      </m:oMath>
      <w:r w:rsidR="002E0C87"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  <w:t>.</w:t>
      </w: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F40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254E86">
      <w:pPr>
        <w:autoSpaceDE w:val="0"/>
        <w:autoSpaceDN w:val="0"/>
        <w:adjustRightInd w:val="0"/>
        <w:rPr>
          <w:rFonts w:ascii="Times New Roman" w:hAnsi="Times New Roman" w:cs="Times New Roman"/>
          <w:bCs/>
          <w:snapToGrid w:val="0"/>
          <w:sz w:val="24"/>
        </w:rPr>
      </w:pPr>
    </w:p>
    <w:p w:rsidR="00254E86" w:rsidRDefault="00254E86" w:rsidP="00254E86">
      <w:pPr>
        <w:autoSpaceDE w:val="0"/>
        <w:autoSpaceDN w:val="0"/>
        <w:adjustRightInd w:val="0"/>
        <w:rPr>
          <w:rFonts w:ascii="Times New Roman" w:hAnsi="Times New Roman" w:cs="Times New Roman"/>
          <w:bCs/>
          <w:snapToGrid w:val="0"/>
          <w:sz w:val="24"/>
        </w:rPr>
      </w:pPr>
    </w:p>
    <w:p w:rsidR="00F56338" w:rsidRDefault="00F40B5A" w:rsidP="00254E8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</w:rPr>
        <w:t>(b):</w:t>
      </w:r>
      <w:r w:rsidR="00F87710" w:rsidRPr="00F87710">
        <w:rPr>
          <w:rFonts w:ascii="Times New Roman" w:hAnsi="Times New Roman" w:cs="Times New Roman"/>
          <w:bCs/>
          <w:snapToGrid w:val="0"/>
          <w:sz w:val="24"/>
        </w:rPr>
        <w:t>-</w:t>
      </w:r>
      <w:r w:rsidR="009C7A22">
        <w:rPr>
          <w:rFonts w:ascii="Times New Roman" w:hAnsi="Times New Roman" w:cs="Times New Roman"/>
          <w:bCs/>
          <w:snapToGrid w:val="0"/>
          <w:sz w:val="24"/>
        </w:rPr>
        <w:t xml:space="preserve"> </w:t>
      </w:r>
      <w:r w:rsidR="009C7A22" w:rsidRPr="009C7A22">
        <w:rPr>
          <w:rFonts w:ascii="Times New Roman" w:hAnsi="Times New Roman" w:cs="Times New Roman"/>
          <w:bCs/>
          <w:snapToGrid w:val="0"/>
          <w:sz w:val="24"/>
        </w:rPr>
        <w:t>Verify that the function</w:t>
      </w:r>
      <w:r w:rsidR="009C7A22">
        <w:rPr>
          <w:rFonts w:ascii="Times New Roman" w:hAnsi="Times New Roman" w:cs="Times New Roman"/>
          <w:bCs/>
          <w:snapToGrid w:val="0"/>
          <w:sz w:val="24"/>
        </w:rPr>
        <w:t xml:space="preserve"> </w:t>
      </w:r>
      <m:oMath>
        <m:r>
          <w:rPr>
            <w:rFonts w:ascii="Cambria Math" w:hAnsi="Cambria Math" w:cs="Times New Roman"/>
            <w:snapToGrid w:val="0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napToGrid w:val="0"/>
                <w:sz w:val="24"/>
              </w:rPr>
            </m:ctrlPr>
          </m:dPr>
          <m:e>
            <m:r>
              <w:rPr>
                <w:rFonts w:ascii="Cambria Math" w:hAnsi="Cambria Math" w:cs="Times New Roman"/>
                <w:snapToGrid w:val="0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napToGrid w:val="0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napToGrid w:val="0"/>
                <w:sz w:val="24"/>
              </w:rPr>
            </m:ctrlPr>
          </m:fPr>
          <m:num>
            <m:r>
              <w:rPr>
                <w:rFonts w:ascii="Cambria Math" w:hAnsi="Cambria Math" w:cs="Times New Roman"/>
                <w:snapToGrid w:val="0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napToGrid w:val="0"/>
                <w:sz w:val="24"/>
              </w:rPr>
              <m:t>x</m:t>
            </m:r>
          </m:den>
        </m:f>
      </m:oMath>
      <w:r w:rsidR="009C7A22" w:rsidRPr="009C7A22">
        <w:rPr>
          <w:rFonts w:ascii="Times New Roman" w:hAnsi="Times New Roman" w:cs="Times New Roman"/>
          <w:bCs/>
          <w:snapToGrid w:val="0"/>
          <w:sz w:val="24"/>
        </w:rPr>
        <w:t xml:space="preserve"> satisfies the hypotheses of the Mean</w:t>
      </w:r>
      <w:r w:rsidR="009C7A22">
        <w:rPr>
          <w:rFonts w:ascii="Times New Roman" w:hAnsi="Times New Roman" w:cs="Times New Roman"/>
          <w:bCs/>
          <w:snapToGrid w:val="0"/>
          <w:sz w:val="24"/>
        </w:rPr>
        <w:t xml:space="preserve"> </w:t>
      </w:r>
      <w:r w:rsidR="009C7A22" w:rsidRPr="009C7A22">
        <w:rPr>
          <w:rFonts w:ascii="Times New Roman" w:hAnsi="Times New Roman" w:cs="Times New Roman"/>
          <w:bCs/>
          <w:snapToGrid w:val="0"/>
          <w:sz w:val="24"/>
        </w:rPr>
        <w:t>Value Theorem on interval</w:t>
      </w:r>
      <w:r w:rsidR="009C7A22">
        <w:rPr>
          <w:rFonts w:ascii="Times New Roman" w:hAnsi="Times New Roman" w:cs="Times New Roman"/>
          <w:bCs/>
          <w:snapToGrid w:val="0"/>
          <w:sz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Cs/>
                <w:i/>
                <w:snapToGrid w:val="0"/>
                <w:sz w:val="24"/>
              </w:rPr>
            </m:ctrlPr>
          </m:dPr>
          <m:e>
            <m:r>
              <w:rPr>
                <w:rFonts w:ascii="Cambria Math" w:hAnsi="Cambria Math" w:cs="Times New Roman"/>
                <w:snapToGrid w:val="0"/>
                <w:sz w:val="24"/>
              </w:rPr>
              <m:t>1 , 3</m:t>
            </m:r>
          </m:e>
        </m:d>
      </m:oMath>
      <w:r w:rsidR="009C7A22" w:rsidRPr="009C7A22">
        <w:rPr>
          <w:rFonts w:ascii="Times New Roman" w:hAnsi="Times New Roman" w:cs="Times New Roman"/>
          <w:bCs/>
          <w:snapToGrid w:val="0"/>
          <w:sz w:val="24"/>
        </w:rPr>
        <w:t>. Then find all numbers</w:t>
      </w:r>
      <w:r w:rsidR="009C7A22">
        <w:rPr>
          <w:rFonts w:ascii="Times New Roman" w:hAnsi="Times New Roman" w:cs="Times New Roman"/>
          <w:bCs/>
          <w:snapToGrid w:val="0"/>
          <w:sz w:val="24"/>
        </w:rPr>
        <w:t xml:space="preserve"> </w:t>
      </w:r>
      <w:r w:rsidR="009C7A22" w:rsidRPr="009C7A22">
        <w:rPr>
          <w:rFonts w:ascii="Times New Roman" w:hAnsi="Times New Roman" w:cs="Times New Roman"/>
          <w:bCs/>
          <w:snapToGrid w:val="0"/>
          <w:sz w:val="24"/>
        </w:rPr>
        <w:t>that satisfy the conclusion of the Mean Value Theorem.</w:t>
      </w:r>
    </w:p>
    <w:p w:rsidR="00254E86" w:rsidRDefault="00254E86">
      <w:pPr>
        <w:rPr>
          <w:rFonts w:ascii="Times New Roman" w:hAnsi="Times New Roman" w:cs="Times New Roman"/>
          <w:bCs/>
          <w:noProof/>
          <w:snapToGrid w:val="0"/>
          <w:sz w:val="24"/>
        </w:rPr>
      </w:pPr>
      <w:r>
        <w:rPr>
          <w:rFonts w:ascii="Times New Roman" w:hAnsi="Times New Roman" w:cs="Times New Roman"/>
          <w:bCs/>
          <w:noProof/>
          <w:snapToGrid w:val="0"/>
          <w:sz w:val="24"/>
        </w:rPr>
        <w:br w:type="page"/>
      </w:r>
    </w:p>
    <w:p w:rsidR="00082616" w:rsidRDefault="00082616" w:rsidP="009C7A22">
      <w:pPr>
        <w:rPr>
          <w:rFonts w:ascii="Times New Roman" w:hAnsi="Times New Roman" w:cs="Times New Roman"/>
          <w:bCs/>
          <w:snapToGrid w:val="0"/>
          <w:sz w:val="24"/>
        </w:rPr>
      </w:pPr>
    </w:p>
    <w:p w:rsidR="00F40B5A" w:rsidRDefault="009F7639" w:rsidP="00F40B5A">
      <w:pPr>
        <w:rPr>
          <w:rFonts w:ascii="Times New Roman" w:hAnsi="Times New Roman" w:cs="Times New Roman"/>
          <w:bCs/>
          <w:snapToGrid w:val="0"/>
          <w:sz w:val="24"/>
        </w:rPr>
      </w:pPr>
      <w:r>
        <w:rPr>
          <w:rFonts w:ascii="Times New Roman" w:hAnsi="Times New Roman" w:cs="Times New Roman"/>
          <w:bCs/>
          <w:snapToGrid w:val="0"/>
          <w:sz w:val="24"/>
        </w:rPr>
        <w:t>Q.No.</w:t>
      </w:r>
      <w:r w:rsidR="00F40B5A">
        <w:rPr>
          <w:rFonts w:ascii="Times New Roman" w:hAnsi="Times New Roman" w:cs="Times New Roman"/>
          <w:bCs/>
          <w:snapToGrid w:val="0"/>
          <w:sz w:val="24"/>
        </w:rPr>
        <w:t>2</w:t>
      </w:r>
      <w:r>
        <w:rPr>
          <w:rFonts w:ascii="Times New Roman" w:hAnsi="Times New Roman" w:cs="Times New Roman"/>
          <w:bCs/>
          <w:snapToGrid w:val="0"/>
          <w:sz w:val="24"/>
        </w:rPr>
        <w:t>:-</w:t>
      </w:r>
    </w:p>
    <w:p w:rsidR="00082616" w:rsidRDefault="009F7639" w:rsidP="00F40B5A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  <w:r>
        <w:rPr>
          <w:rFonts w:ascii="Times New Roman" w:hAnsi="Times New Roman" w:cs="Times New Roman"/>
          <w:bCs/>
          <w:snapToGrid w:val="0"/>
          <w:sz w:val="24"/>
        </w:rPr>
        <w:t xml:space="preserve"> Suppose </w:t>
      </w:r>
      <m:oMath>
        <m:r>
          <w:rPr>
            <w:rFonts w:ascii="Cambria Math" w:hAnsi="Cambria Math" w:cs="Times New Roman"/>
            <w:snapToGrid w:val="0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napToGrid w:val="0"/>
                <w:sz w:val="24"/>
              </w:rPr>
            </m:ctrlPr>
          </m:dPr>
          <m:e>
            <m:r>
              <w:rPr>
                <w:rFonts w:ascii="Cambria Math" w:hAnsi="Cambria Math" w:cs="Times New Roman"/>
                <w:snapToGrid w:val="0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napToGrid w:val="0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napToGrid w:val="0"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napToGrid w:val="0"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napToGrid w:val="0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napToGrid w:val="0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napToGrid w:val="0"/>
                <w:sz w:val="24"/>
              </w:rPr>
              <m:t>-4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napToGrid w:val="0"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napToGrid w:val="0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napToGrid w:val="0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napToGrid w:val="0"/>
                <w:sz w:val="24"/>
              </w:rPr>
              <m:t>+4</m:t>
            </m:r>
          </m:den>
        </m:f>
      </m:oMath>
      <w:r w:rsidR="003B793F">
        <w:rPr>
          <w:rFonts w:ascii="Times New Roman" w:eastAsiaTheme="minorEastAsia" w:hAnsi="Times New Roman" w:cs="Times New Roman"/>
          <w:bCs/>
          <w:snapToGrid w:val="0"/>
          <w:sz w:val="24"/>
        </w:rPr>
        <w:t>.</w:t>
      </w:r>
    </w:p>
    <w:p w:rsidR="003B793F" w:rsidRDefault="003B793F" w:rsidP="00F40B5A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  <w:r>
        <w:rPr>
          <w:rFonts w:ascii="Times New Roman" w:eastAsiaTheme="minorEastAsia" w:hAnsi="Times New Roman" w:cs="Times New Roman"/>
          <w:bCs/>
          <w:snapToGrid w:val="0"/>
          <w:sz w:val="24"/>
        </w:rPr>
        <w:t xml:space="preserve">(a) </w:t>
      </w:r>
      <w:r w:rsidRPr="003B793F">
        <w:rPr>
          <w:rFonts w:ascii="Times New Roman" w:eastAsiaTheme="minorEastAsia" w:hAnsi="Times New Roman" w:cs="Times New Roman"/>
          <w:bCs/>
          <w:snapToGrid w:val="0"/>
          <w:sz w:val="24"/>
        </w:rPr>
        <w:t>Find the intervals of increase</w:t>
      </w:r>
      <w:r w:rsidR="00F40B5A">
        <w:rPr>
          <w:rFonts w:ascii="Times New Roman" w:eastAsiaTheme="minorEastAsia" w:hAnsi="Times New Roman" w:cs="Times New Roman"/>
          <w:bCs/>
          <w:snapToGrid w:val="0"/>
          <w:sz w:val="24"/>
        </w:rPr>
        <w:t>/</w:t>
      </w:r>
      <w:r w:rsidRPr="003B793F">
        <w:rPr>
          <w:rFonts w:ascii="Times New Roman" w:eastAsiaTheme="minorEastAsia" w:hAnsi="Times New Roman" w:cs="Times New Roman"/>
          <w:bCs/>
          <w:snapToGrid w:val="0"/>
          <w:sz w:val="24"/>
        </w:rPr>
        <w:t>decrease.</w:t>
      </w:r>
    </w:p>
    <w:p w:rsidR="003B793F" w:rsidRDefault="003B793F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noProof/>
          <w:snapToGrid w:val="0"/>
          <w:sz w:val="24"/>
        </w:rPr>
      </w:pPr>
    </w:p>
    <w:p w:rsidR="00254E86" w:rsidRDefault="00254E86" w:rsidP="009F7639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</w:p>
    <w:p w:rsidR="00FE423B" w:rsidRDefault="00FE423B" w:rsidP="009F7639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  <w:r>
        <w:rPr>
          <w:rFonts w:ascii="Times New Roman" w:eastAsiaTheme="minorEastAsia" w:hAnsi="Times New Roman" w:cs="Times New Roman"/>
          <w:bCs/>
          <w:snapToGrid w:val="0"/>
          <w:sz w:val="24"/>
        </w:rPr>
        <w:t xml:space="preserve">(b) </w:t>
      </w:r>
      <w:r w:rsidRPr="00FE423B">
        <w:rPr>
          <w:rFonts w:ascii="Times New Roman" w:eastAsiaTheme="minorEastAsia" w:hAnsi="Times New Roman" w:cs="Times New Roman"/>
          <w:bCs/>
          <w:snapToGrid w:val="0"/>
          <w:sz w:val="24"/>
        </w:rPr>
        <w:t>Find the local maximum and minimum values.</w:t>
      </w:r>
    </w:p>
    <w:p w:rsidR="00FE423B" w:rsidRDefault="00FE423B" w:rsidP="009F7639">
      <w:pPr>
        <w:rPr>
          <w:rFonts w:ascii="Times New Roman" w:eastAsiaTheme="minorEastAsia" w:hAnsi="Times New Roman" w:cs="Times New Roman"/>
          <w:bCs/>
          <w:snapToGrid w:val="0"/>
          <w:sz w:val="24"/>
        </w:rPr>
      </w:pPr>
      <w:bookmarkStart w:id="0" w:name="_GoBack"/>
      <w:bookmarkEnd w:id="0"/>
    </w:p>
    <w:sectPr w:rsidR="00FE423B" w:rsidSect="00DE4863">
      <w:type w:val="continuous"/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3FB" w:rsidRDefault="003B33FB" w:rsidP="00A2493A">
      <w:pPr>
        <w:spacing w:after="0" w:line="240" w:lineRule="auto"/>
      </w:pPr>
      <w:r>
        <w:separator/>
      </w:r>
    </w:p>
  </w:endnote>
  <w:endnote w:type="continuationSeparator" w:id="0">
    <w:p w:rsidR="003B33FB" w:rsidRDefault="003B33FB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3FB" w:rsidRDefault="003B33FB" w:rsidP="00A2493A">
      <w:pPr>
        <w:spacing w:after="0" w:line="240" w:lineRule="auto"/>
      </w:pPr>
      <w:r>
        <w:separator/>
      </w:r>
    </w:p>
  </w:footnote>
  <w:footnote w:type="continuationSeparator" w:id="0">
    <w:p w:rsidR="003B33FB" w:rsidRDefault="003B33FB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3801"/>
    <w:multiLevelType w:val="hybridMultilevel"/>
    <w:tmpl w:val="5BA8A8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03185"/>
    <w:multiLevelType w:val="hybridMultilevel"/>
    <w:tmpl w:val="1BF0287A"/>
    <w:lvl w:ilvl="0" w:tplc="8390C2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200FF"/>
    <w:rsid w:val="000438F3"/>
    <w:rsid w:val="000553C9"/>
    <w:rsid w:val="000600EB"/>
    <w:rsid w:val="00062DB6"/>
    <w:rsid w:val="00074578"/>
    <w:rsid w:val="00082616"/>
    <w:rsid w:val="000C7A7E"/>
    <w:rsid w:val="000E2875"/>
    <w:rsid w:val="000F3CC4"/>
    <w:rsid w:val="0010131E"/>
    <w:rsid w:val="0012745C"/>
    <w:rsid w:val="001802DF"/>
    <w:rsid w:val="001B2465"/>
    <w:rsid w:val="001D62DC"/>
    <w:rsid w:val="001D6FE5"/>
    <w:rsid w:val="001E1994"/>
    <w:rsid w:val="001E24E3"/>
    <w:rsid w:val="001E297D"/>
    <w:rsid w:val="001E3EB5"/>
    <w:rsid w:val="001F2F31"/>
    <w:rsid w:val="001F54DA"/>
    <w:rsid w:val="001F77C9"/>
    <w:rsid w:val="002020F3"/>
    <w:rsid w:val="00221FAD"/>
    <w:rsid w:val="00242423"/>
    <w:rsid w:val="002545D5"/>
    <w:rsid w:val="00254E86"/>
    <w:rsid w:val="00270531"/>
    <w:rsid w:val="0029444F"/>
    <w:rsid w:val="002A6B5D"/>
    <w:rsid w:val="002D759F"/>
    <w:rsid w:val="002E0C87"/>
    <w:rsid w:val="002E65B6"/>
    <w:rsid w:val="0031338D"/>
    <w:rsid w:val="00317987"/>
    <w:rsid w:val="00341780"/>
    <w:rsid w:val="00341E5E"/>
    <w:rsid w:val="00346420"/>
    <w:rsid w:val="0036431B"/>
    <w:rsid w:val="003739A3"/>
    <w:rsid w:val="003A593C"/>
    <w:rsid w:val="003B081C"/>
    <w:rsid w:val="003B33E6"/>
    <w:rsid w:val="003B33FB"/>
    <w:rsid w:val="003B793F"/>
    <w:rsid w:val="003C051C"/>
    <w:rsid w:val="003C1C1D"/>
    <w:rsid w:val="003D156C"/>
    <w:rsid w:val="0044086D"/>
    <w:rsid w:val="00446235"/>
    <w:rsid w:val="004534D6"/>
    <w:rsid w:val="004562E9"/>
    <w:rsid w:val="00491698"/>
    <w:rsid w:val="00492657"/>
    <w:rsid w:val="00493325"/>
    <w:rsid w:val="004977BC"/>
    <w:rsid w:val="004C3B8A"/>
    <w:rsid w:val="004E1B20"/>
    <w:rsid w:val="004F0A67"/>
    <w:rsid w:val="004F2E17"/>
    <w:rsid w:val="004F30B2"/>
    <w:rsid w:val="005246BB"/>
    <w:rsid w:val="00561B14"/>
    <w:rsid w:val="00576FDF"/>
    <w:rsid w:val="005A4F8E"/>
    <w:rsid w:val="005A7834"/>
    <w:rsid w:val="005A790B"/>
    <w:rsid w:val="005B1FB2"/>
    <w:rsid w:val="005C394A"/>
    <w:rsid w:val="005C55CE"/>
    <w:rsid w:val="005F6EA2"/>
    <w:rsid w:val="00614BE1"/>
    <w:rsid w:val="00644C72"/>
    <w:rsid w:val="00674FEC"/>
    <w:rsid w:val="006861C6"/>
    <w:rsid w:val="006978B6"/>
    <w:rsid w:val="006B6815"/>
    <w:rsid w:val="00713B0A"/>
    <w:rsid w:val="007B1207"/>
    <w:rsid w:val="007B5C84"/>
    <w:rsid w:val="007E020D"/>
    <w:rsid w:val="007F632A"/>
    <w:rsid w:val="00801EAB"/>
    <w:rsid w:val="00816539"/>
    <w:rsid w:val="00841BE5"/>
    <w:rsid w:val="008717EA"/>
    <w:rsid w:val="008838C7"/>
    <w:rsid w:val="00894BF5"/>
    <w:rsid w:val="0089687E"/>
    <w:rsid w:val="008A669D"/>
    <w:rsid w:val="008A76B6"/>
    <w:rsid w:val="008C1F88"/>
    <w:rsid w:val="008C38DF"/>
    <w:rsid w:val="008E217A"/>
    <w:rsid w:val="008F041F"/>
    <w:rsid w:val="00903B63"/>
    <w:rsid w:val="00912B1F"/>
    <w:rsid w:val="00913343"/>
    <w:rsid w:val="00915C53"/>
    <w:rsid w:val="009246F0"/>
    <w:rsid w:val="00936710"/>
    <w:rsid w:val="00957804"/>
    <w:rsid w:val="00962954"/>
    <w:rsid w:val="00963358"/>
    <w:rsid w:val="00976964"/>
    <w:rsid w:val="00987281"/>
    <w:rsid w:val="009920F7"/>
    <w:rsid w:val="009A3763"/>
    <w:rsid w:val="009A3B8B"/>
    <w:rsid w:val="009C6CC7"/>
    <w:rsid w:val="009C7095"/>
    <w:rsid w:val="009C7A22"/>
    <w:rsid w:val="009E08E5"/>
    <w:rsid w:val="009F11C9"/>
    <w:rsid w:val="009F2154"/>
    <w:rsid w:val="009F4FA5"/>
    <w:rsid w:val="009F7639"/>
    <w:rsid w:val="00A0212F"/>
    <w:rsid w:val="00A17E7B"/>
    <w:rsid w:val="00A23A8F"/>
    <w:rsid w:val="00A2493A"/>
    <w:rsid w:val="00A3582C"/>
    <w:rsid w:val="00A624E8"/>
    <w:rsid w:val="00AB1E08"/>
    <w:rsid w:val="00AC1500"/>
    <w:rsid w:val="00AE4048"/>
    <w:rsid w:val="00B00262"/>
    <w:rsid w:val="00B32259"/>
    <w:rsid w:val="00B4127A"/>
    <w:rsid w:val="00B4184E"/>
    <w:rsid w:val="00B43CDE"/>
    <w:rsid w:val="00B45F19"/>
    <w:rsid w:val="00B753DF"/>
    <w:rsid w:val="00B80CCC"/>
    <w:rsid w:val="00B82246"/>
    <w:rsid w:val="00B9667D"/>
    <w:rsid w:val="00BA4E2E"/>
    <w:rsid w:val="00BB1B37"/>
    <w:rsid w:val="00BB3BEB"/>
    <w:rsid w:val="00BB485E"/>
    <w:rsid w:val="00BF1D22"/>
    <w:rsid w:val="00C5587B"/>
    <w:rsid w:val="00C86A09"/>
    <w:rsid w:val="00C86CF1"/>
    <w:rsid w:val="00CB3159"/>
    <w:rsid w:val="00CB5B3C"/>
    <w:rsid w:val="00CE619A"/>
    <w:rsid w:val="00D104E6"/>
    <w:rsid w:val="00D15A08"/>
    <w:rsid w:val="00D241A2"/>
    <w:rsid w:val="00D24E56"/>
    <w:rsid w:val="00D520EE"/>
    <w:rsid w:val="00D643F9"/>
    <w:rsid w:val="00DA6417"/>
    <w:rsid w:val="00DC6F1B"/>
    <w:rsid w:val="00DD0C9C"/>
    <w:rsid w:val="00DD1AA2"/>
    <w:rsid w:val="00DD66DF"/>
    <w:rsid w:val="00DE4863"/>
    <w:rsid w:val="00E05A06"/>
    <w:rsid w:val="00E1174B"/>
    <w:rsid w:val="00E12EAF"/>
    <w:rsid w:val="00E2215C"/>
    <w:rsid w:val="00E312EF"/>
    <w:rsid w:val="00E81792"/>
    <w:rsid w:val="00E85C82"/>
    <w:rsid w:val="00E96589"/>
    <w:rsid w:val="00EB6970"/>
    <w:rsid w:val="00EC3BD5"/>
    <w:rsid w:val="00ED2910"/>
    <w:rsid w:val="00EF33AF"/>
    <w:rsid w:val="00F13497"/>
    <w:rsid w:val="00F40B5A"/>
    <w:rsid w:val="00F40C35"/>
    <w:rsid w:val="00F54C93"/>
    <w:rsid w:val="00F56338"/>
    <w:rsid w:val="00F572C3"/>
    <w:rsid w:val="00F57A62"/>
    <w:rsid w:val="00F6378C"/>
    <w:rsid w:val="00F66A90"/>
    <w:rsid w:val="00F744DF"/>
    <w:rsid w:val="00F87710"/>
    <w:rsid w:val="00FE1346"/>
    <w:rsid w:val="00FE423B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3</cp:revision>
  <cp:lastPrinted>2016-03-28T17:52:00Z</cp:lastPrinted>
  <dcterms:created xsi:type="dcterms:W3CDTF">2016-05-02T10:25:00Z</dcterms:created>
  <dcterms:modified xsi:type="dcterms:W3CDTF">2016-05-02T10:27:00Z</dcterms:modified>
</cp:coreProperties>
</file>