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E" w:rsidRDefault="0060433E" w:rsidP="008F22A5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62B0">
        <w:rPr>
          <w:sz w:val="26"/>
          <w:szCs w:val="26"/>
        </w:rPr>
        <w:tab/>
        <w:t xml:space="preserve">     </w:t>
      </w:r>
      <w:r w:rsidR="008F22A5">
        <w:rPr>
          <w:sz w:val="26"/>
          <w:szCs w:val="26"/>
        </w:rPr>
        <w:t>Oct</w:t>
      </w:r>
      <w:r w:rsidR="00F300BA">
        <w:rPr>
          <w:sz w:val="26"/>
          <w:szCs w:val="26"/>
        </w:rPr>
        <w:t xml:space="preserve">. </w:t>
      </w:r>
      <w:r w:rsidR="008F22A5">
        <w:rPr>
          <w:sz w:val="26"/>
          <w:szCs w:val="26"/>
        </w:rPr>
        <w:t>20</w:t>
      </w:r>
      <w:r>
        <w:rPr>
          <w:sz w:val="26"/>
          <w:szCs w:val="26"/>
        </w:rPr>
        <w:t xml:space="preserve">, </w:t>
      </w:r>
      <w:r w:rsidR="008F22A5">
        <w:rPr>
          <w:sz w:val="26"/>
          <w:szCs w:val="26"/>
        </w:rPr>
        <w:t>2011</w:t>
      </w:r>
    </w:p>
    <w:p w:rsidR="0060433E" w:rsidRDefault="0060433E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60433E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0832E3">
        <w:rPr>
          <w:sz w:val="26"/>
          <w:szCs w:val="26"/>
        </w:rPr>
        <w:t>561</w:t>
      </w:r>
    </w:p>
    <w:p w:rsidR="0060433E" w:rsidRDefault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Digital System Design and Synthesis</w:t>
      </w:r>
    </w:p>
    <w:p w:rsidR="0060433E" w:rsidRDefault="0060433E">
      <w:pPr>
        <w:pStyle w:val="Title"/>
        <w:rPr>
          <w:sz w:val="26"/>
          <w:szCs w:val="26"/>
        </w:rPr>
      </w:pPr>
    </w:p>
    <w:p w:rsidR="00C32A73" w:rsidRDefault="00C32A73" w:rsidP="00C32A7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Major Exam I </w:t>
      </w:r>
    </w:p>
    <w:p w:rsidR="00A22A61" w:rsidRDefault="00C32A73" w:rsidP="00C32A7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2A61">
        <w:rPr>
          <w:sz w:val="26"/>
          <w:szCs w:val="26"/>
        </w:rPr>
        <w:t>(Open Book Exam)</w:t>
      </w:r>
    </w:p>
    <w:p w:rsidR="0060433E" w:rsidRDefault="000C2C1E" w:rsidP="003A577E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60433E">
        <w:rPr>
          <w:sz w:val="26"/>
          <w:szCs w:val="26"/>
        </w:rPr>
        <w:t xml:space="preserve"> </w:t>
      </w:r>
      <w:r w:rsidR="00335EDB">
        <w:rPr>
          <w:sz w:val="26"/>
          <w:szCs w:val="26"/>
        </w:rPr>
        <w:t>Semester (</w:t>
      </w:r>
      <w:r w:rsidR="008F22A5">
        <w:rPr>
          <w:sz w:val="26"/>
          <w:szCs w:val="26"/>
        </w:rPr>
        <w:t>11</w:t>
      </w:r>
      <w:r w:rsidR="003A577E">
        <w:rPr>
          <w:sz w:val="26"/>
          <w:szCs w:val="26"/>
        </w:rPr>
        <w:t>1</w:t>
      </w:r>
      <w:r w:rsidR="0060433E">
        <w:rPr>
          <w:sz w:val="26"/>
          <w:szCs w:val="26"/>
        </w:rPr>
        <w:t>)</w:t>
      </w:r>
    </w:p>
    <w:p w:rsidR="0060433E" w:rsidRDefault="0060433E" w:rsidP="002E4D7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Time: </w:t>
      </w:r>
      <w:r w:rsidR="008F22A5">
        <w:rPr>
          <w:sz w:val="26"/>
          <w:szCs w:val="26"/>
        </w:rPr>
        <w:t>2</w:t>
      </w:r>
      <w:r w:rsidR="000832E3">
        <w:rPr>
          <w:sz w:val="26"/>
          <w:szCs w:val="26"/>
        </w:rPr>
        <w:t>:</w:t>
      </w:r>
      <w:r w:rsidR="002E4D73">
        <w:rPr>
          <w:sz w:val="26"/>
          <w:szCs w:val="26"/>
        </w:rPr>
        <w:t>00</w:t>
      </w:r>
      <w:r>
        <w:rPr>
          <w:sz w:val="26"/>
          <w:szCs w:val="26"/>
        </w:rPr>
        <w:t>-</w:t>
      </w:r>
      <w:r w:rsidR="008F22A5">
        <w:rPr>
          <w:sz w:val="26"/>
          <w:szCs w:val="26"/>
        </w:rPr>
        <w:t>4</w:t>
      </w:r>
      <w:r>
        <w:rPr>
          <w:sz w:val="26"/>
          <w:szCs w:val="26"/>
        </w:rPr>
        <w:t>:</w:t>
      </w:r>
      <w:r w:rsidR="002E4D73">
        <w:rPr>
          <w:sz w:val="26"/>
          <w:szCs w:val="26"/>
        </w:rPr>
        <w:t>30</w:t>
      </w:r>
      <w:r>
        <w:rPr>
          <w:sz w:val="26"/>
          <w:szCs w:val="26"/>
        </w:rPr>
        <w:t xml:space="preserve"> PM</w:t>
      </w: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Student </w:t>
      </w:r>
      <w:proofErr w:type="gramStart"/>
      <w:r>
        <w:rPr>
          <w:sz w:val="26"/>
          <w:szCs w:val="26"/>
        </w:rPr>
        <w:t>Name :</w:t>
      </w:r>
      <w:proofErr w:type="gramEnd"/>
      <w:r>
        <w:rPr>
          <w:sz w:val="26"/>
          <w:szCs w:val="26"/>
        </w:rPr>
        <w:t xml:space="preserve">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proofErr w:type="gramStart"/>
      <w:r>
        <w:rPr>
          <w:sz w:val="26"/>
          <w:szCs w:val="26"/>
        </w:rPr>
        <w:t>Student ID.</w:t>
      </w:r>
      <w:proofErr w:type="gramEnd"/>
      <w:r>
        <w:rPr>
          <w:sz w:val="26"/>
          <w:szCs w:val="26"/>
        </w:rPr>
        <w:t xml:space="preserve">     :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60433E" w:rsidRDefault="0012348E" w:rsidP="000C26F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1741D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E25725">
        <w:trPr>
          <w:jc w:val="center"/>
        </w:trPr>
        <w:tc>
          <w:tcPr>
            <w:tcW w:w="1985" w:type="dxa"/>
          </w:tcPr>
          <w:p w:rsidR="00E25725" w:rsidRDefault="00E25725" w:rsidP="00A00F2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E25725" w:rsidRDefault="00E25725" w:rsidP="00A00F2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985" w:type="dxa"/>
          </w:tcPr>
          <w:p w:rsidR="00E25725" w:rsidRDefault="00E25725">
            <w:pPr>
              <w:pStyle w:val="SspaceNI"/>
              <w:rPr>
                <w:szCs w:val="24"/>
              </w:rPr>
            </w:pPr>
          </w:p>
        </w:tc>
      </w:tr>
      <w:tr w:rsidR="000C0546">
        <w:trPr>
          <w:jc w:val="center"/>
        </w:trPr>
        <w:tc>
          <w:tcPr>
            <w:tcW w:w="1985" w:type="dxa"/>
          </w:tcPr>
          <w:p w:rsidR="000C0546" w:rsidRDefault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E25725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0C0546" w:rsidRDefault="000C0546" w:rsidP="000C26F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1741D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0C0546" w:rsidRDefault="000C0546">
            <w:pPr>
              <w:pStyle w:val="SspaceNI"/>
              <w:rPr>
                <w:szCs w:val="24"/>
              </w:rPr>
            </w:pPr>
          </w:p>
        </w:tc>
      </w:tr>
      <w:tr w:rsidR="00D3481A">
        <w:trPr>
          <w:jc w:val="center"/>
        </w:trPr>
        <w:tc>
          <w:tcPr>
            <w:tcW w:w="1985" w:type="dxa"/>
          </w:tcPr>
          <w:p w:rsidR="00D3481A" w:rsidRDefault="00D3481A" w:rsidP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E25725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D3481A" w:rsidRDefault="0064603C" w:rsidP="0065776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D32B0F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3481A" w:rsidRDefault="00D3481A">
            <w:pPr>
              <w:pStyle w:val="SspaceNI"/>
              <w:rPr>
                <w:szCs w:val="24"/>
              </w:rPr>
            </w:pPr>
          </w:p>
        </w:tc>
      </w:tr>
      <w:tr w:rsidR="00554979">
        <w:trPr>
          <w:jc w:val="center"/>
        </w:trPr>
        <w:tc>
          <w:tcPr>
            <w:tcW w:w="1985" w:type="dxa"/>
          </w:tcPr>
          <w:p w:rsidR="00554979" w:rsidRDefault="00554979" w:rsidP="000C054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E25725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554979" w:rsidRDefault="00D565DB" w:rsidP="0065776A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B1588F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554979" w:rsidRDefault="00554979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E25725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60433E" w:rsidRDefault="006100BC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5C5F91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</w:tbl>
    <w:p w:rsidR="0060433E" w:rsidRDefault="0060433E">
      <w:pPr>
        <w:pStyle w:val="Heading1"/>
        <w:rPr>
          <w:szCs w:val="24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A7444B" w:rsidRDefault="000832E3" w:rsidP="00BF4A6F">
      <w:pPr>
        <w:pStyle w:val="Heading1"/>
        <w:ind w:left="7200" w:right="27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 w:rsidR="002D4EEC">
        <w:rPr>
          <w:b/>
          <w:bCs/>
          <w:sz w:val="28"/>
        </w:rPr>
        <w:lastRenderedPageBreak/>
        <w:t xml:space="preserve">    </w:t>
      </w:r>
      <w:r w:rsidR="00616C22">
        <w:rPr>
          <w:b/>
          <w:bCs/>
          <w:szCs w:val="24"/>
        </w:rPr>
        <w:t xml:space="preserve">       </w:t>
      </w:r>
      <w:r w:rsidR="00A7444B">
        <w:rPr>
          <w:b/>
          <w:bCs/>
          <w:szCs w:val="24"/>
        </w:rPr>
        <w:t>[1</w:t>
      </w:r>
      <w:r w:rsidR="00BF4A6F">
        <w:rPr>
          <w:b/>
          <w:bCs/>
          <w:szCs w:val="24"/>
        </w:rPr>
        <w:t>0</w:t>
      </w:r>
      <w:r w:rsidR="00A7444B">
        <w:rPr>
          <w:b/>
          <w:bCs/>
          <w:szCs w:val="24"/>
        </w:rPr>
        <w:t xml:space="preserve"> Points]</w:t>
      </w:r>
    </w:p>
    <w:p w:rsidR="00BF4A6F" w:rsidRDefault="00A7444B" w:rsidP="00D37DE2">
      <w:pPr>
        <w:pStyle w:val="Heading1"/>
        <w:keepLines/>
        <w:spacing w:before="120" w:after="60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</w:p>
    <w:p w:rsidR="00BF4A6F" w:rsidRDefault="00BF4A6F" w:rsidP="00BF4A6F">
      <w:pPr>
        <w:pStyle w:val="Heading2"/>
        <w:numPr>
          <w:ilvl w:val="0"/>
          <w:numId w:val="30"/>
        </w:numPr>
        <w:tabs>
          <w:tab w:val="num" w:pos="720"/>
          <w:tab w:val="left" w:pos="1080"/>
        </w:tabs>
        <w:ind w:right="1080" w:hanging="360"/>
      </w:pPr>
      <w:r>
        <w:t xml:space="preserve">Represent the </w:t>
      </w:r>
      <w:proofErr w:type="gramStart"/>
      <w:r>
        <w:t>cover</w:t>
      </w:r>
      <w:r w:rsidR="00BB6C5A">
        <w:t xml:space="preserve"> </w:t>
      </w:r>
      <w:proofErr w:type="gramEnd"/>
      <w:r w:rsidR="00CA0316" w:rsidRPr="00BF4A6F">
        <w:rPr>
          <w:position w:val="-12"/>
        </w:rPr>
        <w:object w:dxaOrig="33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5.25pt;height:17.25pt" o:ole="">
            <v:imagedata r:id="rId7" o:title=""/>
          </v:shape>
          <o:OLEObject Type="Embed" ProgID="Equation.3" ShapeID="_x0000_i1039" DrawAspect="Content" ObjectID="_1380800201" r:id="rId8"/>
        </w:object>
      </w:r>
      <w:r>
        <w:t xml:space="preserve">, using </w:t>
      </w:r>
      <w:r w:rsidR="00221C41">
        <w:t xml:space="preserve">positional </w:t>
      </w:r>
      <w:r>
        <w:t xml:space="preserve">cubical notation. </w:t>
      </w:r>
    </w:p>
    <w:p w:rsidR="00A7444B" w:rsidRDefault="0052657B" w:rsidP="0052657B">
      <w:pPr>
        <w:pStyle w:val="Heading2"/>
        <w:numPr>
          <w:ilvl w:val="0"/>
          <w:numId w:val="30"/>
        </w:numPr>
        <w:tabs>
          <w:tab w:val="num" w:pos="720"/>
          <w:tab w:val="left" w:pos="1080"/>
        </w:tabs>
        <w:ind w:right="1080" w:hanging="360"/>
      </w:pPr>
      <w:r>
        <w:t xml:space="preserve">Compute the </w:t>
      </w:r>
      <w:r w:rsidRPr="00D8683C">
        <w:rPr>
          <w:b/>
          <w:bCs/>
        </w:rPr>
        <w:t>complement</w:t>
      </w:r>
      <w:r>
        <w:t xml:space="preserve"> of the cover </w:t>
      </w:r>
      <w:r w:rsidRPr="0052657B">
        <w:rPr>
          <w:i/>
          <w:iCs/>
        </w:rPr>
        <w:t>F</w:t>
      </w:r>
      <w:r>
        <w:t xml:space="preserve"> using </w:t>
      </w:r>
      <w:r w:rsidRPr="00221C41">
        <w:rPr>
          <w:b/>
          <w:bCs/>
        </w:rPr>
        <w:t>sharp</w:t>
      </w:r>
      <w:r>
        <w:t xml:space="preserve"> operation.</w:t>
      </w:r>
    </w:p>
    <w:p w:rsidR="0012348E" w:rsidRDefault="0012348E" w:rsidP="0012348E"/>
    <w:p w:rsidR="0012348E" w:rsidRPr="0012348E" w:rsidRDefault="0012348E" w:rsidP="0012348E">
      <w:pPr>
        <w:jc w:val="center"/>
      </w:pPr>
    </w:p>
    <w:p w:rsidR="00BB6C5A" w:rsidRDefault="00D30D92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BB6C5A">
        <w:rPr>
          <w:b/>
          <w:bCs/>
          <w:sz w:val="28"/>
        </w:rPr>
        <w:lastRenderedPageBreak/>
        <w:br w:type="page"/>
      </w:r>
    </w:p>
    <w:p w:rsidR="00D30D92" w:rsidRDefault="00D30D92">
      <w:pPr>
        <w:rPr>
          <w:b/>
          <w:bCs/>
          <w:kern w:val="28"/>
          <w:sz w:val="28"/>
          <w:szCs w:val="28"/>
        </w:rPr>
      </w:pPr>
    </w:p>
    <w:p w:rsidR="00E25725" w:rsidRDefault="00221C41" w:rsidP="00E25725">
      <w:pPr>
        <w:pStyle w:val="Heading1"/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  <w:r w:rsidR="00E25725">
        <w:rPr>
          <w:b/>
          <w:bCs/>
          <w:szCs w:val="24"/>
        </w:rPr>
        <w:t>[10 Points]</w:t>
      </w:r>
    </w:p>
    <w:p w:rsidR="004A5671" w:rsidRDefault="00E25725" w:rsidP="004A5671">
      <w:pPr>
        <w:pStyle w:val="Heading1"/>
        <w:keepLines/>
        <w:spacing w:before="120" w:after="60"/>
        <w:rPr>
          <w:szCs w:val="24"/>
        </w:rPr>
      </w:pPr>
      <w:r>
        <w:rPr>
          <w:b/>
          <w:bCs/>
          <w:szCs w:val="24"/>
        </w:rPr>
        <w:t>(Q2)</w:t>
      </w:r>
      <w:r>
        <w:rPr>
          <w:szCs w:val="24"/>
        </w:rPr>
        <w:t xml:space="preserve"> </w:t>
      </w:r>
      <w:r w:rsidR="004A5671">
        <w:rPr>
          <w:szCs w:val="24"/>
        </w:rPr>
        <w:t xml:space="preserve">Consider the function </w:t>
      </w:r>
      <w:r w:rsidR="004A5671" w:rsidRPr="004A5671">
        <w:rPr>
          <w:position w:val="-6"/>
        </w:rPr>
        <w:object w:dxaOrig="1700" w:dyaOrig="320">
          <v:shape id="_x0000_i1025" type="#_x0000_t75" style="width:79.5pt;height:12pt" o:ole="">
            <v:imagedata r:id="rId9" o:title=""/>
          </v:shape>
          <o:OLEObject Type="Embed" ProgID="Equation.3" ShapeID="_x0000_i1025" DrawAspect="Content" ObjectID="_1380800202" r:id="rId10"/>
        </w:object>
      </w:r>
      <w:r w:rsidR="004A5671">
        <w:rPr>
          <w:szCs w:val="24"/>
        </w:rPr>
        <w:t>and the set of implementations given below.</w:t>
      </w:r>
    </w:p>
    <w:p w:rsidR="00E25725" w:rsidRPr="00221C41" w:rsidRDefault="004A5671" w:rsidP="00221C41">
      <w:pPr>
        <w:pStyle w:val="Heading1"/>
        <w:keepLines/>
        <w:spacing w:before="120" w:after="60"/>
        <w:rPr>
          <w:szCs w:val="24"/>
        </w:rPr>
      </w:pPr>
      <w:r w:rsidRPr="00221C41">
        <w:rPr>
          <w:szCs w:val="24"/>
        </w:rPr>
        <w:t xml:space="preserve">Assume that the area and delay of a gate are directly related to the number of its inputs. </w:t>
      </w:r>
      <w:r w:rsidR="00221C41" w:rsidRPr="00221C41">
        <w:rPr>
          <w:szCs w:val="24"/>
        </w:rPr>
        <w:t>Compute</w:t>
      </w:r>
      <w:r w:rsidRPr="00221C41">
        <w:rPr>
          <w:szCs w:val="24"/>
        </w:rPr>
        <w:t xml:space="preserve"> the </w:t>
      </w:r>
      <w:r w:rsidR="00D8683C" w:rsidRPr="00D8683C">
        <w:rPr>
          <w:b/>
          <w:bCs/>
          <w:szCs w:val="24"/>
        </w:rPr>
        <w:t>a</w:t>
      </w:r>
      <w:r w:rsidR="00221C41" w:rsidRPr="00D8683C">
        <w:rPr>
          <w:b/>
          <w:bCs/>
          <w:szCs w:val="24"/>
        </w:rPr>
        <w:t>rea</w:t>
      </w:r>
      <w:r w:rsidR="00221C41" w:rsidRPr="00221C41">
        <w:rPr>
          <w:szCs w:val="24"/>
        </w:rPr>
        <w:t xml:space="preserve"> and </w:t>
      </w:r>
      <w:r w:rsidR="00D8683C" w:rsidRPr="00D8683C">
        <w:rPr>
          <w:b/>
          <w:bCs/>
          <w:szCs w:val="24"/>
        </w:rPr>
        <w:t>d</w:t>
      </w:r>
      <w:r w:rsidRPr="00D8683C">
        <w:rPr>
          <w:b/>
          <w:bCs/>
          <w:szCs w:val="24"/>
        </w:rPr>
        <w:t>elay</w:t>
      </w:r>
      <w:r w:rsidRPr="00221C41">
        <w:rPr>
          <w:szCs w:val="24"/>
        </w:rPr>
        <w:t xml:space="preserve"> </w:t>
      </w:r>
      <w:r w:rsidR="00221C41" w:rsidRPr="00221C41">
        <w:rPr>
          <w:szCs w:val="24"/>
        </w:rPr>
        <w:t>cost for each</w:t>
      </w:r>
      <w:r w:rsidRPr="00221C41">
        <w:rPr>
          <w:szCs w:val="24"/>
        </w:rPr>
        <w:t xml:space="preserve"> imp</w:t>
      </w:r>
      <w:r w:rsidR="00221C41" w:rsidRPr="00221C41">
        <w:rPr>
          <w:szCs w:val="24"/>
        </w:rPr>
        <w:t>lementation</w:t>
      </w:r>
      <w:r w:rsidRPr="00221C41">
        <w:rPr>
          <w:szCs w:val="24"/>
        </w:rPr>
        <w:t xml:space="preserve"> and determine the </w:t>
      </w:r>
      <w:r w:rsidRPr="00D8683C">
        <w:rPr>
          <w:b/>
          <w:bCs/>
          <w:szCs w:val="24"/>
        </w:rPr>
        <w:t>Pareto</w:t>
      </w:r>
      <w:r w:rsidRPr="00221C41">
        <w:rPr>
          <w:szCs w:val="24"/>
        </w:rPr>
        <w:t xml:space="preserve"> </w:t>
      </w:r>
      <w:r w:rsidRPr="00D8683C">
        <w:rPr>
          <w:b/>
          <w:bCs/>
          <w:szCs w:val="24"/>
        </w:rPr>
        <w:t>optimal</w:t>
      </w:r>
      <w:r w:rsidRPr="00221C41">
        <w:rPr>
          <w:szCs w:val="24"/>
        </w:rPr>
        <w:t xml:space="preserve"> </w:t>
      </w:r>
      <w:r w:rsidRPr="00D8683C">
        <w:rPr>
          <w:b/>
          <w:bCs/>
          <w:szCs w:val="24"/>
        </w:rPr>
        <w:t>points</w:t>
      </w:r>
      <w:r w:rsidRPr="00221C41">
        <w:rPr>
          <w:szCs w:val="24"/>
        </w:rPr>
        <w:t>.</w:t>
      </w:r>
    </w:p>
    <w:p w:rsidR="00221C41" w:rsidRPr="00221C41" w:rsidRDefault="00221C41" w:rsidP="00221C41"/>
    <w:tbl>
      <w:tblPr>
        <w:tblStyle w:val="TableGrid"/>
        <w:tblW w:w="0" w:type="auto"/>
        <w:tblLook w:val="04A0"/>
      </w:tblPr>
      <w:tblGrid>
        <w:gridCol w:w="4788"/>
        <w:gridCol w:w="2070"/>
        <w:gridCol w:w="1915"/>
      </w:tblGrid>
      <w:tr w:rsidR="00221C41" w:rsidTr="00221C41">
        <w:tc>
          <w:tcPr>
            <w:tcW w:w="4788" w:type="dxa"/>
          </w:tcPr>
          <w:p w:rsidR="00221C41" w:rsidRPr="00221C41" w:rsidRDefault="00221C41" w:rsidP="00221C41">
            <w:pPr>
              <w:jc w:val="center"/>
              <w:rPr>
                <w:sz w:val="24"/>
              </w:rPr>
            </w:pPr>
            <w:r w:rsidRPr="00221C41">
              <w:rPr>
                <w:sz w:val="24"/>
              </w:rPr>
              <w:t>Implementation</w:t>
            </w:r>
          </w:p>
        </w:tc>
        <w:tc>
          <w:tcPr>
            <w:tcW w:w="2070" w:type="dxa"/>
          </w:tcPr>
          <w:p w:rsidR="00221C41" w:rsidRPr="00221C41" w:rsidRDefault="00221C41" w:rsidP="00221C41">
            <w:pPr>
              <w:jc w:val="center"/>
              <w:rPr>
                <w:sz w:val="24"/>
              </w:rPr>
            </w:pPr>
            <w:r w:rsidRPr="00221C41">
              <w:rPr>
                <w:sz w:val="24"/>
              </w:rPr>
              <w:t>Area</w:t>
            </w:r>
          </w:p>
        </w:tc>
        <w:tc>
          <w:tcPr>
            <w:tcW w:w="1915" w:type="dxa"/>
          </w:tcPr>
          <w:p w:rsidR="00221C41" w:rsidRPr="00221C41" w:rsidRDefault="00221C41" w:rsidP="00221C41">
            <w:pPr>
              <w:jc w:val="center"/>
              <w:rPr>
                <w:sz w:val="24"/>
              </w:rPr>
            </w:pPr>
            <w:r w:rsidRPr="00221C41">
              <w:rPr>
                <w:sz w:val="24"/>
              </w:rPr>
              <w:t>Delay</w:t>
            </w:r>
          </w:p>
        </w:tc>
      </w:tr>
      <w:tr w:rsidR="00221C41" w:rsidTr="00221C41">
        <w:tc>
          <w:tcPr>
            <w:tcW w:w="4788" w:type="dxa"/>
          </w:tcPr>
          <w:p w:rsidR="00221C41" w:rsidRDefault="00221C41" w:rsidP="004A5671">
            <w:r>
              <w:object w:dxaOrig="4875" w:dyaOrig="1215">
                <v:shape id="_x0000_i1026" type="#_x0000_t75" style="width:219.75pt;height:60.75pt" o:ole="">
                  <v:imagedata r:id="rId11" o:title=""/>
                </v:shape>
                <o:OLEObject Type="Embed" ProgID="PBrush" ShapeID="_x0000_i1026" DrawAspect="Content" ObjectID="_1380800203" r:id="rId12"/>
              </w:object>
            </w:r>
          </w:p>
        </w:tc>
        <w:tc>
          <w:tcPr>
            <w:tcW w:w="2070" w:type="dxa"/>
          </w:tcPr>
          <w:p w:rsidR="00221C41" w:rsidRDefault="00221C41" w:rsidP="004A5671"/>
        </w:tc>
        <w:tc>
          <w:tcPr>
            <w:tcW w:w="1915" w:type="dxa"/>
          </w:tcPr>
          <w:p w:rsidR="00221C41" w:rsidRDefault="00221C41" w:rsidP="004A5671"/>
        </w:tc>
      </w:tr>
      <w:tr w:rsidR="00221C41" w:rsidTr="00221C41">
        <w:tc>
          <w:tcPr>
            <w:tcW w:w="4788" w:type="dxa"/>
          </w:tcPr>
          <w:p w:rsidR="00221C41" w:rsidRDefault="00221C41" w:rsidP="004A5671">
            <w:r>
              <w:object w:dxaOrig="3885" w:dyaOrig="1560">
                <v:shape id="_x0000_i1027" type="#_x0000_t75" style="width:194.25pt;height:78pt" o:ole="">
                  <v:imagedata r:id="rId13" o:title=""/>
                </v:shape>
                <o:OLEObject Type="Embed" ProgID="PBrush" ShapeID="_x0000_i1027" DrawAspect="Content" ObjectID="_1380800204" r:id="rId14"/>
              </w:object>
            </w:r>
          </w:p>
        </w:tc>
        <w:tc>
          <w:tcPr>
            <w:tcW w:w="2070" w:type="dxa"/>
          </w:tcPr>
          <w:p w:rsidR="00221C41" w:rsidRDefault="00221C41" w:rsidP="004A5671"/>
        </w:tc>
        <w:tc>
          <w:tcPr>
            <w:tcW w:w="1915" w:type="dxa"/>
          </w:tcPr>
          <w:p w:rsidR="00221C41" w:rsidRDefault="00221C41" w:rsidP="004A5671"/>
        </w:tc>
      </w:tr>
      <w:tr w:rsidR="00221C41" w:rsidTr="00221C41">
        <w:tc>
          <w:tcPr>
            <w:tcW w:w="4788" w:type="dxa"/>
          </w:tcPr>
          <w:p w:rsidR="00221C41" w:rsidRDefault="00221C41" w:rsidP="004A5671">
            <w:r>
              <w:object w:dxaOrig="3870" w:dyaOrig="1380">
                <v:shape id="_x0000_i1028" type="#_x0000_t75" style="width:193.5pt;height:69pt" o:ole="">
                  <v:imagedata r:id="rId15" o:title=""/>
                </v:shape>
                <o:OLEObject Type="Embed" ProgID="PBrush" ShapeID="_x0000_i1028" DrawAspect="Content" ObjectID="_1380800205" r:id="rId16"/>
              </w:object>
            </w:r>
          </w:p>
        </w:tc>
        <w:tc>
          <w:tcPr>
            <w:tcW w:w="2070" w:type="dxa"/>
          </w:tcPr>
          <w:p w:rsidR="00221C41" w:rsidRDefault="00221C41" w:rsidP="004A5671"/>
        </w:tc>
        <w:tc>
          <w:tcPr>
            <w:tcW w:w="1915" w:type="dxa"/>
          </w:tcPr>
          <w:p w:rsidR="00221C41" w:rsidRDefault="00221C41" w:rsidP="004A5671"/>
        </w:tc>
      </w:tr>
      <w:tr w:rsidR="00221C41" w:rsidTr="00221C41">
        <w:tc>
          <w:tcPr>
            <w:tcW w:w="4788" w:type="dxa"/>
          </w:tcPr>
          <w:p w:rsidR="00221C41" w:rsidRDefault="00221C41" w:rsidP="004A5671">
            <w:r>
              <w:object w:dxaOrig="2715" w:dyaOrig="1275">
                <v:shape id="_x0000_i1029" type="#_x0000_t75" style="width:135.75pt;height:63.75pt" o:ole="">
                  <v:imagedata r:id="rId17" o:title=""/>
                </v:shape>
                <o:OLEObject Type="Embed" ProgID="PBrush" ShapeID="_x0000_i1029" DrawAspect="Content" ObjectID="_1380800206" r:id="rId18"/>
              </w:object>
            </w:r>
          </w:p>
        </w:tc>
        <w:tc>
          <w:tcPr>
            <w:tcW w:w="2070" w:type="dxa"/>
          </w:tcPr>
          <w:p w:rsidR="00221C41" w:rsidRDefault="00221C41" w:rsidP="004A5671"/>
        </w:tc>
        <w:tc>
          <w:tcPr>
            <w:tcW w:w="1915" w:type="dxa"/>
          </w:tcPr>
          <w:p w:rsidR="00221C41" w:rsidRDefault="00221C41" w:rsidP="004A5671"/>
        </w:tc>
      </w:tr>
      <w:tr w:rsidR="00221C41" w:rsidTr="00221C41">
        <w:tc>
          <w:tcPr>
            <w:tcW w:w="4788" w:type="dxa"/>
          </w:tcPr>
          <w:p w:rsidR="00221C41" w:rsidRDefault="00221C41" w:rsidP="004A5671">
            <w:r>
              <w:object w:dxaOrig="2925" w:dyaOrig="1695">
                <v:shape id="_x0000_i1030" type="#_x0000_t75" style="width:146.25pt;height:84.75pt" o:ole="">
                  <v:imagedata r:id="rId19" o:title=""/>
                </v:shape>
                <o:OLEObject Type="Embed" ProgID="PBrush" ShapeID="_x0000_i1030" DrawAspect="Content" ObjectID="_1380800207" r:id="rId20"/>
              </w:object>
            </w:r>
          </w:p>
        </w:tc>
        <w:tc>
          <w:tcPr>
            <w:tcW w:w="2070" w:type="dxa"/>
          </w:tcPr>
          <w:p w:rsidR="00221C41" w:rsidRDefault="00221C41" w:rsidP="004A5671"/>
        </w:tc>
        <w:tc>
          <w:tcPr>
            <w:tcW w:w="1915" w:type="dxa"/>
          </w:tcPr>
          <w:p w:rsidR="00221C41" w:rsidRDefault="00221C41" w:rsidP="004A5671"/>
        </w:tc>
      </w:tr>
    </w:tbl>
    <w:p w:rsidR="004A5671" w:rsidRPr="004A5671" w:rsidRDefault="004A5671" w:rsidP="004A5671"/>
    <w:p w:rsidR="00E25725" w:rsidRDefault="00E25725" w:rsidP="00E25725"/>
    <w:p w:rsidR="00E25725" w:rsidRPr="0012348E" w:rsidRDefault="00E25725" w:rsidP="00E25725">
      <w:pPr>
        <w:jc w:val="center"/>
      </w:pPr>
    </w:p>
    <w:p w:rsidR="00E25725" w:rsidRDefault="00E25725" w:rsidP="00E25725">
      <w:pPr>
        <w:rPr>
          <w:b/>
          <w:bCs/>
          <w:kern w:val="28"/>
          <w:sz w:val="28"/>
          <w:szCs w:val="28"/>
        </w:rPr>
      </w:pPr>
      <w:r>
        <w:rPr>
          <w:b/>
          <w:bCs/>
          <w:sz w:val="28"/>
        </w:rPr>
        <w:br w:type="page"/>
      </w:r>
    </w:p>
    <w:p w:rsidR="00B1588F" w:rsidRDefault="0051209D" w:rsidP="000C26F8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      </w:t>
      </w:r>
    </w:p>
    <w:p w:rsidR="002D774D" w:rsidRDefault="0051209D" w:rsidP="00AD6F1A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 w:rsidR="00B1588F">
        <w:rPr>
          <w:b/>
          <w:bCs/>
          <w:szCs w:val="24"/>
        </w:rPr>
        <w:t xml:space="preserve">        </w:t>
      </w:r>
      <w:r w:rsidR="00AD6F1A">
        <w:rPr>
          <w:b/>
          <w:bCs/>
          <w:szCs w:val="24"/>
        </w:rPr>
        <w:t xml:space="preserve">  </w:t>
      </w:r>
      <w:r w:rsidR="002D774D">
        <w:rPr>
          <w:b/>
          <w:bCs/>
          <w:szCs w:val="24"/>
        </w:rPr>
        <w:t>[10 Points]</w:t>
      </w:r>
    </w:p>
    <w:p w:rsidR="009014B1" w:rsidRDefault="002D774D" w:rsidP="009014B1">
      <w:pPr>
        <w:pStyle w:val="Heading1"/>
        <w:jc w:val="left"/>
      </w:pPr>
      <w:r>
        <w:rPr>
          <w:b/>
          <w:bCs/>
          <w:szCs w:val="24"/>
        </w:rPr>
        <w:t>(Q</w:t>
      </w:r>
      <w:r w:rsidR="00E25725">
        <w:rPr>
          <w:b/>
          <w:bCs/>
          <w:szCs w:val="24"/>
        </w:rPr>
        <w:t>3</w:t>
      </w:r>
      <w:r>
        <w:rPr>
          <w:b/>
          <w:bCs/>
          <w:szCs w:val="24"/>
        </w:rPr>
        <w:t>)</w:t>
      </w:r>
      <w:r w:rsidRPr="00F54CF8">
        <w:t xml:space="preserve"> </w:t>
      </w:r>
      <w:r>
        <w:t xml:space="preserve">Consider the </w:t>
      </w:r>
      <w:r w:rsidR="009014B1">
        <w:t xml:space="preserve">following </w:t>
      </w:r>
      <w:r>
        <w:t>function</w:t>
      </w:r>
      <w:proofErr w:type="gramStart"/>
      <w:r w:rsidR="009014B1">
        <w:t xml:space="preserve">: </w:t>
      </w:r>
      <w:r w:rsidR="00BB6C5A">
        <w:t xml:space="preserve"> </w:t>
      </w:r>
      <w:proofErr w:type="gramEnd"/>
      <w:r w:rsidR="009014B1" w:rsidRPr="0081741D">
        <w:rPr>
          <w:position w:val="-12"/>
        </w:rPr>
        <w:object w:dxaOrig="7460" w:dyaOrig="460">
          <v:shape id="_x0000_i1031" type="#_x0000_t75" style="width:373.5pt;height:18.75pt" o:ole="">
            <v:imagedata r:id="rId21" o:title=""/>
          </v:shape>
          <o:OLEObject Type="Embed" ProgID="Equation.3" ShapeID="_x0000_i1031" DrawAspect="Content" ObjectID="_1380800208" r:id="rId22"/>
        </w:object>
      </w:r>
      <w:r>
        <w:t xml:space="preserve">. </w:t>
      </w:r>
    </w:p>
    <w:p w:rsidR="002D774D" w:rsidRPr="005030CC" w:rsidRDefault="002D774D" w:rsidP="009014B1">
      <w:pPr>
        <w:pStyle w:val="Heading1"/>
        <w:jc w:val="left"/>
      </w:pPr>
      <w:r>
        <w:t>Using recursive paradigm</w:t>
      </w:r>
      <w:r w:rsidRPr="002D28F2">
        <w:t xml:space="preserve">, determine if the function </w:t>
      </w:r>
      <w:r>
        <w:t xml:space="preserve">F </w:t>
      </w:r>
      <w:r w:rsidRPr="002D28F2">
        <w:t xml:space="preserve">is </w:t>
      </w:r>
      <w:r w:rsidR="00BB6C5A">
        <w:rPr>
          <w:b/>
          <w:bCs/>
        </w:rPr>
        <w:t>T</w:t>
      </w:r>
      <w:r w:rsidRPr="002D28F2">
        <w:rPr>
          <w:b/>
          <w:bCs/>
        </w:rPr>
        <w:t>autology</w:t>
      </w:r>
      <w:r w:rsidRPr="002D28F2">
        <w:t xml:space="preserve"> or not. </w:t>
      </w:r>
      <w:r w:rsidRPr="00310DC4">
        <w:rPr>
          <w:szCs w:val="24"/>
        </w:rPr>
        <w:t>You need to choose the right variable for expansion to minimize computations.</w:t>
      </w:r>
    </w:p>
    <w:p w:rsidR="002D774D" w:rsidRDefault="002D774D" w:rsidP="002D774D">
      <w:pPr>
        <w:pStyle w:val="Heading1"/>
        <w:keepLines/>
        <w:spacing w:before="60"/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</w:p>
    <w:p w:rsidR="002D774D" w:rsidRDefault="002D774D">
      <w:pPr>
        <w:rPr>
          <w:b/>
          <w:bCs/>
          <w:kern w:val="28"/>
          <w:sz w:val="24"/>
        </w:rPr>
      </w:pPr>
      <w:r>
        <w:rPr>
          <w:b/>
          <w:bCs/>
        </w:rPr>
        <w:br w:type="page"/>
      </w:r>
    </w:p>
    <w:p w:rsidR="002D774D" w:rsidRDefault="002D774D" w:rsidP="00FB4DB7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</w:p>
    <w:p w:rsidR="0060433E" w:rsidRDefault="00D3481A" w:rsidP="00FB4DB7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0E7645">
        <w:rPr>
          <w:b/>
          <w:bCs/>
          <w:szCs w:val="24"/>
        </w:rPr>
        <w:t xml:space="preserve">      </w:t>
      </w:r>
      <w:r w:rsidR="0060433E">
        <w:rPr>
          <w:b/>
          <w:bCs/>
          <w:szCs w:val="24"/>
        </w:rPr>
        <w:t>[</w:t>
      </w:r>
      <w:r w:rsidR="002D774D">
        <w:rPr>
          <w:b/>
          <w:bCs/>
          <w:szCs w:val="24"/>
        </w:rPr>
        <w:t>20</w:t>
      </w:r>
      <w:r w:rsidR="0060433E">
        <w:rPr>
          <w:b/>
          <w:bCs/>
          <w:szCs w:val="24"/>
        </w:rPr>
        <w:t xml:space="preserve"> Points]</w:t>
      </w:r>
    </w:p>
    <w:p w:rsidR="002B10D1" w:rsidRDefault="0060433E" w:rsidP="002B10D1">
      <w:pPr>
        <w:pStyle w:val="Heading1"/>
        <w:rPr>
          <w:szCs w:val="24"/>
        </w:rPr>
      </w:pPr>
      <w:r>
        <w:rPr>
          <w:b/>
          <w:bCs/>
          <w:szCs w:val="24"/>
        </w:rPr>
        <w:t>(Q</w:t>
      </w:r>
      <w:r w:rsidR="00E25725">
        <w:rPr>
          <w:b/>
          <w:bCs/>
          <w:szCs w:val="24"/>
        </w:rPr>
        <w:t>4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 w:rsidR="002B10D1">
        <w:rPr>
          <w:szCs w:val="24"/>
        </w:rPr>
        <w:t xml:space="preserve">Consider the two Boolean functions </w:t>
      </w:r>
      <w:r w:rsidR="002B10D1" w:rsidRPr="00423332">
        <w:rPr>
          <w:position w:val="-10"/>
        </w:rPr>
        <w:object w:dxaOrig="260" w:dyaOrig="320">
          <v:shape id="_x0000_i1032" type="#_x0000_t75" style="width:13.5pt;height:15.75pt" o:ole="">
            <v:imagedata r:id="rId23" o:title=""/>
          </v:shape>
          <o:OLEObject Type="Embed" ProgID="Equation.3" ShapeID="_x0000_i1032" DrawAspect="Content" ObjectID="_1380800209" r:id="rId24"/>
        </w:object>
      </w:r>
      <w:r w:rsidR="002B10D1">
        <w:rPr>
          <w:szCs w:val="24"/>
        </w:rPr>
        <w:t xml:space="preserve"> and </w:t>
      </w:r>
      <w:r w:rsidR="002B10D1" w:rsidRPr="00423332">
        <w:rPr>
          <w:position w:val="-10"/>
        </w:rPr>
        <w:object w:dxaOrig="279" w:dyaOrig="320">
          <v:shape id="_x0000_i1033" type="#_x0000_t75" style="width:14.25pt;height:15.75pt" o:ole="">
            <v:imagedata r:id="rId25" o:title=""/>
          </v:shape>
          <o:OLEObject Type="Embed" ProgID="Equation.3" ShapeID="_x0000_i1033" DrawAspect="Content" ObjectID="_1380800210" r:id="rId26"/>
        </w:object>
      </w:r>
      <w:r w:rsidR="002B10D1">
        <w:rPr>
          <w:szCs w:val="24"/>
        </w:rPr>
        <w:t xml:space="preserve"> given below: </w:t>
      </w:r>
    </w:p>
    <w:p w:rsidR="002B10D1" w:rsidRDefault="002B10D1" w:rsidP="002B10D1">
      <w:pPr>
        <w:pStyle w:val="Heading1"/>
        <w:ind w:left="720" w:firstLine="720"/>
        <w:rPr>
          <w:b/>
          <w:bCs/>
          <w:i/>
          <w:iCs/>
          <w:szCs w:val="24"/>
        </w:rPr>
      </w:pPr>
      <w:r w:rsidRPr="000A7168">
        <w:rPr>
          <w:position w:val="-10"/>
        </w:rPr>
        <w:object w:dxaOrig="1700" w:dyaOrig="340">
          <v:shape id="_x0000_i1034" type="#_x0000_t75" style="width:85.5pt;height:17.25pt" o:ole="">
            <v:imagedata r:id="rId27" o:title=""/>
          </v:shape>
          <o:OLEObject Type="Embed" ProgID="Equation.3" ShapeID="_x0000_i1034" DrawAspect="Content" ObjectID="_1380800211" r:id="rId28"/>
        </w:object>
      </w:r>
    </w:p>
    <w:p w:rsidR="002B10D1" w:rsidRPr="000832E3" w:rsidRDefault="002B10D1" w:rsidP="002B10D1">
      <w:pPr>
        <w:pStyle w:val="Heading1"/>
        <w:ind w:left="720" w:firstLine="720"/>
        <w:rPr>
          <w:b/>
          <w:bCs/>
          <w:i/>
          <w:iCs/>
          <w:szCs w:val="24"/>
        </w:rPr>
      </w:pPr>
      <w:r w:rsidRPr="00423332">
        <w:rPr>
          <w:position w:val="-10"/>
        </w:rPr>
        <w:object w:dxaOrig="1780" w:dyaOrig="340">
          <v:shape id="_x0000_i1035" type="#_x0000_t75" style="width:89.25pt;height:17.25pt" o:ole="">
            <v:imagedata r:id="rId29" o:title=""/>
          </v:shape>
          <o:OLEObject Type="Embed" ProgID="Equation.3" ShapeID="_x0000_i1035" DrawAspect="Content" ObjectID="_1380800212" r:id="rId30"/>
        </w:object>
      </w:r>
    </w:p>
    <w:p w:rsidR="002B10D1" w:rsidRDefault="002B10D1" w:rsidP="002B10D1">
      <w:pPr>
        <w:pStyle w:val="Heading1"/>
        <w:keepLines/>
        <w:spacing w:before="60"/>
      </w:pPr>
    </w:p>
    <w:p w:rsidR="002B10D1" w:rsidRDefault="002B10D1" w:rsidP="002B10D1">
      <w:pPr>
        <w:pStyle w:val="Heading1"/>
        <w:keepLines/>
        <w:tabs>
          <w:tab w:val="right" w:pos="1200"/>
        </w:tabs>
        <w:spacing w:before="60"/>
      </w:pPr>
      <w:r>
        <w:t xml:space="preserve">Draw the </w:t>
      </w:r>
      <w:r w:rsidRPr="007E58AB">
        <w:rPr>
          <w:b/>
          <w:bCs/>
        </w:rPr>
        <w:t>ITE DAG</w:t>
      </w:r>
      <w:r>
        <w:t xml:space="preserve"> for the function </w:t>
      </w:r>
      <w:r w:rsidRPr="002B10D1">
        <w:rPr>
          <w:position w:val="-12"/>
        </w:rPr>
        <w:object w:dxaOrig="660" w:dyaOrig="420">
          <v:shape id="_x0000_i1036" type="#_x0000_t75" style="width:32.25pt;height:18pt" o:ole="">
            <v:imagedata r:id="rId31" o:title=""/>
          </v:shape>
          <o:OLEObject Type="Embed" ProgID="Equation.3" ShapeID="_x0000_i1036" DrawAspect="Content" ObjectID="_1380800213" r:id="rId32"/>
        </w:object>
      </w:r>
      <w:r>
        <w:rPr>
          <w:b/>
          <w:bCs/>
          <w:i/>
          <w:iCs/>
        </w:rPr>
        <w:t xml:space="preserve"> </w:t>
      </w:r>
      <w:r>
        <w:t xml:space="preserve">using the variable order {A, B, C, D}. Show all the details of your solution using ITE procedure including the resulting </w:t>
      </w:r>
      <w:r w:rsidRPr="005E5DEE">
        <w:rPr>
          <w:u w:val="single"/>
        </w:rPr>
        <w:t xml:space="preserve">unique table </w:t>
      </w:r>
      <w:r>
        <w:t xml:space="preserve">and </w:t>
      </w:r>
      <w:r w:rsidRPr="005E5DEE">
        <w:rPr>
          <w:u w:val="single"/>
        </w:rPr>
        <w:t>computed table</w:t>
      </w:r>
      <w:r>
        <w:t>.</w:t>
      </w:r>
    </w:p>
    <w:p w:rsidR="000832E3" w:rsidRPr="000832E3" w:rsidRDefault="000832E3" w:rsidP="002B10D1">
      <w:pPr>
        <w:pStyle w:val="Heading1"/>
      </w:pPr>
    </w:p>
    <w:p w:rsidR="000832E3" w:rsidRPr="000832E3" w:rsidRDefault="000832E3" w:rsidP="000832E3"/>
    <w:p w:rsidR="0060433E" w:rsidRDefault="00D5177B">
      <w:pPr>
        <w:pStyle w:val="Heading2"/>
        <w:ind w:right="720"/>
      </w:pPr>
      <w:r>
        <w:br w:type="page"/>
      </w:r>
    </w:p>
    <w:p w:rsidR="0060433E" w:rsidRDefault="0060433E">
      <w:pPr>
        <w:rPr>
          <w:szCs w:val="20"/>
        </w:rPr>
      </w:pPr>
    </w:p>
    <w:p w:rsidR="0060433E" w:rsidRDefault="0060433E">
      <w:pPr>
        <w:pStyle w:val="Heading2"/>
        <w:ind w:right="1152" w:hanging="432"/>
      </w:pPr>
      <w:r>
        <w:t xml:space="preserve"> </w:t>
      </w:r>
    </w:p>
    <w:p w:rsidR="00687E57" w:rsidRDefault="00687E57">
      <w:pPr>
        <w:rPr>
          <w:szCs w:val="20"/>
        </w:rPr>
      </w:pPr>
      <w:r>
        <w:rPr>
          <w:szCs w:val="20"/>
        </w:rPr>
        <w:br w:type="page"/>
      </w:r>
    </w:p>
    <w:p w:rsidR="0060433E" w:rsidRDefault="0060433E">
      <w:pPr>
        <w:rPr>
          <w:szCs w:val="20"/>
        </w:rPr>
      </w:pPr>
    </w:p>
    <w:p w:rsidR="0060433E" w:rsidRDefault="000C2C1E">
      <w:pPr>
        <w:pStyle w:val="Heading2"/>
      </w:pPr>
      <w:r>
        <w:br w:type="page"/>
      </w:r>
    </w:p>
    <w:p w:rsidR="00D37DE2" w:rsidRDefault="003A645A" w:rsidP="006100BC">
      <w:pPr>
        <w:pStyle w:val="Heading1"/>
        <w:ind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487D8E">
        <w:rPr>
          <w:b/>
          <w:bCs/>
          <w:szCs w:val="24"/>
        </w:rPr>
        <w:t xml:space="preserve">     </w:t>
      </w:r>
      <w:r w:rsidR="000E7645">
        <w:rPr>
          <w:b/>
          <w:bCs/>
          <w:szCs w:val="24"/>
        </w:rPr>
        <w:t xml:space="preserve">      </w:t>
      </w:r>
    </w:p>
    <w:p w:rsidR="003A645A" w:rsidRDefault="00D37DE2" w:rsidP="0064603C">
      <w:pPr>
        <w:pStyle w:val="Heading1"/>
        <w:ind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                                                                  </w:t>
      </w:r>
      <w:r w:rsidR="003A645A">
        <w:rPr>
          <w:b/>
          <w:bCs/>
          <w:szCs w:val="24"/>
        </w:rPr>
        <w:t>[</w:t>
      </w:r>
      <w:r w:rsidR="00D565DB">
        <w:rPr>
          <w:b/>
          <w:bCs/>
          <w:szCs w:val="24"/>
        </w:rPr>
        <w:t>30</w:t>
      </w:r>
      <w:r w:rsidR="003A645A">
        <w:rPr>
          <w:b/>
          <w:bCs/>
          <w:szCs w:val="24"/>
        </w:rPr>
        <w:t xml:space="preserve"> Points]</w:t>
      </w:r>
    </w:p>
    <w:p w:rsidR="0060433E" w:rsidRDefault="0060433E" w:rsidP="003A645A">
      <w:pPr>
        <w:ind w:right="1917" w:firstLine="720"/>
        <w:rPr>
          <w:szCs w:val="20"/>
        </w:rPr>
      </w:pPr>
    </w:p>
    <w:p w:rsidR="00E73325" w:rsidRDefault="003A645A" w:rsidP="00E25725">
      <w:pPr>
        <w:pStyle w:val="Heading1"/>
      </w:pPr>
      <w:r>
        <w:rPr>
          <w:b/>
          <w:bCs/>
        </w:rPr>
        <w:t>(Q</w:t>
      </w:r>
      <w:r w:rsidR="00E25725">
        <w:rPr>
          <w:b/>
          <w:bCs/>
        </w:rPr>
        <w:t>5</w:t>
      </w:r>
      <w:r>
        <w:rPr>
          <w:b/>
          <w:bCs/>
        </w:rPr>
        <w:t>)</w:t>
      </w:r>
      <w:r>
        <w:t xml:space="preserve"> </w:t>
      </w:r>
      <w:r w:rsidR="00043C04">
        <w:t>Cons</w:t>
      </w:r>
      <w:r w:rsidR="00E73325">
        <w:t xml:space="preserve">ider the </w:t>
      </w:r>
      <w:r w:rsidR="007E58AB">
        <w:t xml:space="preserve">function </w:t>
      </w:r>
      <w:r w:rsidR="00D565DB" w:rsidRPr="00D565DB">
        <w:rPr>
          <w:position w:val="-12"/>
        </w:rPr>
        <w:object w:dxaOrig="6440" w:dyaOrig="460">
          <v:shape id="_x0000_i1037" type="#_x0000_t75" style="width:295.5pt;height:20.25pt" o:ole="">
            <v:imagedata r:id="rId33" o:title=""/>
          </v:shape>
          <o:OLEObject Type="Embed" ProgID="Equation.3" ShapeID="_x0000_i1037" DrawAspect="Content" ObjectID="_1380800214" r:id="rId34"/>
        </w:object>
      </w:r>
      <w:r w:rsidR="00C329FA">
        <w:t xml:space="preserve"> </w:t>
      </w:r>
    </w:p>
    <w:p w:rsidR="00043C04" w:rsidRDefault="00E73325" w:rsidP="00E25725">
      <w:pPr>
        <w:pStyle w:val="Heading2"/>
        <w:numPr>
          <w:ilvl w:val="0"/>
          <w:numId w:val="35"/>
        </w:numPr>
        <w:ind w:right="1080" w:hanging="360"/>
      </w:pPr>
      <w:r>
        <w:t xml:space="preserve">Compute the </w:t>
      </w:r>
      <w:r w:rsidRPr="005E4CFB">
        <w:rPr>
          <w:b/>
          <w:bCs/>
        </w:rPr>
        <w:t>complement</w:t>
      </w:r>
      <w:r>
        <w:t xml:space="preserve"> of the function using the recursive complementation procedure outlined in section 7.3.4</w:t>
      </w:r>
      <w:r w:rsidR="00043C04" w:rsidRPr="00043C04">
        <w:t xml:space="preserve">. </w:t>
      </w:r>
    </w:p>
    <w:p w:rsidR="00601475" w:rsidRPr="005030CC" w:rsidRDefault="00E73325" w:rsidP="00E25725">
      <w:pPr>
        <w:pStyle w:val="Heading2"/>
        <w:numPr>
          <w:ilvl w:val="0"/>
          <w:numId w:val="35"/>
        </w:numPr>
        <w:ind w:right="1080" w:hanging="360"/>
      </w:pPr>
      <w:r>
        <w:rPr>
          <w:b/>
          <w:bCs/>
        </w:rPr>
        <w:t>C</w:t>
      </w:r>
      <w:r w:rsidRPr="00043C04">
        <w:t xml:space="preserve">ompute all the </w:t>
      </w:r>
      <w:r w:rsidRPr="00043C04">
        <w:rPr>
          <w:b/>
          <w:bCs/>
        </w:rPr>
        <w:t>prime implicants</w:t>
      </w:r>
      <w:r w:rsidRPr="00043C04">
        <w:t xml:space="preserve"> of the function</w:t>
      </w:r>
      <w:r>
        <w:t xml:space="preserve"> using the method outlined in section 7.3.4</w:t>
      </w:r>
      <w:r w:rsidRPr="00043C04">
        <w:t xml:space="preserve">. </w:t>
      </w:r>
    </w:p>
    <w:p w:rsidR="00E73325" w:rsidRPr="00E73325" w:rsidRDefault="00E73325" w:rsidP="00601475">
      <w:pPr>
        <w:pStyle w:val="Heading2"/>
        <w:ind w:left="720" w:right="1080"/>
      </w:pPr>
    </w:p>
    <w:p w:rsidR="003A645A" w:rsidRDefault="003A645A" w:rsidP="003A645A">
      <w:pPr>
        <w:pStyle w:val="Heading2"/>
        <w:ind w:right="1152" w:hanging="432"/>
      </w:pPr>
    </w:p>
    <w:p w:rsidR="003A645A" w:rsidRDefault="00415E9A" w:rsidP="00415E9A">
      <w:pPr>
        <w:ind w:right="387" w:firstLine="72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B1588F" w:rsidRDefault="0052562C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  <w:r w:rsidR="00B1588F">
        <w:rPr>
          <w:b/>
          <w:bCs/>
          <w:sz w:val="24"/>
        </w:rPr>
        <w:lastRenderedPageBreak/>
        <w:br w:type="page"/>
      </w:r>
    </w:p>
    <w:p w:rsidR="00B1588F" w:rsidRDefault="00B1588F" w:rsidP="00B1588F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        </w:t>
      </w:r>
    </w:p>
    <w:p w:rsidR="00B1588F" w:rsidRDefault="00B1588F" w:rsidP="00B1588F">
      <w:pPr>
        <w:pStyle w:val="Heading1"/>
        <w:tabs>
          <w:tab w:val="right" w:pos="9000"/>
        </w:tabs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t xml:space="preserve">           [20 Points]</w:t>
      </w:r>
    </w:p>
    <w:p w:rsidR="00FE17AD" w:rsidRDefault="00B1588F" w:rsidP="00E25725">
      <w:pPr>
        <w:pStyle w:val="Heading1"/>
        <w:keepLines/>
        <w:spacing w:before="120" w:after="60"/>
      </w:pPr>
      <w:r>
        <w:rPr>
          <w:b/>
          <w:bCs/>
          <w:szCs w:val="24"/>
        </w:rPr>
        <w:t>(Q</w:t>
      </w:r>
      <w:r w:rsidR="00E25725">
        <w:rPr>
          <w:b/>
          <w:bCs/>
          <w:szCs w:val="24"/>
        </w:rPr>
        <w:t>6</w:t>
      </w:r>
      <w:r>
        <w:rPr>
          <w:b/>
          <w:bCs/>
          <w:szCs w:val="24"/>
        </w:rPr>
        <w:t>)</w:t>
      </w:r>
      <w:r w:rsidRPr="00F54CF8">
        <w:t xml:space="preserve"> </w:t>
      </w:r>
      <w:r w:rsidR="00FE17AD">
        <w:t>Consider the following given matrix representing a covering problem:</w:t>
      </w:r>
    </w:p>
    <w:p w:rsidR="00FE17AD" w:rsidRPr="004B5D53" w:rsidRDefault="00FE17AD" w:rsidP="00FE17AD"/>
    <w:p w:rsidR="00FE17AD" w:rsidRPr="006739EE" w:rsidRDefault="00BF4A6F" w:rsidP="00FE17AD">
      <w:pPr>
        <w:jc w:val="center"/>
      </w:pPr>
      <w:r w:rsidRPr="00BF4A6F">
        <w:rPr>
          <w:position w:val="-158"/>
        </w:rPr>
        <w:object w:dxaOrig="3680" w:dyaOrig="3320">
          <v:shape id="_x0000_i1038" type="#_x0000_t75" style="width:183.75pt;height:166.5pt" o:ole="">
            <v:imagedata r:id="rId35" o:title=""/>
          </v:shape>
          <o:OLEObject Type="Embed" ProgID="Equation.3" ShapeID="_x0000_i1038" DrawAspect="Content" ObjectID="_1380800215" r:id="rId36"/>
        </w:object>
      </w:r>
    </w:p>
    <w:p w:rsidR="00FE17AD" w:rsidRDefault="00FE17AD" w:rsidP="00FE17AD">
      <w:pPr>
        <w:pStyle w:val="Heading2"/>
      </w:pPr>
    </w:p>
    <w:p w:rsidR="00FE17AD" w:rsidRPr="006739EE" w:rsidRDefault="00FE17AD" w:rsidP="00BF4A6F">
      <w:pPr>
        <w:pStyle w:val="Heading2"/>
      </w:pPr>
      <w:r>
        <w:t xml:space="preserve">Find a </w:t>
      </w:r>
      <w:r w:rsidRPr="004B5D53">
        <w:rPr>
          <w:b/>
          <w:bCs/>
        </w:rPr>
        <w:t>minimum cover</w:t>
      </w:r>
      <w:r>
        <w:t xml:space="preserve"> using </w:t>
      </w:r>
      <w:r w:rsidRPr="004B5D53">
        <w:rPr>
          <w:b/>
          <w:bCs/>
        </w:rPr>
        <w:t>EXACT_COVER</w:t>
      </w:r>
      <w:r>
        <w:t xml:space="preserve"> procedure. Show all the details of the algorithm.  Assume the following order in branching selection when needed: C</w:t>
      </w:r>
      <w:r w:rsidRPr="00977AE1">
        <w:rPr>
          <w:vertAlign w:val="subscript"/>
        </w:rPr>
        <w:t>1</w:t>
      </w:r>
      <w:r>
        <w:t>, C</w:t>
      </w:r>
      <w:r w:rsidRPr="00977AE1">
        <w:rPr>
          <w:vertAlign w:val="subscript"/>
        </w:rPr>
        <w:t>2</w:t>
      </w:r>
      <w:r>
        <w:t>, C</w:t>
      </w:r>
      <w:r w:rsidRPr="00977AE1">
        <w:rPr>
          <w:vertAlign w:val="subscript"/>
        </w:rPr>
        <w:t>3</w:t>
      </w:r>
      <w:r>
        <w:t>, C</w:t>
      </w:r>
      <w:r w:rsidRPr="00977AE1">
        <w:rPr>
          <w:vertAlign w:val="subscript"/>
        </w:rPr>
        <w:t>4</w:t>
      </w:r>
      <w:r>
        <w:t>, C</w:t>
      </w:r>
      <w:r w:rsidRPr="00977AE1">
        <w:rPr>
          <w:vertAlign w:val="subscript"/>
        </w:rPr>
        <w:t>5</w:t>
      </w:r>
      <w:r>
        <w:t>, C</w:t>
      </w:r>
      <w:r w:rsidRPr="00977AE1">
        <w:rPr>
          <w:vertAlign w:val="subscript"/>
        </w:rPr>
        <w:t>6</w:t>
      </w:r>
      <w:r>
        <w:t>, C</w:t>
      </w:r>
      <w:r w:rsidRPr="00977AE1">
        <w:rPr>
          <w:vertAlign w:val="subscript"/>
        </w:rPr>
        <w:t>7</w:t>
      </w:r>
      <w:r w:rsidR="001E6FA0">
        <w:t xml:space="preserve">, </w:t>
      </w:r>
      <w:proofErr w:type="gramStart"/>
      <w:r w:rsidR="001E6FA0">
        <w:t>C</w:t>
      </w:r>
      <w:r w:rsidR="001E6FA0">
        <w:rPr>
          <w:vertAlign w:val="subscript"/>
        </w:rPr>
        <w:t>8</w:t>
      </w:r>
      <w:proofErr w:type="gramEnd"/>
      <w:r w:rsidR="001E6FA0">
        <w:t xml:space="preserve">. </w:t>
      </w:r>
    </w:p>
    <w:p w:rsidR="00B1588F" w:rsidRPr="005030CC" w:rsidRDefault="00B1588F" w:rsidP="00FE17AD">
      <w:pPr>
        <w:pStyle w:val="Heading1"/>
      </w:pPr>
    </w:p>
    <w:p w:rsidR="00B1588F" w:rsidRDefault="00B1588F" w:rsidP="00B1588F">
      <w:pPr>
        <w:pStyle w:val="Heading1"/>
        <w:keepLines/>
        <w:spacing w:before="60"/>
        <w:ind w:left="720"/>
        <w:rPr>
          <w:b/>
          <w:bCs/>
          <w:szCs w:val="24"/>
        </w:rPr>
      </w:pPr>
      <w:r>
        <w:rPr>
          <w:b/>
          <w:bCs/>
          <w:szCs w:val="24"/>
        </w:rPr>
        <w:t xml:space="preserve">   </w:t>
      </w:r>
    </w:p>
    <w:p w:rsidR="00687E57" w:rsidRDefault="00687E57">
      <w:pPr>
        <w:rPr>
          <w:b/>
          <w:bCs/>
        </w:rPr>
      </w:pPr>
      <w:r>
        <w:rPr>
          <w:b/>
          <w:bCs/>
        </w:rPr>
        <w:br w:type="page"/>
      </w:r>
    </w:p>
    <w:p w:rsidR="003A645A" w:rsidRDefault="00B1588F" w:rsidP="00B1588F">
      <w:pPr>
        <w:rPr>
          <w:b/>
          <w:bCs/>
          <w:sz w:val="24"/>
        </w:rPr>
      </w:pPr>
      <w:r>
        <w:rPr>
          <w:b/>
          <w:bCs/>
        </w:rPr>
        <w:lastRenderedPageBreak/>
        <w:br w:type="page"/>
      </w:r>
    </w:p>
    <w:sectPr w:rsidR="003A645A" w:rsidSect="00095D9A">
      <w:headerReference w:type="even" r:id="rId37"/>
      <w:headerReference w:type="default" r:id="rId38"/>
      <w:endnotePr>
        <w:numFmt w:val="arabicAbjad"/>
      </w:endnotePr>
      <w:type w:val="continuous"/>
      <w:pgSz w:w="11907" w:h="16840" w:code="9"/>
      <w:pgMar w:top="737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D9" w:rsidRDefault="004B0CD9">
      <w:r>
        <w:separator/>
      </w:r>
    </w:p>
  </w:endnote>
  <w:endnote w:type="continuationSeparator" w:id="0">
    <w:p w:rsidR="004B0CD9" w:rsidRDefault="004B0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D9" w:rsidRDefault="004B0CD9">
      <w:r>
        <w:separator/>
      </w:r>
    </w:p>
  </w:footnote>
  <w:footnote w:type="continuationSeparator" w:id="0">
    <w:p w:rsidR="004B0CD9" w:rsidRDefault="004B0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25" w:rsidRDefault="00A01827" w:rsidP="0060433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00F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0F25" w:rsidRDefault="00A00F25" w:rsidP="00BA003D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25" w:rsidRDefault="00A00F25" w:rsidP="00BA003D">
    <w:pPr>
      <w:pStyle w:val="Header"/>
      <w:ind w:firstLine="360"/>
    </w:pPr>
    <w:r>
      <w:t xml:space="preserve">Page </w:t>
    </w:r>
    <w:fldSimple w:instr=" PAGE ">
      <w:r w:rsidR="00CA0316">
        <w:rPr>
          <w:noProof/>
        </w:rPr>
        <w:t>2</w:t>
      </w:r>
    </w:fldSimple>
    <w:r>
      <w:t xml:space="preserve"> of </w:t>
    </w:r>
    <w:fldSimple w:instr=" NUMPAGES ">
      <w:r w:rsidR="00CA0316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</w:lvl>
  </w:abstractNum>
  <w:abstractNum w:abstractNumId="1">
    <w:nsid w:val="FFFFFFFE"/>
    <w:multiLevelType w:val="singleLevel"/>
    <w:tmpl w:val="FF8676AC"/>
    <w:lvl w:ilvl="0">
      <w:numFmt w:val="bullet"/>
      <w:lvlText w:val="*"/>
      <w:lvlJc w:val="left"/>
    </w:lvl>
  </w:abstractNum>
  <w:abstractNum w:abstractNumId="2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3">
    <w:nsid w:val="0D356834"/>
    <w:multiLevelType w:val="multilevel"/>
    <w:tmpl w:val="D50E100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righ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/>
        <w:i w:val="0"/>
      </w:rPr>
    </w:lvl>
  </w:abstractNum>
  <w:abstractNum w:abstractNumId="7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9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0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1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>
    <w:nsid w:val="2AAE1031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EF2BF1"/>
    <w:multiLevelType w:val="singleLevel"/>
    <w:tmpl w:val="16228F58"/>
    <w:lvl w:ilvl="0">
      <w:start w:val="1"/>
      <w:numFmt w:val="lowerLetter"/>
      <w:lvlText w:val="(%1)"/>
      <w:lvlJc w:val="left"/>
      <w:pPr>
        <w:tabs>
          <w:tab w:val="num" w:pos="1440"/>
        </w:tabs>
        <w:ind w:right="1440" w:hanging="720"/>
      </w:pPr>
      <w:rPr>
        <w:rFonts w:hint="default"/>
      </w:rPr>
    </w:lvl>
  </w:abstractNum>
  <w:abstractNum w:abstractNumId="14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5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</w:abstractNum>
  <w:abstractNum w:abstractNumId="16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18">
    <w:nsid w:val="50243313"/>
    <w:multiLevelType w:val="hybridMultilevel"/>
    <w:tmpl w:val="D50E1006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0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1">
    <w:nsid w:val="5C2364AB"/>
    <w:multiLevelType w:val="multilevel"/>
    <w:tmpl w:val="ABA8BD42"/>
    <w:lvl w:ilvl="0">
      <w:start w:val="1"/>
      <w:numFmt w:val="decimal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right="6192" w:hanging="720"/>
      </w:pPr>
    </w:lvl>
  </w:abstractNum>
  <w:abstractNum w:abstractNumId="22">
    <w:nsid w:val="62687515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4">
    <w:nsid w:val="66CA154A"/>
    <w:multiLevelType w:val="hybridMultilevel"/>
    <w:tmpl w:val="F8B4960A"/>
    <w:lvl w:ilvl="0" w:tplc="AD6C84F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/>
        <w:sz w:val="28"/>
      </w:rPr>
    </w:lvl>
  </w:abstractNum>
  <w:abstractNum w:abstractNumId="26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7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25"/>
  </w:num>
  <w:num w:numId="7">
    <w:abstractNumId w:val="14"/>
  </w:num>
  <w:num w:numId="8">
    <w:abstractNumId w:val="26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23"/>
  </w:num>
  <w:num w:numId="14">
    <w:abstractNumId w:val="19"/>
  </w:num>
  <w:num w:numId="15">
    <w:abstractNumId w:val="27"/>
  </w:num>
  <w:num w:numId="16">
    <w:abstractNumId w:val="7"/>
  </w:num>
  <w:num w:numId="17">
    <w:abstractNumId w:val="20"/>
  </w:num>
  <w:num w:numId="18">
    <w:abstractNumId w:val="15"/>
  </w:num>
  <w:num w:numId="19">
    <w:abstractNumId w:val="10"/>
  </w:num>
  <w:num w:numId="20">
    <w:abstractNumId w:val="17"/>
  </w:num>
  <w:num w:numId="21">
    <w:abstractNumId w:val="21"/>
  </w:num>
  <w:num w:numId="22">
    <w:abstractNumId w:val="21"/>
    <w:lvlOverride w:ilvl="0">
      <w:startOverride w:val="2"/>
    </w:lvlOverride>
  </w:num>
  <w:num w:numId="23">
    <w:abstractNumId w:val="21"/>
    <w:lvlOverride w:ilvl="0">
      <w:startOverride w:val="1"/>
    </w:lvlOverride>
    <w:lvlOverride w:ilvl="1">
      <w:startOverride w:val="2"/>
    </w:lvlOverride>
  </w:num>
  <w:num w:numId="24">
    <w:abstractNumId w:val="21"/>
    <w:lvlOverride w:ilvl="0">
      <w:startOverride w:val="1"/>
    </w:lvlOverride>
    <w:lvlOverride w:ilvl="1">
      <w:startOverride w:val="2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2"/>
    </w:lvlOverride>
  </w:num>
  <w:num w:numId="27">
    <w:abstractNumId w:val="21"/>
    <w:lvlOverride w:ilvl="0">
      <w:startOverride w:val="1"/>
    </w:lvlOverride>
    <w:lvlOverride w:ilvl="1">
      <w:startOverride w:val="4"/>
    </w:lvlOverride>
  </w:num>
  <w:num w:numId="28">
    <w:abstractNumId w:val="13"/>
  </w:num>
  <w:num w:numId="2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16"/>
  </w:num>
  <w:num w:numId="31">
    <w:abstractNumId w:val="18"/>
  </w:num>
  <w:num w:numId="32">
    <w:abstractNumId w:val="3"/>
  </w:num>
  <w:num w:numId="33">
    <w:abstractNumId w:val="24"/>
  </w:num>
  <w:num w:numId="34">
    <w:abstractNumId w:val="12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BA003D"/>
    <w:rsid w:val="00021988"/>
    <w:rsid w:val="00043506"/>
    <w:rsid w:val="00043C04"/>
    <w:rsid w:val="000726C6"/>
    <w:rsid w:val="00076DCE"/>
    <w:rsid w:val="000832E3"/>
    <w:rsid w:val="00084467"/>
    <w:rsid w:val="00095D9A"/>
    <w:rsid w:val="000A7168"/>
    <w:rsid w:val="000C0546"/>
    <w:rsid w:val="000C21F4"/>
    <w:rsid w:val="000C26F8"/>
    <w:rsid w:val="000C2C1E"/>
    <w:rsid w:val="000D4CFA"/>
    <w:rsid w:val="000E7645"/>
    <w:rsid w:val="000F57EF"/>
    <w:rsid w:val="0012348E"/>
    <w:rsid w:val="0013416D"/>
    <w:rsid w:val="00185DA6"/>
    <w:rsid w:val="001A46DC"/>
    <w:rsid w:val="001C3A41"/>
    <w:rsid w:val="001C6573"/>
    <w:rsid w:val="001E69F1"/>
    <w:rsid w:val="001E6FA0"/>
    <w:rsid w:val="001F4431"/>
    <w:rsid w:val="00221C41"/>
    <w:rsid w:val="00280DA3"/>
    <w:rsid w:val="002851EC"/>
    <w:rsid w:val="002B10D1"/>
    <w:rsid w:val="002B59F9"/>
    <w:rsid w:val="002C0F86"/>
    <w:rsid w:val="002D28F2"/>
    <w:rsid w:val="002D4EEC"/>
    <w:rsid w:val="002D774D"/>
    <w:rsid w:val="002E4D73"/>
    <w:rsid w:val="00310DC4"/>
    <w:rsid w:val="00317C02"/>
    <w:rsid w:val="0032643C"/>
    <w:rsid w:val="0033293F"/>
    <w:rsid w:val="00335EDB"/>
    <w:rsid w:val="00346EBF"/>
    <w:rsid w:val="003622A5"/>
    <w:rsid w:val="00364D68"/>
    <w:rsid w:val="00386496"/>
    <w:rsid w:val="003A1901"/>
    <w:rsid w:val="003A1B6C"/>
    <w:rsid w:val="003A577E"/>
    <w:rsid w:val="003A645A"/>
    <w:rsid w:val="003A7E60"/>
    <w:rsid w:val="003C2527"/>
    <w:rsid w:val="00414616"/>
    <w:rsid w:val="00415E9A"/>
    <w:rsid w:val="00423332"/>
    <w:rsid w:val="004242E4"/>
    <w:rsid w:val="0042490A"/>
    <w:rsid w:val="00447149"/>
    <w:rsid w:val="00465645"/>
    <w:rsid w:val="00475660"/>
    <w:rsid w:val="00487D8E"/>
    <w:rsid w:val="00490653"/>
    <w:rsid w:val="0049085D"/>
    <w:rsid w:val="00496423"/>
    <w:rsid w:val="004A5671"/>
    <w:rsid w:val="004B0CD9"/>
    <w:rsid w:val="004B5D53"/>
    <w:rsid w:val="004D753F"/>
    <w:rsid w:val="004E3AE6"/>
    <w:rsid w:val="005030CC"/>
    <w:rsid w:val="0051209D"/>
    <w:rsid w:val="0052562C"/>
    <w:rsid w:val="0052657B"/>
    <w:rsid w:val="00532B9B"/>
    <w:rsid w:val="00544D5E"/>
    <w:rsid w:val="00554979"/>
    <w:rsid w:val="00556E3B"/>
    <w:rsid w:val="00571A7B"/>
    <w:rsid w:val="005B503D"/>
    <w:rsid w:val="005C3DB0"/>
    <w:rsid w:val="005C5F91"/>
    <w:rsid w:val="005C7680"/>
    <w:rsid w:val="005D1611"/>
    <w:rsid w:val="005E16DB"/>
    <w:rsid w:val="005E4CFB"/>
    <w:rsid w:val="005E5DEE"/>
    <w:rsid w:val="00601475"/>
    <w:rsid w:val="0060433E"/>
    <w:rsid w:val="006100BC"/>
    <w:rsid w:val="00616C22"/>
    <w:rsid w:val="0064603C"/>
    <w:rsid w:val="006562B0"/>
    <w:rsid w:val="0065776A"/>
    <w:rsid w:val="00687E57"/>
    <w:rsid w:val="006A2B52"/>
    <w:rsid w:val="006B35A4"/>
    <w:rsid w:val="006C6368"/>
    <w:rsid w:val="006D6D35"/>
    <w:rsid w:val="00723635"/>
    <w:rsid w:val="007468B1"/>
    <w:rsid w:val="00763D2B"/>
    <w:rsid w:val="00793751"/>
    <w:rsid w:val="007B5DE5"/>
    <w:rsid w:val="007C2E25"/>
    <w:rsid w:val="007D1827"/>
    <w:rsid w:val="007D3B1B"/>
    <w:rsid w:val="007D4959"/>
    <w:rsid w:val="007E1270"/>
    <w:rsid w:val="007E58AB"/>
    <w:rsid w:val="007F00C9"/>
    <w:rsid w:val="007F6998"/>
    <w:rsid w:val="0081741D"/>
    <w:rsid w:val="00834CA2"/>
    <w:rsid w:val="008C5159"/>
    <w:rsid w:val="008D0D92"/>
    <w:rsid w:val="008D3C91"/>
    <w:rsid w:val="008F22A5"/>
    <w:rsid w:val="009014B1"/>
    <w:rsid w:val="00977AE1"/>
    <w:rsid w:val="00986435"/>
    <w:rsid w:val="009B6566"/>
    <w:rsid w:val="009C0BDC"/>
    <w:rsid w:val="009E367F"/>
    <w:rsid w:val="009E4C09"/>
    <w:rsid w:val="00A00F25"/>
    <w:rsid w:val="00A016FC"/>
    <w:rsid w:val="00A01827"/>
    <w:rsid w:val="00A12AA8"/>
    <w:rsid w:val="00A22A61"/>
    <w:rsid w:val="00A31111"/>
    <w:rsid w:val="00A37872"/>
    <w:rsid w:val="00A4142E"/>
    <w:rsid w:val="00A736AE"/>
    <w:rsid w:val="00A74318"/>
    <w:rsid w:val="00A7444B"/>
    <w:rsid w:val="00A85ABA"/>
    <w:rsid w:val="00AB351A"/>
    <w:rsid w:val="00AC1687"/>
    <w:rsid w:val="00AC2A46"/>
    <w:rsid w:val="00AC5E26"/>
    <w:rsid w:val="00AD6F1A"/>
    <w:rsid w:val="00B12C3F"/>
    <w:rsid w:val="00B1588F"/>
    <w:rsid w:val="00B15EE7"/>
    <w:rsid w:val="00B30104"/>
    <w:rsid w:val="00B354F0"/>
    <w:rsid w:val="00B81190"/>
    <w:rsid w:val="00BA003D"/>
    <w:rsid w:val="00BB5973"/>
    <w:rsid w:val="00BB6C5A"/>
    <w:rsid w:val="00BC5A8F"/>
    <w:rsid w:val="00BC7BF7"/>
    <w:rsid w:val="00BF4A6F"/>
    <w:rsid w:val="00C329FA"/>
    <w:rsid w:val="00C32A73"/>
    <w:rsid w:val="00C43A44"/>
    <w:rsid w:val="00C94709"/>
    <w:rsid w:val="00CA0316"/>
    <w:rsid w:val="00CD7CBF"/>
    <w:rsid w:val="00CF4671"/>
    <w:rsid w:val="00D11F50"/>
    <w:rsid w:val="00D22BFE"/>
    <w:rsid w:val="00D30894"/>
    <w:rsid w:val="00D30D92"/>
    <w:rsid w:val="00D32B0F"/>
    <w:rsid w:val="00D3481A"/>
    <w:rsid w:val="00D37DE2"/>
    <w:rsid w:val="00D5177B"/>
    <w:rsid w:val="00D565DB"/>
    <w:rsid w:val="00D7282A"/>
    <w:rsid w:val="00D8683C"/>
    <w:rsid w:val="00D9418F"/>
    <w:rsid w:val="00DC0D25"/>
    <w:rsid w:val="00DC2F6A"/>
    <w:rsid w:val="00E143A2"/>
    <w:rsid w:val="00E25725"/>
    <w:rsid w:val="00E36612"/>
    <w:rsid w:val="00E43E6C"/>
    <w:rsid w:val="00E47DE9"/>
    <w:rsid w:val="00E61896"/>
    <w:rsid w:val="00E62EF7"/>
    <w:rsid w:val="00E66904"/>
    <w:rsid w:val="00E73325"/>
    <w:rsid w:val="00EB5535"/>
    <w:rsid w:val="00EE3DDD"/>
    <w:rsid w:val="00F050F6"/>
    <w:rsid w:val="00F14236"/>
    <w:rsid w:val="00F300BA"/>
    <w:rsid w:val="00F54CF8"/>
    <w:rsid w:val="00F708CD"/>
    <w:rsid w:val="00F9669C"/>
    <w:rsid w:val="00FA42F1"/>
    <w:rsid w:val="00FB4DB7"/>
    <w:rsid w:val="00FB5293"/>
    <w:rsid w:val="00FC5855"/>
    <w:rsid w:val="00FE17AD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9218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1"/>
        <o:entry new="7" old="6"/>
        <o:entry new="8" old="1"/>
        <o:entry new="9" old="8"/>
        <o:entry new="10" old="0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5D9A"/>
    <w:rPr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095D9A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095D9A"/>
    <w:pPr>
      <w:keepNext/>
      <w:spacing w:before="12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95D9A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095D9A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095D9A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095D9A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095D9A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95D9A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095D9A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095D9A"/>
    <w:pPr>
      <w:ind w:firstLine="0"/>
    </w:pPr>
  </w:style>
  <w:style w:type="paragraph" w:customStyle="1" w:styleId="Dspace">
    <w:name w:val="Dspace"/>
    <w:basedOn w:val="Normal"/>
    <w:rsid w:val="00095D9A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095D9A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095D9A"/>
    <w:pPr>
      <w:spacing w:before="240" w:after="360"/>
      <w:jc w:val="center"/>
    </w:pPr>
  </w:style>
  <w:style w:type="paragraph" w:styleId="Title">
    <w:name w:val="Title"/>
    <w:basedOn w:val="Normal"/>
    <w:qFormat/>
    <w:rsid w:val="00095D9A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095D9A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095D9A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095D9A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095D9A"/>
    <w:pPr>
      <w:ind w:firstLine="0"/>
    </w:pPr>
  </w:style>
  <w:style w:type="paragraph" w:customStyle="1" w:styleId="SspaceNI">
    <w:name w:val="Sspace.NI"/>
    <w:basedOn w:val="Normal"/>
    <w:rsid w:val="00095D9A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095D9A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095D9A"/>
    <w:pPr>
      <w:ind w:left="936" w:hanging="360"/>
    </w:pPr>
  </w:style>
  <w:style w:type="paragraph" w:customStyle="1" w:styleId="Question1">
    <w:name w:val="Question1"/>
    <w:basedOn w:val="Heading1"/>
    <w:rsid w:val="00095D9A"/>
    <w:pPr>
      <w:outlineLvl w:val="9"/>
    </w:pPr>
  </w:style>
  <w:style w:type="paragraph" w:customStyle="1" w:styleId="Style1">
    <w:name w:val="Style1"/>
    <w:basedOn w:val="Heading2"/>
    <w:rsid w:val="00095D9A"/>
  </w:style>
  <w:style w:type="paragraph" w:styleId="PlainText">
    <w:name w:val="Plain Text"/>
    <w:basedOn w:val="Normal"/>
    <w:rsid w:val="00095D9A"/>
    <w:pPr>
      <w:bidi/>
    </w:pPr>
    <w:rPr>
      <w:rFonts w:ascii="Courier New"/>
    </w:rPr>
  </w:style>
  <w:style w:type="paragraph" w:styleId="BodyTextIndent">
    <w:name w:val="Body Text Indent"/>
    <w:basedOn w:val="Normal"/>
    <w:rsid w:val="00095D9A"/>
    <w:pPr>
      <w:ind w:left="7200" w:firstLine="720"/>
    </w:pPr>
    <w:rPr>
      <w:b/>
      <w:bCs/>
      <w:sz w:val="24"/>
      <w:szCs w:val="28"/>
    </w:rPr>
  </w:style>
  <w:style w:type="paragraph" w:styleId="BodyText2">
    <w:name w:val="Body Text 2"/>
    <w:basedOn w:val="Normal"/>
    <w:rsid w:val="00095D9A"/>
    <w:rPr>
      <w:b/>
      <w:bCs/>
    </w:rPr>
  </w:style>
  <w:style w:type="paragraph" w:styleId="Header">
    <w:name w:val="header"/>
    <w:basedOn w:val="Normal"/>
    <w:rsid w:val="00BA00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03D"/>
  </w:style>
  <w:style w:type="paragraph" w:styleId="Footer">
    <w:name w:val="footer"/>
    <w:basedOn w:val="Normal"/>
    <w:rsid w:val="00BA003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Question Char"/>
    <w:basedOn w:val="DefaultParagraphFont"/>
    <w:link w:val="Heading1"/>
    <w:rsid w:val="006C6368"/>
    <w:rPr>
      <w:rFonts w:cs="Traditional Arabic"/>
      <w:kern w:val="28"/>
      <w:sz w:val="24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0C2C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0C2C1E"/>
    <w:rPr>
      <w:vertAlign w:val="superscript"/>
    </w:rPr>
  </w:style>
  <w:style w:type="paragraph" w:styleId="BalloonText">
    <w:name w:val="Balloon Text"/>
    <w:basedOn w:val="Normal"/>
    <w:link w:val="BalloonTextChar"/>
    <w:rsid w:val="00D37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2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35</cp:revision>
  <cp:lastPrinted>2011-10-20T11:03:00Z</cp:lastPrinted>
  <dcterms:created xsi:type="dcterms:W3CDTF">2009-11-01T20:16:00Z</dcterms:created>
  <dcterms:modified xsi:type="dcterms:W3CDTF">2011-10-22T11:49:00Z</dcterms:modified>
</cp:coreProperties>
</file>