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6163B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AF7E94">
        <w:rPr>
          <w:rFonts w:asciiTheme="majorBidi" w:hAnsiTheme="majorBidi" w:cstheme="majorBidi"/>
          <w:sz w:val="32"/>
          <w:szCs w:val="32"/>
        </w:rPr>
        <w:t>1</w:t>
      </w:r>
      <w:r w:rsidR="006163B4">
        <w:rPr>
          <w:rFonts w:asciiTheme="majorBidi" w:hAnsiTheme="majorBidi" w:cstheme="majorBidi"/>
          <w:sz w:val="32"/>
          <w:szCs w:val="32"/>
        </w:rPr>
        <w:t>1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6163B4" w:rsidRPr="006163B4" w:rsidRDefault="006163B4" w:rsidP="006163B4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102870</wp:posOffset>
            </wp:positionV>
            <wp:extent cx="1670685" cy="1430655"/>
            <wp:effectExtent l="19050" t="0" r="5715" b="0"/>
            <wp:wrapTight wrapText="bothSides">
              <wp:wrapPolygon edited="0">
                <wp:start x="-246" y="0"/>
                <wp:lineTo x="-246" y="21284"/>
                <wp:lineTo x="21674" y="21284"/>
                <wp:lineTo x="21674" y="0"/>
                <wp:lineTo x="-2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715" t="29073" r="8194" b="1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12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In Fig. 11-35,</w:t>
      </w:r>
      <w:r w:rsidR="0075611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a solid brass ball of mass 0.32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0 g will roll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smoothly along a loop-the-loop track when released from rest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along the straight section. The circular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loop has radius 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="00756118">
        <w:rPr>
          <w:rFonts w:asciiTheme="majorBidi" w:eastAsiaTheme="minorEastAsia" w:hAnsiTheme="majorBidi" w:cstheme="majorBidi"/>
          <w:noProof/>
          <w:sz w:val="28"/>
          <w:szCs w:val="28"/>
        </w:rPr>
        <w:t>12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.0 cm,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and the ball has radius 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&lt;</w:t>
      </w:r>
      <w:r w:rsidR="00756118">
        <w:rPr>
          <w:rFonts w:asciiTheme="majorBidi" w:eastAsiaTheme="minorEastAsia" w:hAnsiTheme="majorBidi" w:cstheme="majorBidi"/>
          <w:noProof/>
          <w:sz w:val="28"/>
          <w:szCs w:val="28"/>
        </w:rPr>
        <w:t>&lt;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R. (a)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What is h if the ball is on the verge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of leaving the track when it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reaches the top of the loop? If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ball is released at height h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6.00R, what are the (b) magnitude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and (c) direction of the horizontal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force component acting on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163B4">
        <w:rPr>
          <w:rFonts w:asciiTheme="majorBidi" w:eastAsiaTheme="minorEastAsia" w:hAnsiTheme="majorBidi" w:cstheme="majorBidi"/>
          <w:noProof/>
          <w:sz w:val="28"/>
          <w:szCs w:val="28"/>
        </w:rPr>
        <w:t>ball at point Q?</w:t>
      </w:r>
    </w:p>
    <w:p w:rsidR="006163B4" w:rsidRPr="00197F6B" w:rsidRDefault="00EA1AD8" w:rsidP="009532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197F6B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197F6B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A020D7" w:rsidRPr="00197F6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  <w:u w:val="single"/>
          </w:rPr>
          <m:t>32.4 cm</m:t>
        </m:r>
      </m:oMath>
      <w:r w:rsidR="00011A7D" w:rsidRPr="00197F6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gramStart"/>
      <w:r w:rsidR="006163B4" w:rsidRPr="00197F6B">
        <w:rPr>
          <w:rFonts w:asciiTheme="majorBidi" w:hAnsiTheme="majorBidi" w:cstheme="majorBidi"/>
          <w:sz w:val="20"/>
          <w:szCs w:val="20"/>
          <w:u w:val="single"/>
        </w:rPr>
        <w:t>cm</w:t>
      </w:r>
      <w:r w:rsidR="00011A7D" w:rsidRPr="00197F6B">
        <w:rPr>
          <w:rFonts w:asciiTheme="majorBidi" w:hAnsiTheme="majorBidi" w:cstheme="majorBidi"/>
          <w:sz w:val="20"/>
          <w:szCs w:val="20"/>
          <w:u w:val="single"/>
        </w:rPr>
        <w:t xml:space="preserve"> ;</w:t>
      </w:r>
      <w:proofErr w:type="gramEnd"/>
      <w:r w:rsidR="00011A7D" w:rsidRPr="00197F6B">
        <w:rPr>
          <w:rFonts w:asciiTheme="majorBidi" w:hAnsiTheme="majorBidi" w:cstheme="majorBidi"/>
          <w:sz w:val="20"/>
          <w:szCs w:val="20"/>
          <w:u w:val="single"/>
        </w:rPr>
        <w:t xml:space="preserve"> (b)</w:t>
      </w:r>
      <w:r w:rsidR="005D19E6" w:rsidRPr="00197F6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  <w:u w:val="single"/>
          </w:rPr>
          <m:t>2.24</m:t>
        </m:r>
        <m:r>
          <w:rPr>
            <w:rFonts w:ascii="Cambria Math" w:hAnsi="Cambria Math" w:cstheme="majorBidi"/>
            <w:sz w:val="20"/>
            <w:szCs w:val="20"/>
            <w:u w:val="single"/>
          </w:rPr>
          <m:t xml:space="preserve"> × </m:t>
        </m:r>
        <m:sSup>
          <m:sSupPr>
            <m:ctrlPr>
              <w:rPr>
                <w:rFonts w:ascii="Cambria Math" w:hAnsi="Cambria Math" w:cstheme="majorBidi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-2</m:t>
            </m:r>
          </m:sup>
        </m:sSup>
      </m:oMath>
      <w:r w:rsidR="0095322A" w:rsidRPr="00197F6B">
        <w:rPr>
          <w:rFonts w:asciiTheme="majorBidi" w:hAnsiTheme="majorBidi" w:cstheme="majorBidi"/>
          <w:sz w:val="20"/>
          <w:szCs w:val="20"/>
          <w:u w:val="single"/>
        </w:rPr>
        <w:t xml:space="preserve"> N</w:t>
      </w:r>
      <w:r w:rsidR="00A020D7" w:rsidRPr="00197F6B">
        <w:rPr>
          <w:rFonts w:asciiTheme="majorBidi" w:hAnsiTheme="majorBidi" w:cstheme="majorBidi"/>
          <w:sz w:val="20"/>
          <w:szCs w:val="20"/>
          <w:u w:val="single"/>
        </w:rPr>
        <w:t>; (c)</w:t>
      </w:r>
      <w:r w:rsidR="0095322A" w:rsidRPr="00197F6B">
        <w:rPr>
          <w:rFonts w:ascii="Times New Roman" w:hAnsi="Times New Roman" w:cs="Times New Roman"/>
          <w:sz w:val="24"/>
          <w:szCs w:val="24"/>
          <w:u w:val="single"/>
        </w:rPr>
        <w:t>The direction is toward the center of the loop</w:t>
      </w:r>
      <w:r w:rsidR="00AF7E94" w:rsidRPr="00197F6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026252" w:rsidRPr="0095322A" w:rsidRDefault="00AF7E94" w:rsidP="00197F6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2</w:t>
      </w:r>
      <w:r w:rsidR="006163B4">
        <w:rPr>
          <w:rFonts w:asciiTheme="majorBidi" w:eastAsiaTheme="minorEastAsia" w:hAnsiTheme="majorBidi" w:cstheme="majorBidi"/>
          <w:noProof/>
          <w:sz w:val="28"/>
          <w:szCs w:val="28"/>
        </w:rPr>
        <w:t>2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 </w:t>
      </w:r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>particle moves through an xyz coordinate system while</w:t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>a force acts on the particle. When the particle has the position</w:t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>vector</w:t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r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2.00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3.00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2.00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,</m:t>
        </m:r>
      </m:oMath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the force is given by</w:t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x</m:t>
            </m:r>
          </m:sub>
        </m:sSub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7.00 N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6.00 N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e>
        </m:acc>
      </m:oMath>
      <w:r w:rsidR="00BF422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>and the corresponding torque</w:t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>about the origin is</w:t>
      </w:r>
      <w:r w:rsidR="00BF422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τ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4.00 N∙m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2.00 N∙m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1.00 N∙m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e>
        </m:acc>
      </m:oMath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.</w:t>
      </w:r>
      <w:r w:rsid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Determine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x</m:t>
            </m:r>
          </m:sub>
        </m:sSub>
      </m:oMath>
      <w:r w:rsidR="0095322A" w:rsidRPr="0095322A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</w:p>
    <w:p w:rsidR="00177928" w:rsidRPr="00197F6B" w:rsidRDefault="00311F7C" w:rsidP="00197F6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197F6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="00197F6B" w:rsidRPr="00197F6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197F6B" w:rsidRPr="00197F6B">
        <w:rPr>
          <w:rFonts w:ascii="Times New Roman" w:hAnsi="Times New Roman" w:cs="Times New Roman"/>
          <w:sz w:val="24"/>
          <w:szCs w:val="24"/>
          <w:u w:val="single"/>
        </w:rPr>
        <w:t>–5.00 N</w:t>
      </w:r>
    </w:p>
    <w:p w:rsidR="00197F6B" w:rsidRDefault="00197F6B" w:rsidP="00197F6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46355</wp:posOffset>
            </wp:positionV>
            <wp:extent cx="1261110" cy="1280160"/>
            <wp:effectExtent l="19050" t="0" r="0" b="0"/>
            <wp:wrapTight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404" t="10701" r="4682"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41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Figure 11-45 shows a rigid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structure consisting of a circular hoop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of radius R and mass m, and a square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made of four thin bars, each of length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R and mass m.The rigid structure rotates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at a constant speed about a vertical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axis, with a period of rotation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2.5 s. Assuming 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0.50 m and 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2.0 kg, calculate (a) the structure’s rotational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inertia about the axis of rotation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and (b) its angular momentum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197F6B">
        <w:rPr>
          <w:rFonts w:asciiTheme="majorBidi" w:eastAsiaTheme="minorEastAsia" w:hAnsiTheme="majorBidi" w:cstheme="majorBidi"/>
          <w:noProof/>
          <w:sz w:val="28"/>
          <w:szCs w:val="28"/>
        </w:rPr>
        <w:t>about that axis.</w:t>
      </w:r>
    </w:p>
    <w:p w:rsidR="002B7796" w:rsidRPr="002B7796" w:rsidRDefault="00311F7C" w:rsidP="002B77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B7796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2B7796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2B7796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2B77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1.6 kg∙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 </m:t>
        </m:r>
      </m:oMath>
      <w:r w:rsidR="00D20E55" w:rsidRPr="002B7796">
        <w:rPr>
          <w:rFonts w:ascii="Times New Roman" w:hAnsi="Times New Roman" w:cs="Times New Roman"/>
          <w:sz w:val="20"/>
          <w:szCs w:val="20"/>
          <w:u w:val="single"/>
        </w:rPr>
        <w:t>(b)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4.0 kg∙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/s</m:t>
        </m:r>
      </m:oMath>
    </w:p>
    <w:p w:rsidR="00F335A1" w:rsidRPr="00B45C32" w:rsidRDefault="0082240B" w:rsidP="0082240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192405</wp:posOffset>
            </wp:positionV>
            <wp:extent cx="1757045" cy="1425575"/>
            <wp:effectExtent l="19050" t="0" r="0" b="0"/>
            <wp:wrapTight wrapText="bothSides">
              <wp:wrapPolygon edited="0">
                <wp:start x="-234" y="0"/>
                <wp:lineTo x="-234" y="21359"/>
                <wp:lineTo x="21545" y="21359"/>
                <wp:lineTo x="21545" y="0"/>
                <wp:lineTo x="-234" y="0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487" r="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B4">
        <w:rPr>
          <w:rFonts w:asciiTheme="majorBidi" w:eastAsiaTheme="minorEastAsia" w:hAnsiTheme="majorBidi" w:cstheme="majorBidi"/>
          <w:noProof/>
          <w:sz w:val="28"/>
          <w:szCs w:val="28"/>
        </w:rPr>
        <w:t>5</w:t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3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A uniform thin rod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length 0.500 m and mass 4.00 kg can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bookmarkStart w:id="0" w:name="_GoBack"/>
      <w:bookmarkEnd w:id="0"/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rotate in a horizontal plane about a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vertical axis through its center.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rod is at rest when a 3.00 g bullet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traveling in the rotation plane is fired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into one end of the rod. As viewed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from above, the bullet’s path makes angle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θ=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60.0° with the rod (Fig.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11-50). If the bullet lodges in the rod and the angular velocity of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B7796" w:rsidRPr="0082240B">
        <w:rPr>
          <w:rFonts w:asciiTheme="majorBidi" w:eastAsiaTheme="minorEastAsia" w:hAnsiTheme="majorBidi" w:cstheme="majorBidi"/>
          <w:noProof/>
          <w:sz w:val="28"/>
          <w:szCs w:val="28"/>
        </w:rPr>
        <w:t>rod is 10 rad/s immediately after the collision, what is the bullet’s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speed just before impact</w:t>
      </w:r>
      <w:r w:rsidR="000958B6" w:rsidRPr="000958B6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4E188B" w:rsidRPr="0082240B" w:rsidRDefault="007C6C97" w:rsidP="008224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1.3 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m/s</m:t>
        </m:r>
      </m:oMath>
    </w:p>
    <w:sectPr w:rsidR="004E188B" w:rsidRPr="0082240B" w:rsidSect="00AA0085">
      <w:headerReference w:type="default" r:id="rId10"/>
      <w:footerReference w:type="default" r:id="rId11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1E" w:rsidRDefault="0005161E" w:rsidP="002B0BDA">
      <w:pPr>
        <w:spacing w:after="0" w:line="240" w:lineRule="auto"/>
      </w:pPr>
      <w:r>
        <w:separator/>
      </w:r>
    </w:p>
  </w:endnote>
  <w:endnote w:type="continuationSeparator" w:id="0">
    <w:p w:rsidR="0005161E" w:rsidRDefault="0005161E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6E" w:rsidRPr="009F716E" w:rsidRDefault="009F716E" w:rsidP="0082240B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D316F4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D316F4" w:rsidRPr="009F716E">
      <w:rPr>
        <w:sz w:val="28"/>
        <w:szCs w:val="28"/>
      </w:rPr>
      <w:fldChar w:fldCharType="separate"/>
    </w:r>
    <w:r w:rsidR="00346A3A">
      <w:rPr>
        <w:noProof/>
        <w:sz w:val="28"/>
        <w:szCs w:val="28"/>
      </w:rPr>
      <w:t>1</w:t>
    </w:r>
    <w:r w:rsidR="00D316F4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82240B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1E" w:rsidRDefault="0005161E" w:rsidP="002B0BDA">
      <w:pPr>
        <w:spacing w:after="0" w:line="240" w:lineRule="auto"/>
      </w:pPr>
      <w:r>
        <w:separator/>
      </w:r>
    </w:p>
  </w:footnote>
  <w:footnote w:type="continuationSeparator" w:id="0">
    <w:p w:rsidR="0005161E" w:rsidRDefault="0005161E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2631E7" w:rsidRDefault="0005161E" w:rsidP="006634FD">
    <w:pPr>
      <w:pStyle w:val="Header"/>
      <w:rPr>
        <w:rFonts w:asciiTheme="majorBidi" w:hAnsiTheme="majorBidi" w:cstheme="majorBid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33772" w:rsidP="006163B4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  <w:r w:rsidR="006163B4"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DA"/>
    <w:rsid w:val="00002B61"/>
    <w:rsid w:val="00006412"/>
    <w:rsid w:val="00011A7D"/>
    <w:rsid w:val="000205C8"/>
    <w:rsid w:val="00024CB2"/>
    <w:rsid w:val="00026252"/>
    <w:rsid w:val="0005161E"/>
    <w:rsid w:val="00084877"/>
    <w:rsid w:val="00087E9E"/>
    <w:rsid w:val="000958B6"/>
    <w:rsid w:val="000D07D6"/>
    <w:rsid w:val="000E0781"/>
    <w:rsid w:val="000E0EBC"/>
    <w:rsid w:val="000E4A55"/>
    <w:rsid w:val="000E52AE"/>
    <w:rsid w:val="00120F7E"/>
    <w:rsid w:val="00130AAC"/>
    <w:rsid w:val="00171A90"/>
    <w:rsid w:val="00177928"/>
    <w:rsid w:val="00197BBE"/>
    <w:rsid w:val="00197F6B"/>
    <w:rsid w:val="001A0E57"/>
    <w:rsid w:val="001C20B2"/>
    <w:rsid w:val="001E3A90"/>
    <w:rsid w:val="001F3ACB"/>
    <w:rsid w:val="001F55C1"/>
    <w:rsid w:val="002009FF"/>
    <w:rsid w:val="0020648E"/>
    <w:rsid w:val="0022087C"/>
    <w:rsid w:val="00230709"/>
    <w:rsid w:val="00234C59"/>
    <w:rsid w:val="00240A90"/>
    <w:rsid w:val="002631E7"/>
    <w:rsid w:val="002973FE"/>
    <w:rsid w:val="002A4EA6"/>
    <w:rsid w:val="002A7E4F"/>
    <w:rsid w:val="002B0BDA"/>
    <w:rsid w:val="002B7796"/>
    <w:rsid w:val="002F641C"/>
    <w:rsid w:val="00311F7C"/>
    <w:rsid w:val="00332BCF"/>
    <w:rsid w:val="00336AD2"/>
    <w:rsid w:val="00341988"/>
    <w:rsid w:val="00346A3A"/>
    <w:rsid w:val="00362979"/>
    <w:rsid w:val="00373CDE"/>
    <w:rsid w:val="00377E16"/>
    <w:rsid w:val="00393805"/>
    <w:rsid w:val="0039752B"/>
    <w:rsid w:val="003A109A"/>
    <w:rsid w:val="003C2573"/>
    <w:rsid w:val="003D3F4F"/>
    <w:rsid w:val="003E7699"/>
    <w:rsid w:val="003F7984"/>
    <w:rsid w:val="00403D1D"/>
    <w:rsid w:val="0041135B"/>
    <w:rsid w:val="0041712B"/>
    <w:rsid w:val="00417290"/>
    <w:rsid w:val="00436C47"/>
    <w:rsid w:val="00483A1B"/>
    <w:rsid w:val="00487581"/>
    <w:rsid w:val="004B3FCC"/>
    <w:rsid w:val="004C4DB4"/>
    <w:rsid w:val="004E188B"/>
    <w:rsid w:val="004E35D7"/>
    <w:rsid w:val="0050750D"/>
    <w:rsid w:val="00515397"/>
    <w:rsid w:val="00531D38"/>
    <w:rsid w:val="005322CF"/>
    <w:rsid w:val="00536542"/>
    <w:rsid w:val="00573AA6"/>
    <w:rsid w:val="00582052"/>
    <w:rsid w:val="005870AA"/>
    <w:rsid w:val="005923E9"/>
    <w:rsid w:val="005D19E6"/>
    <w:rsid w:val="00605E4D"/>
    <w:rsid w:val="006163B4"/>
    <w:rsid w:val="00645F1D"/>
    <w:rsid w:val="006621C4"/>
    <w:rsid w:val="006634FD"/>
    <w:rsid w:val="00671F5B"/>
    <w:rsid w:val="00673C39"/>
    <w:rsid w:val="006966D7"/>
    <w:rsid w:val="00697F17"/>
    <w:rsid w:val="006B3158"/>
    <w:rsid w:val="006C432F"/>
    <w:rsid w:val="006E17F5"/>
    <w:rsid w:val="00711FC1"/>
    <w:rsid w:val="0072214D"/>
    <w:rsid w:val="00756118"/>
    <w:rsid w:val="00775C8D"/>
    <w:rsid w:val="00782E5D"/>
    <w:rsid w:val="007A38A0"/>
    <w:rsid w:val="007B44D3"/>
    <w:rsid w:val="007B6CBD"/>
    <w:rsid w:val="007C2D76"/>
    <w:rsid w:val="007C6C97"/>
    <w:rsid w:val="007D4AB3"/>
    <w:rsid w:val="007D7D5A"/>
    <w:rsid w:val="007F5FD4"/>
    <w:rsid w:val="00811567"/>
    <w:rsid w:val="0082240B"/>
    <w:rsid w:val="008328A2"/>
    <w:rsid w:val="008461D6"/>
    <w:rsid w:val="00871780"/>
    <w:rsid w:val="00873B23"/>
    <w:rsid w:val="00883D99"/>
    <w:rsid w:val="00951ECC"/>
    <w:rsid w:val="0095322A"/>
    <w:rsid w:val="009607D6"/>
    <w:rsid w:val="009625DF"/>
    <w:rsid w:val="009804EB"/>
    <w:rsid w:val="009844E1"/>
    <w:rsid w:val="009E008F"/>
    <w:rsid w:val="009F716E"/>
    <w:rsid w:val="00A020D7"/>
    <w:rsid w:val="00A05232"/>
    <w:rsid w:val="00A0537E"/>
    <w:rsid w:val="00A45379"/>
    <w:rsid w:val="00A70C4E"/>
    <w:rsid w:val="00A81D8B"/>
    <w:rsid w:val="00A97F56"/>
    <w:rsid w:val="00AA0085"/>
    <w:rsid w:val="00AD292B"/>
    <w:rsid w:val="00AF0DE4"/>
    <w:rsid w:val="00AF5FB8"/>
    <w:rsid w:val="00AF7E94"/>
    <w:rsid w:val="00B02CE6"/>
    <w:rsid w:val="00B13C1D"/>
    <w:rsid w:val="00B15D81"/>
    <w:rsid w:val="00B45C32"/>
    <w:rsid w:val="00B4739D"/>
    <w:rsid w:val="00B508C8"/>
    <w:rsid w:val="00B5677E"/>
    <w:rsid w:val="00B63B94"/>
    <w:rsid w:val="00B7781F"/>
    <w:rsid w:val="00B860D7"/>
    <w:rsid w:val="00BD4284"/>
    <w:rsid w:val="00BF4229"/>
    <w:rsid w:val="00C0241A"/>
    <w:rsid w:val="00C233E0"/>
    <w:rsid w:val="00C6386A"/>
    <w:rsid w:val="00C86348"/>
    <w:rsid w:val="00CD1A47"/>
    <w:rsid w:val="00CD7613"/>
    <w:rsid w:val="00D20E55"/>
    <w:rsid w:val="00D316F4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335A1"/>
    <w:rsid w:val="00F33772"/>
    <w:rsid w:val="00F63BF8"/>
    <w:rsid w:val="00F76F8A"/>
    <w:rsid w:val="00FA4BDD"/>
    <w:rsid w:val="00FD0D42"/>
    <w:rsid w:val="00FE4E0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A03481-8252-4F03-9C9B-BE5EBFB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hrahsheh</cp:lastModifiedBy>
  <cp:revision>14</cp:revision>
  <cp:lastPrinted>2014-06-22T06:11:00Z</cp:lastPrinted>
  <dcterms:created xsi:type="dcterms:W3CDTF">2014-06-18T07:12:00Z</dcterms:created>
  <dcterms:modified xsi:type="dcterms:W3CDTF">2014-07-02T08:35:00Z</dcterms:modified>
</cp:coreProperties>
</file>