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1" w:rsidRDefault="00FC0170" w:rsidP="00EF1249">
      <w:pPr>
        <w:spacing w:line="540" w:lineRule="exact"/>
        <w:jc w:val="both"/>
        <w:rPr>
          <w:rFonts w:cs="mylotus"/>
          <w:noProof/>
          <w:spacing w:val="2"/>
          <w:sz w:val="32"/>
          <w:szCs w:val="32"/>
          <w:rtl/>
        </w:rPr>
      </w:pPr>
      <w:r w:rsidRPr="007B4B76">
        <w:rPr>
          <w:rFonts w:cs="mylotus" w:hint="cs"/>
          <w:noProof/>
          <w:spacing w:val="2"/>
          <w:sz w:val="32"/>
          <w:szCs w:val="32"/>
          <w:rtl/>
        </w:rPr>
        <w:t xml:space="preserve"> </w:t>
      </w:r>
    </w:p>
    <w:p w:rsidR="00EE35E9" w:rsidRDefault="00EE35E9" w:rsidP="00EF1249">
      <w:pPr>
        <w:spacing w:line="540" w:lineRule="exact"/>
        <w:jc w:val="both"/>
        <w:rPr>
          <w:rFonts w:cs="mylotus"/>
          <w:noProof/>
          <w:spacing w:val="2"/>
          <w:sz w:val="32"/>
          <w:szCs w:val="32"/>
          <w:rtl/>
        </w:rPr>
      </w:pPr>
    </w:p>
    <w:p w:rsidR="00EE35E9" w:rsidRPr="007B4B76" w:rsidRDefault="00EE35E9" w:rsidP="00EF1249">
      <w:pPr>
        <w:spacing w:line="540" w:lineRule="exact"/>
        <w:jc w:val="both"/>
        <w:rPr>
          <w:rFonts w:cs="mylotus"/>
          <w:noProof/>
          <w:spacing w:val="2"/>
          <w:sz w:val="32"/>
          <w:szCs w:val="32"/>
          <w:rtl/>
        </w:rPr>
      </w:pPr>
    </w:p>
    <w:p w:rsidR="00684A31" w:rsidRPr="007B4B76" w:rsidRDefault="00FC0170" w:rsidP="00EF1249">
      <w:pPr>
        <w:tabs>
          <w:tab w:val="center" w:pos="3401"/>
        </w:tabs>
        <w:spacing w:line="540" w:lineRule="exact"/>
        <w:ind w:firstLine="0"/>
        <w:jc w:val="both"/>
        <w:rPr>
          <w:rFonts w:cs="AL-Mateen"/>
          <w:spacing w:val="2"/>
          <w:sz w:val="32"/>
          <w:szCs w:val="32"/>
          <w:rtl/>
        </w:rPr>
      </w:pPr>
      <w:r w:rsidRPr="007B4B76">
        <w:rPr>
          <w:rFonts w:cs="mylotus" w:hint="cs"/>
          <w:noProof/>
          <w:spacing w:val="2"/>
          <w:sz w:val="32"/>
          <w:szCs w:val="32"/>
          <w:rtl/>
        </w:rPr>
        <w:t xml:space="preserve">    </w:t>
      </w:r>
      <w:r w:rsidR="009C1E12" w:rsidRPr="007B4B76">
        <w:rPr>
          <w:rFonts w:cs="mylotus"/>
          <w:noProof/>
          <w:spacing w:val="2"/>
          <w:sz w:val="32"/>
          <w:szCs w:val="32"/>
          <w:rtl/>
        </w:rPr>
        <w:tab/>
      </w:r>
    </w:p>
    <w:p w:rsidR="003811B0" w:rsidRPr="00EE35E9" w:rsidRDefault="00EF249C" w:rsidP="00EE35E9">
      <w:pPr>
        <w:spacing w:line="360" w:lineRule="auto"/>
        <w:ind w:firstLine="0"/>
        <w:jc w:val="center"/>
        <w:rPr>
          <w:rFonts w:cs="AL-Mateen"/>
          <w:spacing w:val="2"/>
          <w:sz w:val="72"/>
          <w:szCs w:val="72"/>
          <w:rtl/>
        </w:rPr>
      </w:pPr>
      <w:bookmarkStart w:id="0" w:name="_Toc428632572"/>
      <w:r w:rsidRPr="00EE35E9">
        <w:rPr>
          <w:rFonts w:cs="AL-Mateen"/>
          <w:spacing w:val="2"/>
          <w:sz w:val="72"/>
          <w:szCs w:val="72"/>
          <w:rtl/>
        </w:rPr>
        <w:t>حكم التخصيص  بالمقصد الشرعي</w:t>
      </w:r>
      <w:bookmarkEnd w:id="0"/>
    </w:p>
    <w:p w:rsidR="00FC0170" w:rsidRPr="007B4B76" w:rsidRDefault="00FC0170" w:rsidP="00EF1249">
      <w:pPr>
        <w:spacing w:line="540" w:lineRule="exact"/>
        <w:jc w:val="center"/>
        <w:rPr>
          <w:rFonts w:cs="mylotus"/>
          <w:b/>
          <w:bCs/>
          <w:spacing w:val="2"/>
          <w:sz w:val="32"/>
          <w:szCs w:val="32"/>
          <w:rtl/>
        </w:rPr>
      </w:pPr>
    </w:p>
    <w:p w:rsidR="00FC0170" w:rsidRPr="007B4B76" w:rsidRDefault="00FC0170" w:rsidP="00EF1249">
      <w:pPr>
        <w:spacing w:line="540" w:lineRule="exact"/>
        <w:jc w:val="center"/>
        <w:rPr>
          <w:rFonts w:cs="mylotus"/>
          <w:spacing w:val="2"/>
          <w:sz w:val="32"/>
          <w:szCs w:val="32"/>
          <w:rtl/>
        </w:rPr>
      </w:pPr>
    </w:p>
    <w:p w:rsidR="00BF01AD" w:rsidRPr="007B4B76" w:rsidRDefault="00BF01AD" w:rsidP="00EF1249">
      <w:pPr>
        <w:spacing w:line="540" w:lineRule="exact"/>
        <w:ind w:firstLine="0"/>
        <w:jc w:val="center"/>
        <w:rPr>
          <w:rFonts w:cs="mylotus"/>
          <w:spacing w:val="2"/>
          <w:sz w:val="32"/>
          <w:szCs w:val="32"/>
          <w:rtl/>
        </w:rPr>
      </w:pPr>
    </w:p>
    <w:p w:rsidR="00BF01AD" w:rsidRPr="007B4B76" w:rsidRDefault="00BF01AD" w:rsidP="00EF1249">
      <w:pPr>
        <w:spacing w:line="540" w:lineRule="exact"/>
        <w:ind w:firstLine="0"/>
        <w:jc w:val="center"/>
        <w:rPr>
          <w:rFonts w:cs="mylotus"/>
          <w:spacing w:val="2"/>
          <w:sz w:val="32"/>
          <w:szCs w:val="32"/>
          <w:rtl/>
        </w:rPr>
      </w:pPr>
    </w:p>
    <w:p w:rsidR="00BF01AD" w:rsidRPr="007B4B76" w:rsidRDefault="00BF01AD" w:rsidP="00EF1249">
      <w:pPr>
        <w:spacing w:line="540" w:lineRule="exact"/>
        <w:ind w:firstLine="0"/>
        <w:jc w:val="center"/>
        <w:rPr>
          <w:rFonts w:cs="mylotus"/>
          <w:spacing w:val="2"/>
          <w:sz w:val="32"/>
          <w:szCs w:val="32"/>
          <w:rtl/>
        </w:rPr>
      </w:pPr>
    </w:p>
    <w:p w:rsidR="00FC0170" w:rsidRPr="007B4B76" w:rsidRDefault="00684A31" w:rsidP="00EE35E9">
      <w:pPr>
        <w:spacing w:line="360" w:lineRule="auto"/>
        <w:ind w:firstLine="0"/>
        <w:jc w:val="center"/>
        <w:rPr>
          <w:rFonts w:cs="AL-Mateen"/>
          <w:spacing w:val="2"/>
          <w:sz w:val="32"/>
          <w:szCs w:val="32"/>
          <w:rtl/>
        </w:rPr>
      </w:pPr>
      <w:r w:rsidRPr="007B4B76">
        <w:rPr>
          <w:rFonts w:cs="AL-Mateen" w:hint="cs"/>
          <w:spacing w:val="2"/>
          <w:sz w:val="32"/>
          <w:szCs w:val="32"/>
          <w:rtl/>
        </w:rPr>
        <w:t xml:space="preserve">د. </w:t>
      </w:r>
      <w:r w:rsidR="00FC0170" w:rsidRPr="007B4B76">
        <w:rPr>
          <w:rFonts w:cs="AL-Mateen" w:hint="cs"/>
          <w:spacing w:val="2"/>
          <w:sz w:val="32"/>
          <w:szCs w:val="32"/>
          <w:rtl/>
        </w:rPr>
        <w:t>خالد بن عبد</w:t>
      </w:r>
      <w:r w:rsidR="002F0170" w:rsidRPr="007B4B76">
        <w:rPr>
          <w:rFonts w:cs="AL-Mateen" w:hint="cs"/>
          <w:spacing w:val="2"/>
          <w:sz w:val="32"/>
          <w:szCs w:val="32"/>
          <w:rtl/>
        </w:rPr>
        <w:t xml:space="preserve"> </w:t>
      </w:r>
      <w:r w:rsidR="00FC0170" w:rsidRPr="007B4B76">
        <w:rPr>
          <w:rFonts w:cs="AL-Mateen" w:hint="cs"/>
          <w:spacing w:val="2"/>
          <w:sz w:val="32"/>
          <w:szCs w:val="32"/>
          <w:rtl/>
        </w:rPr>
        <w:t>العزيز</w:t>
      </w:r>
      <w:r w:rsidR="002F0170" w:rsidRPr="007B4B76">
        <w:rPr>
          <w:rFonts w:cs="AL-Mateen" w:hint="cs"/>
          <w:spacing w:val="2"/>
          <w:sz w:val="32"/>
          <w:szCs w:val="32"/>
          <w:rtl/>
        </w:rPr>
        <w:t xml:space="preserve"> بن سليمان</w:t>
      </w:r>
      <w:r w:rsidR="00FC0170" w:rsidRPr="007B4B76">
        <w:rPr>
          <w:rFonts w:cs="AL-Mateen" w:hint="cs"/>
          <w:spacing w:val="2"/>
          <w:sz w:val="32"/>
          <w:szCs w:val="32"/>
          <w:rtl/>
        </w:rPr>
        <w:t xml:space="preserve"> آل سليمان</w:t>
      </w:r>
    </w:p>
    <w:p w:rsidR="003F2324" w:rsidRPr="007B4B76" w:rsidRDefault="003F2324" w:rsidP="00EF1249">
      <w:pPr>
        <w:spacing w:line="540" w:lineRule="exact"/>
        <w:jc w:val="center"/>
        <w:rPr>
          <w:rFonts w:cs="AL-Mateen"/>
          <w:spacing w:val="2"/>
          <w:sz w:val="32"/>
          <w:szCs w:val="32"/>
          <w:rtl/>
        </w:rPr>
      </w:pPr>
    </w:p>
    <w:p w:rsidR="00FC0170" w:rsidRPr="007B4B76" w:rsidRDefault="00FC0170" w:rsidP="00EF1249">
      <w:pPr>
        <w:spacing w:line="540" w:lineRule="exact"/>
        <w:ind w:firstLine="0"/>
        <w:jc w:val="both"/>
        <w:rPr>
          <w:rFonts w:cs="mylotus"/>
          <w:b/>
          <w:bCs/>
          <w:spacing w:val="2"/>
          <w:sz w:val="32"/>
          <w:szCs w:val="32"/>
          <w:rtl/>
        </w:rPr>
      </w:pPr>
    </w:p>
    <w:p w:rsidR="00E33996" w:rsidRPr="007B4B76" w:rsidRDefault="00E33996" w:rsidP="00EF1249">
      <w:pPr>
        <w:spacing w:line="540" w:lineRule="exact"/>
        <w:ind w:firstLine="0"/>
        <w:jc w:val="both"/>
        <w:rPr>
          <w:rFonts w:cs="AL-Mateen"/>
          <w:spacing w:val="2"/>
          <w:sz w:val="32"/>
          <w:szCs w:val="32"/>
          <w:rtl/>
        </w:rPr>
      </w:pPr>
      <w:r w:rsidRPr="007B4B76">
        <w:rPr>
          <w:rFonts w:cs="mylotus"/>
          <w:b/>
          <w:bCs/>
          <w:spacing w:val="2"/>
          <w:sz w:val="32"/>
          <w:szCs w:val="32"/>
          <w:rtl/>
        </w:rPr>
        <w:br w:type="page"/>
      </w:r>
    </w:p>
    <w:p w:rsidR="00E33996" w:rsidRPr="007B4B76" w:rsidRDefault="00E33996" w:rsidP="00EF1249">
      <w:pPr>
        <w:spacing w:after="240" w:line="540" w:lineRule="exact"/>
        <w:ind w:firstLine="0"/>
        <w:jc w:val="center"/>
        <w:rPr>
          <w:rFonts w:ascii="mylotus" w:hAnsi="mylotus" w:cs="mylotus"/>
          <w:sz w:val="32"/>
          <w:szCs w:val="32"/>
          <w:rtl/>
        </w:rPr>
      </w:pPr>
      <w:r w:rsidRPr="007B4B76">
        <w:rPr>
          <w:rFonts w:ascii="mylotus" w:hAnsi="mylotus" w:cs="mylotus" w:hint="cs"/>
          <w:sz w:val="32"/>
          <w:szCs w:val="32"/>
          <w:rtl/>
        </w:rPr>
        <w:lastRenderedPageBreak/>
        <w:t>بسم الله الرحمن الرحيم</w:t>
      </w:r>
    </w:p>
    <w:p w:rsidR="00E33996" w:rsidRPr="007B4B76" w:rsidRDefault="00E33996" w:rsidP="00FF2E55">
      <w:pPr>
        <w:pStyle w:val="1"/>
        <w:bidi/>
        <w:rPr>
          <w:rtl/>
        </w:rPr>
      </w:pPr>
      <w:bookmarkStart w:id="1" w:name="_Toc420087967"/>
      <w:bookmarkStart w:id="2" w:name="_Toc428632573"/>
      <w:bookmarkStart w:id="3" w:name="_Toc428632999"/>
      <w:bookmarkStart w:id="4" w:name="_Toc428633209"/>
      <w:r w:rsidRPr="007B4B76">
        <w:rPr>
          <w:rFonts w:hint="cs"/>
          <w:rtl/>
        </w:rPr>
        <w:t>المقدمة</w:t>
      </w:r>
      <w:bookmarkEnd w:id="1"/>
      <w:bookmarkEnd w:id="2"/>
      <w:bookmarkEnd w:id="3"/>
      <w:bookmarkEnd w:id="4"/>
    </w:p>
    <w:p w:rsidR="00C41D26" w:rsidRPr="007B4B76" w:rsidRDefault="00C41D26" w:rsidP="00EF1249">
      <w:pPr>
        <w:spacing w:line="560" w:lineRule="exact"/>
        <w:ind w:firstLine="567"/>
        <w:jc w:val="both"/>
        <w:rPr>
          <w:rFonts w:ascii="mylotus" w:hAnsi="mylotus" w:cs="mylotus"/>
          <w:sz w:val="32"/>
          <w:szCs w:val="32"/>
          <w:rtl/>
        </w:rPr>
      </w:pPr>
      <w:r w:rsidRPr="007B4B76">
        <w:rPr>
          <w:rFonts w:ascii="mylotus" w:hAnsi="mylotus" w:cs="mylotus"/>
          <w:sz w:val="32"/>
          <w:szCs w:val="32"/>
          <w:rtl/>
        </w:rPr>
        <w:t>الحمد لله الذي نور بالعلم قلوب المؤمنين</w:t>
      </w:r>
      <w:r w:rsidR="004432AF" w:rsidRPr="007B4B76">
        <w:rPr>
          <w:rFonts w:ascii="mylotus" w:hAnsi="mylotus" w:cs="mylotus"/>
          <w:sz w:val="32"/>
          <w:szCs w:val="32"/>
          <w:rtl/>
        </w:rPr>
        <w:fldChar w:fldCharType="begin"/>
      </w:r>
      <w:r w:rsidRPr="007B4B76">
        <w:rPr>
          <w:rFonts w:ascii="mylotus" w:hAnsi="mylotus" w:cs="mylotus"/>
          <w:sz w:val="32"/>
          <w:szCs w:val="32"/>
          <w:rtl/>
        </w:rPr>
        <w:instrText xml:space="preserve"> </w:instrText>
      </w:r>
      <w:r w:rsidRPr="007B4B76">
        <w:rPr>
          <w:rFonts w:ascii="mylotus" w:hAnsi="mylotus" w:cs="mylotus"/>
          <w:sz w:val="32"/>
          <w:szCs w:val="32"/>
        </w:rPr>
        <w:instrText>XE "</w:instrText>
      </w:r>
      <w:r w:rsidRPr="007B4B76">
        <w:rPr>
          <w:rFonts w:ascii="mylotus" w:hAnsi="mylotus" w:cs="mylotus"/>
          <w:sz w:val="32"/>
          <w:szCs w:val="32"/>
          <w:rtl/>
        </w:rPr>
        <w:instrText xml:space="preserve">05-فهرس الفرق والطوائف والقبائل:المؤمنون" </w:instrText>
      </w:r>
      <w:r w:rsidR="004432AF" w:rsidRPr="007B4B76">
        <w:rPr>
          <w:rFonts w:ascii="mylotus" w:hAnsi="mylotus" w:cs="mylotus"/>
          <w:sz w:val="32"/>
          <w:szCs w:val="32"/>
          <w:rtl/>
        </w:rPr>
        <w:fldChar w:fldCharType="end"/>
      </w:r>
      <w:r w:rsidRPr="007B4B76">
        <w:rPr>
          <w:rFonts w:ascii="mylotus" w:hAnsi="mylotus" w:cs="mylotus"/>
          <w:sz w:val="32"/>
          <w:szCs w:val="32"/>
          <w:rtl/>
        </w:rPr>
        <w:t>، وفقَّه من أحبَّ من عباده في الدين، وجعلهم من ورثة الأنبياء</w:t>
      </w:r>
      <w:r w:rsidR="004432AF" w:rsidRPr="007B4B76">
        <w:rPr>
          <w:rFonts w:ascii="mylotus" w:hAnsi="mylotus" w:cs="mylotus"/>
          <w:sz w:val="32"/>
          <w:szCs w:val="32"/>
          <w:rtl/>
        </w:rPr>
        <w:fldChar w:fldCharType="begin"/>
      </w:r>
      <w:r w:rsidRPr="007B4B76">
        <w:rPr>
          <w:rFonts w:ascii="mylotus" w:hAnsi="mylotus" w:cs="mylotus"/>
          <w:sz w:val="32"/>
          <w:szCs w:val="32"/>
          <w:rtl/>
        </w:rPr>
        <w:instrText xml:space="preserve"> </w:instrText>
      </w:r>
      <w:r w:rsidRPr="007B4B76">
        <w:rPr>
          <w:rFonts w:ascii="mylotus" w:hAnsi="mylotus" w:cs="mylotus"/>
          <w:sz w:val="32"/>
          <w:szCs w:val="32"/>
        </w:rPr>
        <w:instrText>XE "</w:instrText>
      </w:r>
      <w:r w:rsidRPr="007B4B76">
        <w:rPr>
          <w:rFonts w:ascii="mylotus" w:hAnsi="mylotus" w:cs="mylotus"/>
          <w:sz w:val="32"/>
          <w:szCs w:val="32"/>
          <w:rtl/>
        </w:rPr>
        <w:instrText xml:space="preserve">05-فهرس الفرق والطوائف والقبائل:الأنبياء ﭺ" </w:instrText>
      </w:r>
      <w:r w:rsidR="004432AF" w:rsidRPr="007B4B76">
        <w:rPr>
          <w:rFonts w:ascii="mylotus" w:hAnsi="mylotus" w:cs="mylotus"/>
          <w:sz w:val="32"/>
          <w:szCs w:val="32"/>
          <w:rtl/>
        </w:rPr>
        <w:fldChar w:fldCharType="end"/>
      </w:r>
      <w:r w:rsidRPr="007B4B76">
        <w:rPr>
          <w:rFonts w:ascii="mylotus" w:hAnsi="mylotus" w:cs="mylotus"/>
          <w:sz w:val="32"/>
          <w:szCs w:val="32"/>
          <w:rtl/>
        </w:rPr>
        <w:t xml:space="preserve"> والمرسلين، والصلاة والسلام على المبعوث رحمة للعالمين، نبينا وقدوتنا محمد، وعلى آله وصحبه ومن تبعهم بإحسان إلى يوم الدين، أما بعد:</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 xml:space="preserve">فإن </w:t>
      </w:r>
      <w:r w:rsidR="000061FD" w:rsidRPr="007B4B76">
        <w:rPr>
          <w:rFonts w:ascii="mylotus" w:hAnsi="mylotus" w:cs="mylotus" w:hint="cs"/>
          <w:sz w:val="32"/>
          <w:szCs w:val="32"/>
          <w:rtl/>
        </w:rPr>
        <w:t>فنَّ</w:t>
      </w:r>
      <w:r w:rsidR="00521238" w:rsidRPr="007B4B76">
        <w:rPr>
          <w:rFonts w:ascii="mylotus" w:hAnsi="mylotus" w:cs="mylotus" w:hint="cs"/>
          <w:sz w:val="32"/>
          <w:szCs w:val="32"/>
          <w:rtl/>
        </w:rPr>
        <w:t xml:space="preserve"> </w:t>
      </w:r>
      <w:r w:rsidRPr="007B4B76">
        <w:rPr>
          <w:rFonts w:ascii="mylotus" w:hAnsi="mylotus" w:cs="mylotus" w:hint="cs"/>
          <w:sz w:val="32"/>
          <w:szCs w:val="32"/>
          <w:rtl/>
        </w:rPr>
        <w:t xml:space="preserve">المقاصد الشرعية </w:t>
      </w:r>
      <w:r w:rsidR="00521238" w:rsidRPr="007B4B76">
        <w:rPr>
          <w:rFonts w:ascii="mylotus" w:hAnsi="mylotus" w:cs="mylotus" w:hint="cs"/>
          <w:sz w:val="32"/>
          <w:szCs w:val="32"/>
          <w:rtl/>
        </w:rPr>
        <w:t>ي</w:t>
      </w:r>
      <w:r w:rsidRPr="007B4B76">
        <w:rPr>
          <w:rFonts w:ascii="mylotus" w:hAnsi="mylotus" w:cs="mylotus" w:hint="cs"/>
          <w:sz w:val="32"/>
          <w:szCs w:val="32"/>
          <w:rtl/>
        </w:rPr>
        <w:t>عد قمة الهرم في علوم الشريعة؛ لأنها تمثل الغاية التي تنتهي إليها جميع هذه العلوم، فإذا كانت علوم التفسير والحديث والعقيدة والفقه... وعلوم الآلة كالأصول والنحو... تشترك في هدف واحد وهو معرفة قصد الشارع ومراده: فإن فن المقاصد ليس إلا دراسة تنظيرية لهذا الهدف، وإذا كان له نوع استقلال فإنما هو في التركيز على المقاصد الكلية التي تؤخذ من استقراء مجموعة من النصوص المشتركة في معنى واحد، أو العلل الشرعية التي تجمعها حكمة واحدة؛ كتحقيق مصالح العباد في الدارين، أو إخراج العباد عن داعية هواهم ليكونوا عبادًا لله اختيارًا،</w:t>
      </w:r>
      <w:r w:rsidR="000061FD" w:rsidRPr="007B4B76">
        <w:rPr>
          <w:rFonts w:ascii="mylotus" w:hAnsi="mylotus" w:cs="mylotus" w:hint="cs"/>
          <w:sz w:val="32"/>
          <w:szCs w:val="32"/>
          <w:rtl/>
        </w:rPr>
        <w:t xml:space="preserve"> </w:t>
      </w:r>
      <w:r w:rsidRPr="007B4B76">
        <w:rPr>
          <w:rFonts w:ascii="mylotus" w:hAnsi="mylotus" w:cs="mylotus" w:hint="cs"/>
          <w:sz w:val="32"/>
          <w:szCs w:val="32"/>
          <w:rtl/>
        </w:rPr>
        <w:t>كما هم عباد لله اضطرارًا، أو م</w:t>
      </w:r>
      <w:r w:rsidR="00CF3B48" w:rsidRPr="007B4B76">
        <w:rPr>
          <w:rFonts w:ascii="mylotus" w:hAnsi="mylotus" w:cs="mylotus" w:hint="cs"/>
          <w:sz w:val="32"/>
          <w:szCs w:val="32"/>
          <w:rtl/>
        </w:rPr>
        <w:t>نع ما يؤدي إلى النزاع والخصومة</w:t>
      </w:r>
      <w:r w:rsidRPr="007B4B76">
        <w:rPr>
          <w:rFonts w:ascii="mylotus" w:hAnsi="mylotus" w:cs="mylotus" w:hint="cs"/>
          <w:sz w:val="32"/>
          <w:szCs w:val="32"/>
          <w:rtl/>
        </w:rPr>
        <w:t xml:space="preserve">. </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ولكون فهم مقاصد الشارع يمثل الهدف المشترك لجميع العلوم الشرعية جعله العلامة أبو إسحاق</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sz w:val="32"/>
          <w:szCs w:val="32"/>
          <w:rtl/>
        </w:rPr>
        <w:instrText xml:space="preserve">04-فهرس الأعلام:أبو إسحاق"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الشاطبي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الأعلام:الشاطبي" </w:instrText>
      </w:r>
      <w:r w:rsidR="004432AF" w:rsidRPr="007B4B76">
        <w:rPr>
          <w:rFonts w:ascii="mylotus" w:hAnsi="mylotus" w:cs="mylotus"/>
          <w:sz w:val="32"/>
          <w:szCs w:val="32"/>
          <w:rtl/>
        </w:rPr>
        <w:fldChar w:fldCharType="end"/>
      </w:r>
      <w:r w:rsidR="004432AF" w:rsidRPr="007B4B76">
        <w:rPr>
          <w:rFonts w:ascii="mylotus" w:hAnsi="mylotus" w:cs="mylotus"/>
          <w:sz w:val="32"/>
          <w:szCs w:val="32"/>
          <w:rtl/>
        </w:rPr>
        <w:fldChar w:fldCharType="begin"/>
      </w:r>
      <w:r w:rsidRPr="007B4B76">
        <w:rPr>
          <w:rFonts w:ascii="mylotus" w:hAnsi="mylotus" w:cs="mylotus"/>
          <w:sz w:val="32"/>
          <w:szCs w:val="32"/>
          <w:rtl/>
        </w:rPr>
        <w:instrText xml:space="preserve"> </w:instrText>
      </w:r>
      <w:r w:rsidRPr="007B4B76">
        <w:rPr>
          <w:rFonts w:ascii="mylotus" w:hAnsi="mylotus" w:cs="mylotus"/>
          <w:sz w:val="32"/>
          <w:szCs w:val="32"/>
        </w:rPr>
        <w:instrText>XE "</w:instrText>
      </w:r>
      <w:r w:rsidRPr="007B4B76">
        <w:rPr>
          <w:rFonts w:ascii="mylotus" w:hAnsi="mylotus" w:cs="mylotus"/>
          <w:sz w:val="32"/>
          <w:szCs w:val="32"/>
          <w:rtl/>
        </w:rPr>
        <w:instrText>04-فهرس الأعلام:</w:instrText>
      </w:r>
      <w:r w:rsidRPr="007B4B76">
        <w:rPr>
          <w:rFonts w:ascii="mylotus" w:hAnsi="mylotus" w:cs="mylotus" w:hint="cs"/>
          <w:sz w:val="32"/>
          <w:szCs w:val="32"/>
          <w:rtl/>
        </w:rPr>
        <w:instrText>الشاطبي = إبراهيم بن موسى بن محمد</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(ت790هـ) </w:t>
      </w:r>
      <w:bookmarkStart w:id="5" w:name="الشرطالرئيسلبلوغدرجةالاجتهاد"/>
      <w:r w:rsidRPr="007B4B76">
        <w:rPr>
          <w:rFonts w:ascii="mylotus" w:hAnsi="mylotus" w:cs="mylotus" w:hint="cs"/>
          <w:sz w:val="32"/>
          <w:szCs w:val="32"/>
          <w:rtl/>
        </w:rPr>
        <w:t xml:space="preserve">الشرط الرئيس </w:t>
      </w:r>
      <w:r w:rsidRPr="007B4B76">
        <w:rPr>
          <w:rFonts w:ascii="mylotus" w:hAnsi="mylotus" w:cs="mylotus" w:hint="cs"/>
          <w:sz w:val="32"/>
          <w:szCs w:val="32"/>
          <w:rtl/>
        </w:rPr>
        <w:lastRenderedPageBreak/>
        <w:t>لبلوغ درجة الاجتهاد</w:t>
      </w:r>
      <w:bookmarkEnd w:id="5"/>
      <w:r w:rsidRPr="007B4B76">
        <w:rPr>
          <w:b/>
          <w:bCs/>
          <w:caps/>
          <w:sz w:val="32"/>
          <w:szCs w:val="32"/>
          <w:vertAlign w:val="superscript"/>
          <w:rtl/>
        </w:rPr>
        <w:t>(</w:t>
      </w:r>
      <w:r w:rsidRPr="007B4B76">
        <w:rPr>
          <w:b/>
          <w:bCs/>
          <w:caps/>
          <w:sz w:val="32"/>
          <w:szCs w:val="32"/>
          <w:vertAlign w:val="superscript"/>
          <w:rtl/>
        </w:rPr>
        <w:footnoteReference w:id="2"/>
      </w:r>
      <w:r w:rsidRPr="007B4B76">
        <w:rPr>
          <w:b/>
          <w:bCs/>
          <w:caps/>
          <w:sz w:val="32"/>
          <w:szCs w:val="32"/>
          <w:vertAlign w:val="superscript"/>
          <w:rtl/>
        </w:rPr>
        <w:t>)</w:t>
      </w:r>
      <w:r w:rsidRPr="007B4B76">
        <w:rPr>
          <w:rFonts w:ascii="mylotus" w:hAnsi="mylotus" w:cs="mylotus" w:hint="cs"/>
          <w:sz w:val="32"/>
          <w:szCs w:val="32"/>
          <w:rtl/>
        </w:rPr>
        <w:t>، والواقع أن الشروط التفصيلية التي يذكرها الأصوليون إنما يجمعها هذا الشرط، فما هي إلا تفصيل له فحسب.</w:t>
      </w:r>
    </w:p>
    <w:p w:rsidR="00D37459" w:rsidRPr="007B4B76" w:rsidRDefault="00D37459" w:rsidP="00EF1249">
      <w:pPr>
        <w:spacing w:line="560" w:lineRule="exact"/>
        <w:ind w:firstLine="567"/>
        <w:jc w:val="both"/>
        <w:rPr>
          <w:rFonts w:ascii="mylotus" w:hAnsi="mylotus" w:cs="mylotus"/>
          <w:spacing w:val="-4"/>
          <w:sz w:val="32"/>
          <w:szCs w:val="32"/>
          <w:rtl/>
        </w:rPr>
      </w:pPr>
      <w:r w:rsidRPr="007B4B76">
        <w:rPr>
          <w:rFonts w:ascii="mylotus" w:hAnsi="mylotus" w:cs="mylotus" w:hint="cs"/>
          <w:spacing w:val="-4"/>
          <w:sz w:val="32"/>
          <w:szCs w:val="32"/>
          <w:rtl/>
        </w:rPr>
        <w:t>ومن هنا ندرك أن تحقق هذا الشرط يحتاج إلى تضلعٍ في العلوم الشرعية، وممارسة واسعة النطاق للنظر في النصوص، وتصرفات الشارع، وفتاوى الأئمة</w:t>
      </w:r>
      <w:r w:rsidR="004432AF" w:rsidRPr="007B4B76">
        <w:rPr>
          <w:rFonts w:ascii="mylotus" w:hAnsi="mylotus" w:cs="mylotus"/>
          <w:spacing w:val="-4"/>
          <w:sz w:val="32"/>
          <w:szCs w:val="32"/>
          <w:rtl/>
        </w:rPr>
        <w:fldChar w:fldCharType="begin"/>
      </w:r>
      <w:r w:rsidRPr="007B4B76">
        <w:rPr>
          <w:rFonts w:ascii="mylotus" w:hAnsi="mylotus" w:cs="mylotus"/>
          <w:spacing w:val="-4"/>
          <w:sz w:val="32"/>
          <w:szCs w:val="32"/>
        </w:rPr>
        <w:instrText xml:space="preserve"> </w:instrText>
      </w:r>
      <w:r w:rsidRPr="007B4B76">
        <w:rPr>
          <w:rFonts w:ascii="mylotus" w:hAnsi="mylotus" w:cs="mylotus" w:hint="cs"/>
          <w:spacing w:val="-4"/>
          <w:sz w:val="32"/>
          <w:szCs w:val="32"/>
        </w:rPr>
        <w:instrText>XE</w:instrText>
      </w:r>
      <w:r w:rsidRPr="007B4B76">
        <w:rPr>
          <w:rFonts w:ascii="mylotus" w:hAnsi="mylotus" w:cs="mylotus"/>
          <w:spacing w:val="-4"/>
          <w:sz w:val="32"/>
          <w:szCs w:val="32"/>
        </w:rPr>
        <w:instrText xml:space="preserve"> "</w:instrText>
      </w:r>
      <w:r w:rsidRPr="007B4B76">
        <w:rPr>
          <w:rFonts w:ascii="mylotus" w:hAnsi="mylotus" w:cs="mylotus"/>
          <w:spacing w:val="-4"/>
          <w:sz w:val="32"/>
          <w:szCs w:val="32"/>
          <w:rtl/>
        </w:rPr>
        <w:instrText xml:space="preserve">05-فهرس الفرق والطوائف والقبائل:الأئمة" </w:instrText>
      </w:r>
      <w:r w:rsidR="004432AF" w:rsidRPr="007B4B76">
        <w:rPr>
          <w:rFonts w:ascii="mylotus" w:hAnsi="mylotus" w:cs="mylotus"/>
          <w:spacing w:val="-4"/>
          <w:sz w:val="32"/>
          <w:szCs w:val="32"/>
          <w:rtl/>
        </w:rPr>
        <w:fldChar w:fldCharType="end"/>
      </w:r>
      <w:r w:rsidRPr="007B4B76">
        <w:rPr>
          <w:rFonts w:ascii="mylotus" w:hAnsi="mylotus" w:cs="mylotus" w:hint="cs"/>
          <w:spacing w:val="-4"/>
          <w:sz w:val="32"/>
          <w:szCs w:val="32"/>
          <w:rtl/>
        </w:rPr>
        <w:t>، والتدرب على التخريج عليها، وع</w:t>
      </w:r>
      <w:r w:rsidR="00CF3B48" w:rsidRPr="007B4B76">
        <w:rPr>
          <w:rFonts w:ascii="mylotus" w:hAnsi="mylotus" w:cs="mylotus" w:hint="cs"/>
          <w:spacing w:val="-4"/>
          <w:sz w:val="32"/>
          <w:szCs w:val="32"/>
          <w:rtl/>
        </w:rPr>
        <w:t>لى الاستنباط من الأدلة مباشرة.</w:t>
      </w:r>
    </w:p>
    <w:p w:rsidR="00D37459" w:rsidRPr="007B4B76" w:rsidRDefault="00D37459" w:rsidP="00EF1249">
      <w:pPr>
        <w:spacing w:line="560" w:lineRule="exact"/>
        <w:ind w:firstLine="567"/>
        <w:jc w:val="both"/>
        <w:rPr>
          <w:rFonts w:ascii="mylotus" w:hAnsi="mylotus" w:cs="mylotus"/>
          <w:spacing w:val="-2"/>
          <w:sz w:val="32"/>
          <w:szCs w:val="32"/>
          <w:rtl/>
        </w:rPr>
      </w:pPr>
      <w:r w:rsidRPr="007B4B76">
        <w:rPr>
          <w:rFonts w:ascii="mylotus" w:hAnsi="mylotus" w:cs="mylotus" w:hint="cs"/>
          <w:spacing w:val="-2"/>
          <w:sz w:val="32"/>
          <w:szCs w:val="32"/>
          <w:rtl/>
        </w:rPr>
        <w:t>ونظرًا لبريق هذا الفن، وكونه يُنظِّر للدرجات العليا في سلم معرفة الأحكام الشرعية؛ أُعجب به بعض المثقفين، ولاسيما الذين بلغوا درجاتٍ عليا في العلوم الدنيوية، ويريدون أن يكونوا على نفس هذه المرتبة في العلوم الشرعية، ورأوه طريقًا سهلاً لمعرفة الأحكام الشرعية، دون أن يكلفوا أنفسهم عناء طلب العلم، والتدرج فيه، وثنْيِ الرُّكَبِ عند العلماء</w:t>
      </w:r>
      <w:r w:rsidR="004432AF" w:rsidRPr="007B4B76">
        <w:rPr>
          <w:rFonts w:ascii="mylotus" w:hAnsi="mylotus" w:cs="mylotus"/>
          <w:spacing w:val="-2"/>
          <w:sz w:val="32"/>
          <w:szCs w:val="32"/>
          <w:rtl/>
        </w:rPr>
        <w:fldChar w:fldCharType="begin"/>
      </w:r>
      <w:r w:rsidRPr="007B4B76">
        <w:rPr>
          <w:rFonts w:ascii="mylotus" w:hAnsi="mylotus" w:cs="mylotus"/>
          <w:spacing w:val="-2"/>
          <w:sz w:val="32"/>
          <w:szCs w:val="32"/>
        </w:rPr>
        <w:instrText xml:space="preserve"> </w:instrText>
      </w:r>
      <w:r w:rsidRPr="007B4B76">
        <w:rPr>
          <w:rFonts w:ascii="mylotus" w:hAnsi="mylotus" w:cs="mylotus" w:hint="cs"/>
          <w:spacing w:val="-2"/>
          <w:sz w:val="32"/>
          <w:szCs w:val="32"/>
        </w:rPr>
        <w:instrText>XE</w:instrText>
      </w:r>
      <w:r w:rsidRPr="007B4B76">
        <w:rPr>
          <w:rFonts w:ascii="mylotus" w:hAnsi="mylotus" w:cs="mylotus"/>
          <w:spacing w:val="-2"/>
          <w:sz w:val="32"/>
          <w:szCs w:val="32"/>
        </w:rPr>
        <w:instrText xml:space="preserve"> "</w:instrText>
      </w:r>
      <w:r w:rsidRPr="007B4B76">
        <w:rPr>
          <w:rFonts w:ascii="mylotus" w:hAnsi="mylotus" w:cs="mylotus" w:hint="cs"/>
          <w:spacing w:val="-2"/>
          <w:sz w:val="32"/>
          <w:szCs w:val="32"/>
          <w:rtl/>
        </w:rPr>
        <w:instrText>05-فهرس الفرق والطوائف والقبائل:العلماء</w:instrText>
      </w:r>
      <w:r w:rsidRPr="007B4B76">
        <w:rPr>
          <w:rFonts w:ascii="mylotus" w:hAnsi="mylotus" w:cs="mylotus"/>
          <w:spacing w:val="-2"/>
          <w:sz w:val="32"/>
          <w:szCs w:val="32"/>
          <w:rtl/>
        </w:rPr>
        <w:instrText xml:space="preserve">" </w:instrText>
      </w:r>
      <w:r w:rsidR="004432AF" w:rsidRPr="007B4B76">
        <w:rPr>
          <w:rFonts w:ascii="mylotus" w:hAnsi="mylotus" w:cs="mylotus"/>
          <w:spacing w:val="-2"/>
          <w:sz w:val="32"/>
          <w:szCs w:val="32"/>
          <w:rtl/>
        </w:rPr>
        <w:fldChar w:fldCharType="end"/>
      </w:r>
      <w:r w:rsidRPr="007B4B76">
        <w:rPr>
          <w:rFonts w:ascii="mylotus" w:hAnsi="mylotus" w:cs="mylotus" w:hint="cs"/>
          <w:spacing w:val="-2"/>
          <w:sz w:val="32"/>
          <w:szCs w:val="32"/>
          <w:rtl/>
        </w:rPr>
        <w:t>... ومن هنا حصل الخلل، وعمت الفوضى لديهم في فهم الأحكام الشرعية، وأصبح هذا الصنف من الناس يصبغ كثيرًا من أفكاره وثقافاته وربما تطلعاته بصبغة شرعية إسلامية، ويكسوها بأحسن الحلل، بدعوى أنها منسجمة مع مقاصد الشريعة، كجلب المصالح ودرء ا</w:t>
      </w:r>
      <w:r w:rsidR="00CF3B48" w:rsidRPr="007B4B76">
        <w:rPr>
          <w:rFonts w:ascii="mylotus" w:hAnsi="mylotus" w:cs="mylotus" w:hint="cs"/>
          <w:spacing w:val="-2"/>
          <w:sz w:val="32"/>
          <w:szCs w:val="32"/>
          <w:rtl/>
        </w:rPr>
        <w:t>لمفاسد، وتحقيق التيسير والعدل!</w:t>
      </w:r>
    </w:p>
    <w:p w:rsidR="00D37459" w:rsidRPr="007B4B76" w:rsidRDefault="00D37459" w:rsidP="00EF1249">
      <w:pPr>
        <w:spacing w:line="560" w:lineRule="exact"/>
        <w:ind w:firstLine="567"/>
        <w:jc w:val="both"/>
        <w:rPr>
          <w:rFonts w:ascii="mylotus" w:hAnsi="mylotus" w:cs="mylotus"/>
          <w:bCs/>
          <w:sz w:val="32"/>
          <w:szCs w:val="32"/>
          <w:vertAlign w:val="superscript"/>
          <w:rtl/>
        </w:rPr>
      </w:pPr>
      <w:r w:rsidRPr="007B4B76">
        <w:rPr>
          <w:rFonts w:ascii="mylotus" w:hAnsi="mylotus" w:cs="mylotus" w:hint="cs"/>
          <w:sz w:val="32"/>
          <w:szCs w:val="32"/>
          <w:rtl/>
        </w:rPr>
        <w:t>وقد تفطن الشاطبي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الأعلام:الشاطبي" </w:instrText>
      </w:r>
      <w:r w:rsidR="004432AF" w:rsidRPr="007B4B76">
        <w:rPr>
          <w:rFonts w:ascii="mylotus" w:hAnsi="mylotus" w:cs="mylotus"/>
          <w:sz w:val="32"/>
          <w:szCs w:val="32"/>
          <w:rtl/>
        </w:rPr>
        <w:fldChar w:fldCharType="end"/>
      </w:r>
      <w:r w:rsidR="004432AF" w:rsidRPr="007B4B76">
        <w:rPr>
          <w:rFonts w:ascii="mylotus" w:hAnsi="mylotus" w:cs="mylotus"/>
          <w:sz w:val="32"/>
          <w:szCs w:val="32"/>
          <w:rtl/>
        </w:rPr>
        <w:fldChar w:fldCharType="begin"/>
      </w:r>
      <w:r w:rsidRPr="007B4B76">
        <w:rPr>
          <w:rFonts w:ascii="mylotus" w:hAnsi="mylotus" w:cs="mylotus"/>
          <w:sz w:val="32"/>
          <w:szCs w:val="32"/>
          <w:rtl/>
        </w:rPr>
        <w:instrText xml:space="preserve"> </w:instrText>
      </w:r>
      <w:r w:rsidRPr="007B4B76">
        <w:rPr>
          <w:rFonts w:ascii="mylotus" w:hAnsi="mylotus" w:cs="mylotus"/>
          <w:sz w:val="32"/>
          <w:szCs w:val="32"/>
        </w:rPr>
        <w:instrText>XE "</w:instrText>
      </w:r>
      <w:r w:rsidRPr="007B4B76">
        <w:rPr>
          <w:rFonts w:ascii="mylotus" w:hAnsi="mylotus" w:cs="mylotus"/>
          <w:sz w:val="32"/>
          <w:szCs w:val="32"/>
          <w:rtl/>
        </w:rPr>
        <w:instrText>04-فهرس الأعلام:</w:instrText>
      </w:r>
      <w:r w:rsidRPr="007B4B76">
        <w:rPr>
          <w:rFonts w:ascii="mylotus" w:hAnsi="mylotus" w:cs="mylotus" w:hint="cs"/>
          <w:sz w:val="32"/>
          <w:szCs w:val="32"/>
          <w:rtl/>
        </w:rPr>
        <w:instrText>الشاطبي = إبراهيم بن موسى بن محمد</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للبريق المذكور لفن المقاصد، وخشي أن يكون كتابه (الموافقات) سلَّمًا يُتسلَّقُ به على العلوم الشرعية، فينقلب فتنة للمنبهرين بظاهره، وإن كان حكمة لمن فهموا جوهره؛ لهذا صاغه بألفاظ </w:t>
      </w:r>
      <w:r w:rsidRPr="007B4B76">
        <w:rPr>
          <w:rFonts w:ascii="mylotus" w:hAnsi="mylotus" w:cs="mylotus" w:hint="cs"/>
          <w:sz w:val="32"/>
          <w:szCs w:val="32"/>
          <w:rtl/>
        </w:rPr>
        <w:lastRenderedPageBreak/>
        <w:t>محكمة، خاطب بها المتضلعين في العلوم الشرعية، فقال: «</w:t>
      </w:r>
      <w:r w:rsidRPr="007B4B76">
        <w:rPr>
          <w:rFonts w:ascii="mylotus" w:hAnsi="mylotus" w:cs="mylotus"/>
          <w:sz w:val="32"/>
          <w:szCs w:val="32"/>
          <w:rtl/>
        </w:rPr>
        <w:t>ومن هنا لا ي</w:t>
      </w:r>
      <w:r w:rsidRPr="007B4B76">
        <w:rPr>
          <w:rFonts w:ascii="mylotus" w:hAnsi="mylotus" w:cs="mylotus" w:hint="cs"/>
          <w:sz w:val="32"/>
          <w:szCs w:val="32"/>
          <w:rtl/>
        </w:rPr>
        <w:t>ُ</w:t>
      </w:r>
      <w:r w:rsidRPr="007B4B76">
        <w:rPr>
          <w:rFonts w:ascii="mylotus" w:hAnsi="mylotus" w:cs="mylotus"/>
          <w:sz w:val="32"/>
          <w:szCs w:val="32"/>
          <w:rtl/>
        </w:rPr>
        <w:t>سمح للناظر في هذا الكتاب أن ينظر فيه نظر مفيد أو مستفيد حتى يكون ريان</w:t>
      </w:r>
      <w:r w:rsidRPr="007B4B76">
        <w:rPr>
          <w:rFonts w:ascii="mylotus" w:hAnsi="mylotus" w:cs="mylotus" w:hint="cs"/>
          <w:sz w:val="32"/>
          <w:szCs w:val="32"/>
          <w:rtl/>
        </w:rPr>
        <w:t>َ</w:t>
      </w:r>
      <w:r w:rsidRPr="007B4B76">
        <w:rPr>
          <w:rFonts w:ascii="mylotus" w:hAnsi="mylotus" w:cs="mylotus"/>
          <w:sz w:val="32"/>
          <w:szCs w:val="32"/>
          <w:rtl/>
        </w:rPr>
        <w:t xml:space="preserve"> من عل</w:t>
      </w:r>
      <w:r w:rsidRPr="007B4B76">
        <w:rPr>
          <w:rFonts w:ascii="mylotus" w:hAnsi="mylotus" w:cs="mylotus" w:hint="cs"/>
          <w:sz w:val="32"/>
          <w:szCs w:val="32"/>
          <w:rtl/>
        </w:rPr>
        <w:t>و</w:t>
      </w:r>
      <w:r w:rsidRPr="007B4B76">
        <w:rPr>
          <w:rFonts w:ascii="mylotus" w:hAnsi="mylotus" w:cs="mylotus"/>
          <w:sz w:val="32"/>
          <w:szCs w:val="32"/>
          <w:rtl/>
        </w:rPr>
        <w:t>م الشريعة</w:t>
      </w:r>
      <w:r w:rsidRPr="007B4B76">
        <w:rPr>
          <w:rFonts w:ascii="mylotus" w:hAnsi="mylotus" w:cs="mylotus" w:hint="cs"/>
          <w:sz w:val="32"/>
          <w:szCs w:val="32"/>
          <w:rtl/>
        </w:rPr>
        <w:t>،</w:t>
      </w:r>
      <w:r w:rsidRPr="007B4B76">
        <w:rPr>
          <w:rFonts w:ascii="mylotus" w:hAnsi="mylotus" w:cs="mylotus"/>
          <w:sz w:val="32"/>
          <w:szCs w:val="32"/>
          <w:rtl/>
        </w:rPr>
        <w:t xml:space="preserve"> أصول</w:t>
      </w:r>
      <w:r w:rsidRPr="007B4B76">
        <w:rPr>
          <w:rFonts w:ascii="mylotus" w:hAnsi="mylotus" w:cs="mylotus" w:hint="cs"/>
          <w:sz w:val="32"/>
          <w:szCs w:val="32"/>
          <w:rtl/>
        </w:rPr>
        <w:t>ِ</w:t>
      </w:r>
      <w:r w:rsidRPr="007B4B76">
        <w:rPr>
          <w:rFonts w:ascii="mylotus" w:hAnsi="mylotus" w:cs="mylotus"/>
          <w:sz w:val="32"/>
          <w:szCs w:val="32"/>
          <w:rtl/>
        </w:rPr>
        <w:t>ها وفروع</w:t>
      </w:r>
      <w:r w:rsidRPr="007B4B76">
        <w:rPr>
          <w:rFonts w:ascii="mylotus" w:hAnsi="mylotus" w:cs="mylotus" w:hint="cs"/>
          <w:sz w:val="32"/>
          <w:szCs w:val="32"/>
          <w:rtl/>
        </w:rPr>
        <w:t>ِ</w:t>
      </w:r>
      <w:r w:rsidRPr="007B4B76">
        <w:rPr>
          <w:rFonts w:ascii="mylotus" w:hAnsi="mylotus" w:cs="mylotus"/>
          <w:sz w:val="32"/>
          <w:szCs w:val="32"/>
          <w:rtl/>
        </w:rPr>
        <w:t>ها</w:t>
      </w:r>
      <w:r w:rsidRPr="007B4B76">
        <w:rPr>
          <w:rFonts w:ascii="mylotus" w:hAnsi="mylotus" w:cs="mylotus" w:hint="cs"/>
          <w:sz w:val="32"/>
          <w:szCs w:val="32"/>
          <w:rtl/>
        </w:rPr>
        <w:t>،</w:t>
      </w:r>
      <w:r w:rsidRPr="007B4B76">
        <w:rPr>
          <w:rFonts w:ascii="mylotus" w:hAnsi="mylotus" w:cs="mylotus"/>
          <w:sz w:val="32"/>
          <w:szCs w:val="32"/>
          <w:rtl/>
        </w:rPr>
        <w:t xml:space="preserve"> منقولها ومعقولها</w:t>
      </w:r>
      <w:r w:rsidRPr="007B4B76">
        <w:rPr>
          <w:rFonts w:ascii="mylotus" w:hAnsi="mylotus" w:cs="mylotus" w:hint="cs"/>
          <w:sz w:val="32"/>
          <w:szCs w:val="32"/>
          <w:rtl/>
        </w:rPr>
        <w:t>،</w:t>
      </w:r>
      <w:r w:rsidRPr="007B4B76">
        <w:rPr>
          <w:rFonts w:ascii="mylotus" w:hAnsi="mylotus" w:cs="mylotus"/>
          <w:sz w:val="32"/>
          <w:szCs w:val="32"/>
          <w:rtl/>
        </w:rPr>
        <w:t xml:space="preserve"> غير مخلد إلى التقليد والتعصب للمذهب</w:t>
      </w:r>
      <w:r w:rsidRPr="007B4B76">
        <w:rPr>
          <w:rFonts w:ascii="mylotus" w:hAnsi="mylotus" w:cs="mylotus" w:hint="cs"/>
          <w:sz w:val="32"/>
          <w:szCs w:val="32"/>
          <w:rtl/>
        </w:rPr>
        <w:t>،</w:t>
      </w:r>
      <w:r w:rsidRPr="007B4B76">
        <w:rPr>
          <w:rFonts w:ascii="mylotus" w:hAnsi="mylotus" w:cs="mylotus"/>
          <w:sz w:val="32"/>
          <w:szCs w:val="32"/>
          <w:rtl/>
        </w:rPr>
        <w:t xml:space="preserve"> فإنه إن كان هكذا خيف عليه أن ي</w:t>
      </w:r>
      <w:r w:rsidRPr="007B4B76">
        <w:rPr>
          <w:rFonts w:ascii="mylotus" w:hAnsi="mylotus" w:cs="mylotus" w:hint="cs"/>
          <w:sz w:val="32"/>
          <w:szCs w:val="32"/>
          <w:rtl/>
        </w:rPr>
        <w:t>َ</w:t>
      </w:r>
      <w:r w:rsidRPr="007B4B76">
        <w:rPr>
          <w:rFonts w:ascii="mylotus" w:hAnsi="mylotus" w:cs="mylotus"/>
          <w:sz w:val="32"/>
          <w:szCs w:val="32"/>
          <w:rtl/>
        </w:rPr>
        <w:t>نقلب عليه ما أ</w:t>
      </w:r>
      <w:r w:rsidRPr="007B4B76">
        <w:rPr>
          <w:rFonts w:ascii="mylotus" w:hAnsi="mylotus" w:cs="mylotus" w:hint="cs"/>
          <w:sz w:val="32"/>
          <w:szCs w:val="32"/>
          <w:rtl/>
        </w:rPr>
        <w:t>ُ</w:t>
      </w:r>
      <w:r w:rsidRPr="007B4B76">
        <w:rPr>
          <w:rFonts w:ascii="mylotus" w:hAnsi="mylotus" w:cs="mylotus"/>
          <w:sz w:val="32"/>
          <w:szCs w:val="32"/>
          <w:rtl/>
        </w:rPr>
        <w:t>ودع فيه فتنة</w:t>
      </w:r>
      <w:r w:rsidRPr="007B4B76">
        <w:rPr>
          <w:rFonts w:ascii="mylotus" w:hAnsi="mylotus" w:cs="mylotus" w:hint="cs"/>
          <w:sz w:val="32"/>
          <w:szCs w:val="32"/>
          <w:rtl/>
        </w:rPr>
        <w:t>ً</w:t>
      </w:r>
      <w:r w:rsidRPr="007B4B76">
        <w:rPr>
          <w:rFonts w:ascii="mylotus" w:hAnsi="mylotus" w:cs="mylotus"/>
          <w:sz w:val="32"/>
          <w:szCs w:val="32"/>
          <w:rtl/>
        </w:rPr>
        <w:t xml:space="preserve"> بالع</w:t>
      </w:r>
      <w:r w:rsidRPr="007B4B76">
        <w:rPr>
          <w:rFonts w:ascii="mylotus" w:hAnsi="mylotus" w:cs="mylotus" w:hint="cs"/>
          <w:sz w:val="32"/>
          <w:szCs w:val="32"/>
          <w:rtl/>
        </w:rPr>
        <w:t>َ</w:t>
      </w:r>
      <w:r w:rsidRPr="007B4B76">
        <w:rPr>
          <w:rFonts w:ascii="mylotus" w:hAnsi="mylotus" w:cs="mylotus"/>
          <w:sz w:val="32"/>
          <w:szCs w:val="32"/>
          <w:rtl/>
        </w:rPr>
        <w:t>ر</w:t>
      </w:r>
      <w:r w:rsidRPr="007B4B76">
        <w:rPr>
          <w:rFonts w:ascii="mylotus" w:hAnsi="mylotus" w:cs="mylotus" w:hint="cs"/>
          <w:sz w:val="32"/>
          <w:szCs w:val="32"/>
          <w:rtl/>
        </w:rPr>
        <w:t>َ</w:t>
      </w:r>
      <w:r w:rsidRPr="007B4B76">
        <w:rPr>
          <w:rFonts w:ascii="mylotus" w:hAnsi="mylotus" w:cs="mylotus"/>
          <w:sz w:val="32"/>
          <w:szCs w:val="32"/>
          <w:rtl/>
        </w:rPr>
        <w:t>ض</w:t>
      </w:r>
      <w:r w:rsidRPr="007B4B76">
        <w:rPr>
          <w:rFonts w:ascii="mylotus" w:hAnsi="mylotus" w:cs="mylotus" w:hint="cs"/>
          <w:sz w:val="32"/>
          <w:szCs w:val="32"/>
          <w:rtl/>
        </w:rPr>
        <w:t>ِ،</w:t>
      </w:r>
      <w:r w:rsidRPr="007B4B76">
        <w:rPr>
          <w:rFonts w:ascii="mylotus" w:hAnsi="mylotus" w:cs="mylotus"/>
          <w:sz w:val="32"/>
          <w:szCs w:val="32"/>
          <w:rtl/>
        </w:rPr>
        <w:t xml:space="preserve"> وإن كان حكمة</w:t>
      </w:r>
      <w:r w:rsidRPr="007B4B76">
        <w:rPr>
          <w:rFonts w:ascii="mylotus" w:hAnsi="mylotus" w:cs="mylotus" w:hint="cs"/>
          <w:sz w:val="32"/>
          <w:szCs w:val="32"/>
          <w:rtl/>
        </w:rPr>
        <w:t>ً</w:t>
      </w:r>
      <w:r w:rsidRPr="007B4B76">
        <w:rPr>
          <w:rFonts w:ascii="mylotus" w:hAnsi="mylotus" w:cs="mylotus"/>
          <w:sz w:val="32"/>
          <w:szCs w:val="32"/>
          <w:rtl/>
        </w:rPr>
        <w:t xml:space="preserve"> بالذات</w:t>
      </w:r>
      <w:r w:rsidRPr="007B4B76">
        <w:rPr>
          <w:rFonts w:ascii="mylotus" w:hAnsi="mylotus" w:cs="mylotus" w:hint="cs"/>
          <w:sz w:val="32"/>
          <w:szCs w:val="32"/>
          <w:rtl/>
        </w:rPr>
        <w:t>،</w:t>
      </w:r>
      <w:r w:rsidRPr="007B4B76">
        <w:rPr>
          <w:rFonts w:ascii="mylotus" w:hAnsi="mylotus" w:cs="mylotus"/>
          <w:sz w:val="32"/>
          <w:szCs w:val="32"/>
          <w:rtl/>
        </w:rPr>
        <w:t xml:space="preserve"> والله الموفق للصواب</w:t>
      </w:r>
      <w:r w:rsidRPr="007B4B76">
        <w:rPr>
          <w:rFonts w:ascii="mylotus" w:hAnsi="mylotus" w:cs="mylotus" w:hint="eastAsia"/>
          <w:sz w:val="32"/>
          <w:szCs w:val="32"/>
          <w:rtl/>
        </w:rPr>
        <w:t>»</w:t>
      </w:r>
      <w:r w:rsidRPr="007B4B76">
        <w:rPr>
          <w:b/>
          <w:bCs/>
          <w:caps/>
          <w:sz w:val="32"/>
          <w:szCs w:val="32"/>
          <w:vertAlign w:val="superscript"/>
          <w:rtl/>
        </w:rPr>
        <w:t>(</w:t>
      </w:r>
      <w:r w:rsidRPr="007B4B76">
        <w:rPr>
          <w:b/>
          <w:bCs/>
          <w:caps/>
          <w:sz w:val="32"/>
          <w:szCs w:val="32"/>
          <w:vertAlign w:val="superscript"/>
          <w:rtl/>
        </w:rPr>
        <w:footnoteReference w:id="3"/>
      </w:r>
      <w:r w:rsidRPr="007B4B76">
        <w:rPr>
          <w:b/>
          <w:bCs/>
          <w:caps/>
          <w:sz w:val="32"/>
          <w:szCs w:val="32"/>
          <w:vertAlign w:val="superscript"/>
          <w:rtl/>
        </w:rPr>
        <w:t>)</w:t>
      </w:r>
      <w:r w:rsidRPr="007B4B76">
        <w:rPr>
          <w:rFonts w:ascii="mylotus" w:hAnsi="mylotus" w:cs="mylotus" w:hint="cs"/>
          <w:sz w:val="32"/>
          <w:szCs w:val="32"/>
          <w:rtl/>
        </w:rPr>
        <w:t xml:space="preserve">. </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وإذا كان المغالون في الاعتماد على المقاصد قد ابتعدوا عن الجادة، فإنه يقابلهم صنف آخر لا يقل بعدًا، بنوا منهجهم في الاستنباط على المبالغة في الأخذ بظواهر النصوص الجزئية، ففَهِمُوها فهما حرفيًّا سطحيًّا، وأفرغوها من مضمونها، وأتوا بالآراء الشاذّة التي لا تنسجم مع المقاصد الكلية، والتصرفات العامة</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sz w:val="32"/>
          <w:szCs w:val="32"/>
          <w:rtl/>
        </w:rPr>
        <w:instrText xml:space="preserve">05-فهرس الفرق والطوائف والقبائل:العامة"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للشريعة، ولا يسندها الفهم الصحيح للدليل الجزئي. ونظرًا لبعد هذا المنهج عن الجادة استنكره العلماء</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hint="cs"/>
          <w:sz w:val="32"/>
          <w:szCs w:val="32"/>
          <w:rtl/>
        </w:rPr>
        <w:instrText>05-فهرس الفرق والطوائف والقبائل:العلماء</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وتجاهله كثير منهم</w:t>
      </w:r>
      <w:r w:rsidRPr="007B4B76">
        <w:rPr>
          <w:rFonts w:hint="cs"/>
          <w:b/>
          <w:bCs/>
          <w:caps/>
          <w:sz w:val="32"/>
          <w:szCs w:val="32"/>
          <w:vertAlign w:val="superscript"/>
          <w:rtl/>
        </w:rPr>
        <w:t>(</w:t>
      </w:r>
      <w:r w:rsidRPr="007B4B76">
        <w:rPr>
          <w:b/>
          <w:bCs/>
          <w:caps/>
          <w:sz w:val="32"/>
          <w:szCs w:val="32"/>
          <w:vertAlign w:val="superscript"/>
          <w:rtl/>
        </w:rPr>
        <w:footnoteReference w:id="4"/>
      </w:r>
      <w:r w:rsidRPr="007B4B76">
        <w:rPr>
          <w:rFonts w:hint="cs"/>
          <w:b/>
          <w:bCs/>
          <w:caps/>
          <w:sz w:val="32"/>
          <w:szCs w:val="32"/>
          <w:vertAlign w:val="superscript"/>
          <w:rtl/>
        </w:rPr>
        <w:t>)</w:t>
      </w:r>
      <w:r w:rsidRPr="007B4B76">
        <w:rPr>
          <w:rFonts w:ascii="mylotus" w:hAnsi="mylotus" w:cs="mylotus" w:hint="cs"/>
          <w:sz w:val="32"/>
          <w:szCs w:val="32"/>
          <w:rtl/>
        </w:rPr>
        <w:t>.</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والمنهج الحق الذي عليه العلماء</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hint="cs"/>
          <w:sz w:val="32"/>
          <w:szCs w:val="32"/>
          <w:rtl/>
        </w:rPr>
        <w:instrText>05-فهرس الفرق والطوائف والقبائل:العلماء</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الراسخون: «</w:t>
      </w:r>
      <w:r w:rsidRPr="007B4B76">
        <w:rPr>
          <w:rFonts w:ascii="mylotus" w:hAnsi="mylotus" w:cs="mylotus"/>
          <w:sz w:val="32"/>
          <w:szCs w:val="32"/>
          <w:rtl/>
        </w:rPr>
        <w:t>أن يقال باعتبار الأمرين جميعا على وجه لا يخل فيه المعنى بالنص ولا بالعكس</w:t>
      </w:r>
      <w:r w:rsidRPr="007B4B76">
        <w:rPr>
          <w:rFonts w:ascii="mylotus" w:hAnsi="mylotus" w:cs="mylotus" w:hint="cs"/>
          <w:sz w:val="32"/>
          <w:szCs w:val="32"/>
          <w:rtl/>
        </w:rPr>
        <w:t>؛</w:t>
      </w:r>
      <w:r w:rsidRPr="007B4B76">
        <w:rPr>
          <w:rFonts w:ascii="mylotus" w:hAnsi="mylotus" w:cs="mylotus"/>
          <w:sz w:val="32"/>
          <w:szCs w:val="32"/>
          <w:rtl/>
        </w:rPr>
        <w:t xml:space="preserve"> لتجري الشريعة على نظام واحد لا اختلاف فيه ولا تناقض</w:t>
      </w:r>
      <w:r w:rsidRPr="007B4B76">
        <w:rPr>
          <w:rFonts w:ascii="mylotus" w:hAnsi="mylotus" w:cs="mylotus" w:hint="cs"/>
          <w:sz w:val="32"/>
          <w:szCs w:val="32"/>
          <w:rtl/>
        </w:rPr>
        <w:t>»</w:t>
      </w:r>
      <w:r w:rsidRPr="007B4B76">
        <w:rPr>
          <w:b/>
          <w:bCs/>
          <w:caps/>
          <w:sz w:val="32"/>
          <w:szCs w:val="32"/>
          <w:vertAlign w:val="superscript"/>
          <w:rtl/>
        </w:rPr>
        <w:t>(</w:t>
      </w:r>
      <w:r w:rsidRPr="007B4B76">
        <w:rPr>
          <w:b/>
          <w:bCs/>
          <w:caps/>
          <w:sz w:val="32"/>
          <w:szCs w:val="32"/>
          <w:vertAlign w:val="superscript"/>
          <w:rtl/>
        </w:rPr>
        <w:footnoteReference w:id="5"/>
      </w:r>
      <w:r w:rsidRPr="007B4B76">
        <w:rPr>
          <w:b/>
          <w:bCs/>
          <w:caps/>
          <w:sz w:val="32"/>
          <w:szCs w:val="32"/>
          <w:vertAlign w:val="superscript"/>
          <w:rtl/>
        </w:rPr>
        <w:t>)</w:t>
      </w:r>
      <w:r w:rsidRPr="007B4B76">
        <w:rPr>
          <w:rFonts w:ascii="mylotus" w:hAnsi="mylotus" w:cs="mylotus" w:hint="cs"/>
          <w:sz w:val="32"/>
          <w:szCs w:val="32"/>
          <w:rtl/>
        </w:rPr>
        <w:t>.</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lastRenderedPageBreak/>
        <w:t>والخلاف الذي يحصل بين العلماء</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hint="cs"/>
          <w:sz w:val="32"/>
          <w:szCs w:val="32"/>
          <w:rtl/>
        </w:rPr>
        <w:instrText>05-فهرس الفرق والطوائف والقبائل:العلماء</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في ذلك يكون في الغالب في مدى القرب أو البعد من الدلالة الظاهرة للنصوص، أو من جهة أخرى: مدى التوسع في مراعاة المقاصد عند الاستدلال بالأدلة الجزئية.</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وعلى الرغم من هذا الخلاف وتشعبه إلى مدارس متعددة... كان من المسل</w:t>
      </w:r>
      <w:r w:rsidR="005D6E17" w:rsidRPr="007B4B76">
        <w:rPr>
          <w:rFonts w:ascii="mylotus" w:hAnsi="mylotus" w:cs="mylotus" w:hint="cs"/>
          <w:sz w:val="32"/>
          <w:szCs w:val="32"/>
          <w:rtl/>
        </w:rPr>
        <w:t>َّ</w:t>
      </w:r>
      <w:r w:rsidRPr="007B4B76">
        <w:rPr>
          <w:rFonts w:ascii="mylotus" w:hAnsi="mylotus" w:cs="mylotus" w:hint="cs"/>
          <w:sz w:val="32"/>
          <w:szCs w:val="32"/>
          <w:rtl/>
        </w:rPr>
        <w:t>م لدى العلماء</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hint="cs"/>
          <w:sz w:val="32"/>
          <w:szCs w:val="32"/>
          <w:rtl/>
        </w:rPr>
        <w:instrText>05-فهرس الفرق والطوائف والقبائل:العلماء</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أنه لا تعارض في الحقيقة بين النصوص والمقاصد، وإذا لاح للمجتهد شيء من هذا القبيل فإنما هو تعارض وقتي ما يلبث أن يزول بعد البحث والتأمل. </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وقد استمر هذا الأمر إلى عصر أبي الربيع الطوفي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الأعلام:الطوفي"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(ت716هـ)، حيث طرح إمكانية  تحقق التعارض بين النص والمصلحة (التي لها صلة</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sz w:val="32"/>
          <w:szCs w:val="32"/>
          <w:rtl/>
        </w:rPr>
        <w:instrText xml:space="preserve">04-فهرس الأعلام:صلة"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قوية بالمقصد)، بل فُهِمَ من كلامه:</w:t>
      </w:r>
      <w:r w:rsidRPr="007B4B76">
        <w:rPr>
          <w:rFonts w:ascii="mylotus" w:hAnsi="mylotus" w:cs="mylotus" w:hint="cs"/>
          <w:b/>
          <w:bCs/>
          <w:sz w:val="32"/>
          <w:szCs w:val="32"/>
          <w:rtl/>
        </w:rPr>
        <w:t xml:space="preserve"> </w:t>
      </w:r>
      <w:r w:rsidRPr="007B4B76">
        <w:rPr>
          <w:rFonts w:ascii="mylotus" w:hAnsi="mylotus" w:cs="mylotus" w:hint="cs"/>
          <w:sz w:val="32"/>
          <w:szCs w:val="32"/>
          <w:rtl/>
        </w:rPr>
        <w:t>تقديم المصلحة على النص والإجماع وبقية الأدلة الشرعية عند التعارض!!</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وبقي رأيه مغمورًا إلى العصر الحاضر؛ حيث قام جمال الدين القاسمي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الأعلام:جمال الدين القاسمي"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وجرَّد شرح الطوفي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الأعلام:الطوفي"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لحديث: ((</w:t>
      </w:r>
      <w:r w:rsidRPr="007B4B76">
        <w:rPr>
          <w:rFonts w:ascii="mylotus" w:hAnsi="mylotus" w:cs="mylotus"/>
          <w:sz w:val="32"/>
          <w:szCs w:val="32"/>
          <w:rtl/>
        </w:rPr>
        <w:t>لاَ ضَرَرَ وَلاَ ضِرَارَ</w:t>
      </w:r>
      <w:r w:rsidRPr="007B4B76">
        <w:rPr>
          <w:rFonts w:ascii="mylotus" w:hAnsi="mylotus" w:cs="mylotus" w:hint="cs"/>
          <w:sz w:val="32"/>
          <w:szCs w:val="32"/>
          <w:rtl/>
        </w:rPr>
        <w:t>))</w:t>
      </w:r>
      <w:r w:rsidRPr="007B4B76">
        <w:rPr>
          <w:rFonts w:ascii="mylotus" w:hAnsi="mylotus" w:cs="mylotus"/>
          <w:bCs/>
          <w:sz w:val="32"/>
          <w:szCs w:val="32"/>
          <w:vertAlign w:val="superscript"/>
          <w:rtl/>
        </w:rPr>
        <w:t xml:space="preserve"> </w:t>
      </w:r>
      <w:r w:rsidRPr="007B4B76">
        <w:rPr>
          <w:rFonts w:ascii="mylotus" w:hAnsi="mylotus" w:cs="mylotus" w:hint="cs"/>
          <w:sz w:val="32"/>
          <w:szCs w:val="32"/>
          <w:rtl/>
        </w:rPr>
        <w:t>الذي خصّه الطوفي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الأعلام:الطوفي"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لبيان رأيه في المصلحة </w:t>
      </w:r>
      <w:r w:rsidRPr="007B4B76">
        <w:rPr>
          <w:rFonts w:cs="Times New Roman" w:hint="cs"/>
          <w:sz w:val="32"/>
          <w:szCs w:val="32"/>
          <w:rtl/>
        </w:rPr>
        <w:t>–</w:t>
      </w:r>
      <w:r w:rsidRPr="007B4B76">
        <w:rPr>
          <w:rFonts w:ascii="mylotus" w:hAnsi="mylotus" w:cs="mylotus" w:hint="cs"/>
          <w:sz w:val="32"/>
          <w:szCs w:val="32"/>
          <w:rtl/>
        </w:rPr>
        <w:t xml:space="preserve"> وهو الحديث الثاني والثلاثين من كتاب (شرح الأربعين النووية) </w:t>
      </w:r>
      <w:r w:rsidRPr="007B4B76">
        <w:rPr>
          <w:rFonts w:cs="Times New Roman" w:hint="cs"/>
          <w:sz w:val="32"/>
          <w:szCs w:val="32"/>
          <w:rtl/>
        </w:rPr>
        <w:t>–</w:t>
      </w:r>
      <w:r w:rsidRPr="007B4B76">
        <w:rPr>
          <w:rFonts w:ascii="mylotus" w:hAnsi="mylotus" w:cs="mylotus" w:hint="cs"/>
          <w:sz w:val="32"/>
          <w:szCs w:val="32"/>
          <w:rtl/>
        </w:rPr>
        <w:t xml:space="preserve"> وطبع باسم: (رسالة الطوفي</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الأعلام:الطوفي"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في المصالح)، وذلك عام 1324هـ.</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ثم بعد ذلك قام رشيد رضا</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XE </w:instrText>
      </w:r>
      <w:r w:rsidRPr="007B4B76">
        <w:rPr>
          <w:rFonts w:cs="Times New Roman"/>
          <w:sz w:val="32"/>
          <w:szCs w:val="32"/>
        </w:rPr>
        <w:instrText>“</w:instrText>
      </w:r>
      <w:r w:rsidRPr="007B4B76">
        <w:rPr>
          <w:rFonts w:ascii="mylotus" w:hAnsi="mylotus" w:cs="mylotus"/>
          <w:sz w:val="32"/>
          <w:szCs w:val="32"/>
          <w:rtl/>
        </w:rPr>
        <w:instrText xml:space="preserve">04-فهرس الأعلام:رشيد رضا"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xml:space="preserve"> بنقل هذه الرسالة في مجلة (المنار)، وذلك في العام نفسه.</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 xml:space="preserve">وبما أن مجلة (المنار) واسعة الانتشار فقد أحدث نشر هذا الرأي فيها </w:t>
      </w:r>
      <w:r w:rsidRPr="007B4B76">
        <w:rPr>
          <w:rFonts w:ascii="mylotus" w:hAnsi="mylotus" w:cs="mylotus" w:hint="cs"/>
          <w:sz w:val="32"/>
          <w:szCs w:val="32"/>
          <w:rtl/>
        </w:rPr>
        <w:lastRenderedPageBreak/>
        <w:t>ضجة في أوساط العلماء</w:t>
      </w:r>
      <w:r w:rsidR="004432AF" w:rsidRPr="007B4B76">
        <w:rPr>
          <w:rFonts w:ascii="mylotus" w:hAnsi="mylotus" w:cs="mylotus"/>
          <w:sz w:val="32"/>
          <w:szCs w:val="32"/>
          <w:rtl/>
        </w:rPr>
        <w:fldChar w:fldCharType="begin"/>
      </w:r>
      <w:r w:rsidRPr="007B4B76">
        <w:rPr>
          <w:rFonts w:ascii="mylotus" w:hAnsi="mylotus" w:cs="mylotus"/>
          <w:sz w:val="32"/>
          <w:szCs w:val="32"/>
        </w:rPr>
        <w:instrText xml:space="preserve"> </w:instrText>
      </w:r>
      <w:r w:rsidRPr="007B4B76">
        <w:rPr>
          <w:rFonts w:ascii="mylotus" w:hAnsi="mylotus" w:cs="mylotus" w:hint="cs"/>
          <w:sz w:val="32"/>
          <w:szCs w:val="32"/>
        </w:rPr>
        <w:instrText>XE</w:instrText>
      </w:r>
      <w:r w:rsidRPr="007B4B76">
        <w:rPr>
          <w:rFonts w:ascii="mylotus" w:hAnsi="mylotus" w:cs="mylotus"/>
          <w:sz w:val="32"/>
          <w:szCs w:val="32"/>
        </w:rPr>
        <w:instrText xml:space="preserve"> "</w:instrText>
      </w:r>
      <w:r w:rsidRPr="007B4B76">
        <w:rPr>
          <w:rFonts w:ascii="mylotus" w:hAnsi="mylotus" w:cs="mylotus" w:hint="cs"/>
          <w:sz w:val="32"/>
          <w:szCs w:val="32"/>
          <w:rtl/>
        </w:rPr>
        <w:instrText>05-فهرس الفرق والطوائف والقبائل:العلماء</w:instrText>
      </w:r>
      <w:r w:rsidRPr="007B4B76">
        <w:rPr>
          <w:rFonts w:ascii="mylotus" w:hAnsi="mylotus" w:cs="mylotus"/>
          <w:sz w:val="32"/>
          <w:szCs w:val="32"/>
          <w:rtl/>
        </w:rPr>
        <w:instrText xml:space="preserve">" </w:instrText>
      </w:r>
      <w:r w:rsidR="004432AF" w:rsidRPr="007B4B76">
        <w:rPr>
          <w:rFonts w:ascii="mylotus" w:hAnsi="mylotus" w:cs="mylotus"/>
          <w:sz w:val="32"/>
          <w:szCs w:val="32"/>
          <w:rtl/>
        </w:rPr>
        <w:fldChar w:fldCharType="end"/>
      </w:r>
      <w:r w:rsidRPr="007B4B76">
        <w:rPr>
          <w:rFonts w:ascii="mylotus" w:hAnsi="mylotus" w:cs="mylotus" w:hint="cs"/>
          <w:sz w:val="32"/>
          <w:szCs w:val="32"/>
          <w:rtl/>
        </w:rPr>
        <w:t>؛ فتناولوه بالرد والمناقشة والاستنكار</w:t>
      </w:r>
      <w:r w:rsidRPr="007B4B76">
        <w:rPr>
          <w:rFonts w:hint="cs"/>
          <w:b/>
          <w:bCs/>
          <w:caps/>
          <w:sz w:val="32"/>
          <w:szCs w:val="32"/>
          <w:vertAlign w:val="superscript"/>
          <w:rtl/>
        </w:rPr>
        <w:t>(</w:t>
      </w:r>
      <w:r w:rsidRPr="007B4B76">
        <w:rPr>
          <w:b/>
          <w:bCs/>
          <w:caps/>
          <w:sz w:val="32"/>
          <w:szCs w:val="32"/>
          <w:vertAlign w:val="superscript"/>
          <w:rtl/>
        </w:rPr>
        <w:footnoteReference w:id="6"/>
      </w:r>
      <w:r w:rsidRPr="007B4B76">
        <w:rPr>
          <w:rFonts w:hint="cs"/>
          <w:b/>
          <w:bCs/>
          <w:caps/>
          <w:sz w:val="32"/>
          <w:szCs w:val="32"/>
          <w:vertAlign w:val="superscript"/>
          <w:rtl/>
        </w:rPr>
        <w:t>)</w:t>
      </w:r>
      <w:r w:rsidRPr="007B4B76">
        <w:rPr>
          <w:rFonts w:ascii="mylotus" w:hAnsi="mylotus" w:cs="mylotus" w:hint="cs"/>
          <w:sz w:val="32"/>
          <w:szCs w:val="32"/>
          <w:rtl/>
        </w:rPr>
        <w:t>.</w:t>
      </w:r>
    </w:p>
    <w:p w:rsidR="00D37459" w:rsidRPr="007B4B76" w:rsidRDefault="00D37459" w:rsidP="00EF1249">
      <w:pPr>
        <w:spacing w:line="560" w:lineRule="exact"/>
        <w:ind w:firstLine="567"/>
        <w:jc w:val="both"/>
        <w:rPr>
          <w:rFonts w:ascii="mylotus" w:hAnsi="mylotus" w:cs="mylotus"/>
          <w:sz w:val="32"/>
          <w:szCs w:val="32"/>
        </w:rPr>
      </w:pPr>
      <w:r w:rsidRPr="007B4B76">
        <w:rPr>
          <w:rFonts w:ascii="mylotus" w:hAnsi="mylotus" w:cs="mylotus" w:hint="cs"/>
          <w:sz w:val="32"/>
          <w:szCs w:val="32"/>
          <w:rtl/>
        </w:rPr>
        <w:t>وهناك طائفة أخرى على الضد من ذلك؛ حيث تأثروا به، وتبنّوه، ودعوا إليه، بل جعلوا الإسلام عبارة عن مبادئ ومقاصد عامة، والشريعة تبعًا لها، فإذا وُجِدَتْ تلك المبادئ والمقاصد فثمَّ التشريع... ومازالت أفكارهم وآراؤهم تتنامى وتحشد لها المؤلفات والكتابات، وتُطرح بقوة في وسائل الإعلام المختلفة المقروءة والمسموعة والمرئية.</w:t>
      </w:r>
    </w:p>
    <w:p w:rsidR="00721ED1"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w:t>
      </w:r>
      <w:r w:rsidR="0097776B" w:rsidRPr="007B4B76">
        <w:rPr>
          <w:rFonts w:ascii="mylotus" w:hAnsi="mylotus" w:cs="mylotus" w:hint="cs"/>
          <w:sz w:val="32"/>
          <w:szCs w:val="32"/>
          <w:rtl/>
        </w:rPr>
        <w:t>حول هذا الموضوع الشائك تبرز لنا إشكالات كثيرة تحتاج إلى علاج</w:t>
      </w:r>
      <w:r w:rsidR="00721ED1" w:rsidRPr="007B4B76">
        <w:rPr>
          <w:b/>
          <w:bCs/>
          <w:caps/>
          <w:sz w:val="32"/>
          <w:szCs w:val="32"/>
          <w:vertAlign w:val="superscript"/>
          <w:rtl/>
        </w:rPr>
        <w:t>(</w:t>
      </w:r>
      <w:r w:rsidR="00721ED1" w:rsidRPr="007B4B76">
        <w:rPr>
          <w:b/>
          <w:bCs/>
          <w:caps/>
          <w:sz w:val="32"/>
          <w:szCs w:val="32"/>
          <w:vertAlign w:val="superscript"/>
          <w:rtl/>
        </w:rPr>
        <w:footnoteReference w:id="7"/>
      </w:r>
      <w:r w:rsidR="00721ED1" w:rsidRPr="007B4B76">
        <w:rPr>
          <w:b/>
          <w:bCs/>
          <w:caps/>
          <w:sz w:val="32"/>
          <w:szCs w:val="32"/>
          <w:vertAlign w:val="superscript"/>
          <w:rtl/>
        </w:rPr>
        <w:t>)</w:t>
      </w:r>
      <w:r w:rsidR="0097776B" w:rsidRPr="007B4B76">
        <w:rPr>
          <w:rFonts w:ascii="mylotus" w:hAnsi="mylotus" w:cs="mylotus" w:hint="cs"/>
          <w:sz w:val="32"/>
          <w:szCs w:val="32"/>
          <w:rtl/>
        </w:rPr>
        <w:t xml:space="preserve">؛ أهمها مناقشة فكرة تخصيص النص بالمقصد؛ سواء </w:t>
      </w:r>
      <w:r w:rsidR="00562DB3" w:rsidRPr="007B4B76">
        <w:rPr>
          <w:rFonts w:ascii="mylotus" w:hAnsi="mylotus" w:cs="mylotus" w:hint="cs"/>
          <w:sz w:val="32"/>
          <w:szCs w:val="32"/>
          <w:rtl/>
        </w:rPr>
        <w:t>أ</w:t>
      </w:r>
      <w:r w:rsidR="0097776B" w:rsidRPr="007B4B76">
        <w:rPr>
          <w:rFonts w:ascii="mylotus" w:hAnsi="mylotus" w:cs="mylotus" w:hint="cs"/>
          <w:sz w:val="32"/>
          <w:szCs w:val="32"/>
          <w:rtl/>
        </w:rPr>
        <w:t xml:space="preserve">كان المقصد </w:t>
      </w:r>
      <w:r w:rsidR="0097776B" w:rsidRPr="007B4B76">
        <w:rPr>
          <w:rFonts w:ascii="mylotus" w:hAnsi="mylotus" w:cs="mylotus" w:hint="cs"/>
          <w:sz w:val="32"/>
          <w:szCs w:val="32"/>
          <w:rtl/>
        </w:rPr>
        <w:lastRenderedPageBreak/>
        <w:t>كليا أ</w:t>
      </w:r>
      <w:r w:rsidR="00562DB3" w:rsidRPr="007B4B76">
        <w:rPr>
          <w:rFonts w:ascii="mylotus" w:hAnsi="mylotus" w:cs="mylotus" w:hint="cs"/>
          <w:sz w:val="32"/>
          <w:szCs w:val="32"/>
          <w:rtl/>
        </w:rPr>
        <w:t>م</w:t>
      </w:r>
      <w:r w:rsidR="0097776B" w:rsidRPr="007B4B76">
        <w:rPr>
          <w:rFonts w:ascii="mylotus" w:hAnsi="mylotus" w:cs="mylotus" w:hint="cs"/>
          <w:sz w:val="32"/>
          <w:szCs w:val="32"/>
          <w:rtl/>
        </w:rPr>
        <w:t xml:space="preserve"> جزئيا</w:t>
      </w:r>
      <w:r w:rsidR="00562DB3" w:rsidRPr="007B4B76">
        <w:rPr>
          <w:rFonts w:ascii="mylotus" w:hAnsi="mylotus" w:cs="mylotus" w:hint="cs"/>
          <w:sz w:val="32"/>
          <w:szCs w:val="32"/>
          <w:rtl/>
        </w:rPr>
        <w:t xml:space="preserve">. </w:t>
      </w:r>
      <w:r w:rsidRPr="007B4B76">
        <w:rPr>
          <w:rFonts w:ascii="mylotus" w:hAnsi="mylotus" w:cs="mylotus" w:hint="cs"/>
          <w:sz w:val="32"/>
          <w:szCs w:val="32"/>
          <w:rtl/>
        </w:rPr>
        <w:t xml:space="preserve"> </w:t>
      </w:r>
      <w:r w:rsidR="001F7A79" w:rsidRPr="007B4B76">
        <w:rPr>
          <w:rFonts w:ascii="mylotus" w:hAnsi="mylotus" w:cs="mylotus" w:hint="cs"/>
          <w:sz w:val="32"/>
          <w:szCs w:val="32"/>
          <w:rtl/>
        </w:rPr>
        <w:t>وهذا ما يراد الحديث عنه في هذا الكتاب الذي</w:t>
      </w:r>
      <w:r w:rsidR="00685F86" w:rsidRPr="007B4B76">
        <w:rPr>
          <w:rFonts w:ascii="mylotus" w:hAnsi="mylotus" w:cs="mylotus" w:hint="cs"/>
          <w:sz w:val="32"/>
          <w:szCs w:val="32"/>
          <w:rtl/>
        </w:rPr>
        <w:t xml:space="preserve"> </w:t>
      </w:r>
      <w:r w:rsidR="00721ED1" w:rsidRPr="007B4B76">
        <w:rPr>
          <w:rFonts w:ascii="mylotus" w:hAnsi="mylotus" w:cs="mylotus" w:hint="cs"/>
          <w:sz w:val="32"/>
          <w:szCs w:val="32"/>
          <w:rtl/>
        </w:rPr>
        <w:t xml:space="preserve">بعنوان: </w:t>
      </w:r>
      <w:r w:rsidR="00721ED1" w:rsidRPr="007B4B76">
        <w:rPr>
          <w:rFonts w:ascii="mylotus" w:hAnsi="mylotus" w:cs="mylotus" w:hint="cs"/>
          <w:b/>
          <w:bCs/>
          <w:sz w:val="32"/>
          <w:szCs w:val="32"/>
          <w:rtl/>
        </w:rPr>
        <w:t>(حكم التخصيص بالمقصد الشرعي)</w:t>
      </w:r>
      <w:r w:rsidR="00721ED1" w:rsidRPr="007B4B76">
        <w:rPr>
          <w:rFonts w:ascii="mylotus" w:hAnsi="mylotus" w:cs="mylotus" w:hint="cs"/>
          <w:sz w:val="32"/>
          <w:szCs w:val="32"/>
          <w:rtl/>
        </w:rPr>
        <w:t>.</w:t>
      </w:r>
    </w:p>
    <w:p w:rsidR="00D37459" w:rsidRPr="007B4B76" w:rsidRDefault="00721ED1"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ويهدف</w:t>
      </w:r>
      <w:r w:rsidR="00AD031D" w:rsidRPr="007B4B76">
        <w:rPr>
          <w:rFonts w:ascii="mylotus" w:hAnsi="mylotus" w:cs="mylotus" w:hint="cs"/>
          <w:sz w:val="32"/>
          <w:szCs w:val="32"/>
          <w:rtl/>
        </w:rPr>
        <w:t xml:space="preserve"> هذا </w:t>
      </w:r>
      <w:r w:rsidR="001F7A79" w:rsidRPr="007B4B76">
        <w:rPr>
          <w:rFonts w:ascii="mylotus" w:hAnsi="mylotus" w:cs="mylotus" w:hint="cs"/>
          <w:sz w:val="32"/>
          <w:szCs w:val="32"/>
          <w:rtl/>
        </w:rPr>
        <w:t>الكتاب</w:t>
      </w:r>
      <w:r w:rsidRPr="007B4B76">
        <w:rPr>
          <w:rFonts w:ascii="mylotus" w:hAnsi="mylotus" w:cs="mylotus" w:hint="cs"/>
          <w:sz w:val="32"/>
          <w:szCs w:val="32"/>
          <w:rtl/>
        </w:rPr>
        <w:t xml:space="preserve"> إلى الجواب عن سؤالين رئيسين:</w:t>
      </w:r>
    </w:p>
    <w:p w:rsidR="00E23681" w:rsidRPr="007B4B76" w:rsidRDefault="00D37459" w:rsidP="00EF1249">
      <w:pPr>
        <w:spacing w:line="560" w:lineRule="exact"/>
        <w:ind w:firstLine="567"/>
        <w:jc w:val="both"/>
        <w:rPr>
          <w:rFonts w:ascii="mylotus" w:hAnsi="mylotus" w:cs="mylotus"/>
          <w:spacing w:val="-8"/>
          <w:sz w:val="32"/>
          <w:szCs w:val="32"/>
          <w:rtl/>
        </w:rPr>
      </w:pPr>
      <w:r w:rsidRPr="007B4B76">
        <w:rPr>
          <w:rFonts w:ascii="mylotus" w:hAnsi="mylotus" w:cs="mylotus" w:hint="cs"/>
          <w:spacing w:val="-8"/>
          <w:sz w:val="32"/>
          <w:szCs w:val="32"/>
          <w:rtl/>
        </w:rPr>
        <w:t>السؤال الأول:</w:t>
      </w:r>
      <w:r w:rsidR="00E23681" w:rsidRPr="007B4B76">
        <w:rPr>
          <w:rFonts w:ascii="mylotus" w:hAnsi="mylotus" w:cs="mylotus" w:hint="cs"/>
          <w:spacing w:val="-8"/>
          <w:sz w:val="32"/>
          <w:szCs w:val="32"/>
          <w:rtl/>
        </w:rPr>
        <w:t xml:space="preserve"> ما </w:t>
      </w:r>
      <w:r w:rsidR="00E23681" w:rsidRPr="007B4B76">
        <w:rPr>
          <w:rFonts w:ascii="Arial" w:hAnsi="Arial" w:cs="mylotus"/>
          <w:spacing w:val="-8"/>
          <w:kern w:val="28"/>
          <w:sz w:val="32"/>
          <w:szCs w:val="32"/>
          <w:rtl/>
        </w:rPr>
        <w:t>حكم تخصيص النص الشرعي ب</w:t>
      </w:r>
      <w:r w:rsidR="007C24B6" w:rsidRPr="007B4B76">
        <w:rPr>
          <w:rFonts w:ascii="Arial" w:hAnsi="Arial" w:cs="mylotus" w:hint="cs"/>
          <w:spacing w:val="-8"/>
          <w:kern w:val="28"/>
          <w:sz w:val="32"/>
          <w:szCs w:val="32"/>
          <w:rtl/>
        </w:rPr>
        <w:t xml:space="preserve">ما يفهم أنه </w:t>
      </w:r>
      <w:r w:rsidR="00E23681" w:rsidRPr="007B4B76">
        <w:rPr>
          <w:rFonts w:ascii="Arial" w:hAnsi="Arial" w:cs="mylotus"/>
          <w:spacing w:val="-8"/>
          <w:kern w:val="28"/>
          <w:sz w:val="32"/>
          <w:szCs w:val="32"/>
          <w:rtl/>
        </w:rPr>
        <w:t>المقصد الشرعي الكلي</w:t>
      </w:r>
      <w:r w:rsidR="00E23681" w:rsidRPr="007B4B76">
        <w:rPr>
          <w:rFonts w:ascii="mylotus" w:hAnsi="mylotus" w:cs="mylotus" w:hint="cs"/>
          <w:spacing w:val="-8"/>
          <w:sz w:val="32"/>
          <w:szCs w:val="32"/>
          <w:rtl/>
        </w:rPr>
        <w:t>؟</w:t>
      </w:r>
    </w:p>
    <w:p w:rsidR="00D37459" w:rsidRPr="007B4B76" w:rsidRDefault="00E644D7" w:rsidP="00EF1249">
      <w:pPr>
        <w:spacing w:line="560" w:lineRule="exact"/>
        <w:ind w:firstLine="567"/>
        <w:jc w:val="both"/>
        <w:rPr>
          <w:rFonts w:ascii="mylotus" w:hAnsi="mylotus" w:cs="mylotus"/>
          <w:sz w:val="32"/>
          <w:szCs w:val="32"/>
          <w:rtl/>
        </w:rPr>
      </w:pPr>
      <w:r w:rsidRPr="007B4B76">
        <w:rPr>
          <w:rFonts w:ascii="mylotus" w:hAnsi="mylotus" w:cs="mylotus" w:hint="cs"/>
          <w:sz w:val="32"/>
          <w:szCs w:val="32"/>
          <w:rtl/>
        </w:rPr>
        <w:t xml:space="preserve">وبعبارة مفصلة: </w:t>
      </w:r>
      <w:r w:rsidR="00D37459" w:rsidRPr="007B4B76">
        <w:rPr>
          <w:rFonts w:ascii="mylotus" w:hAnsi="mylotus" w:cs="mylotus" w:hint="cs"/>
          <w:sz w:val="32"/>
          <w:szCs w:val="32"/>
          <w:rtl/>
        </w:rPr>
        <w:t>إذا كان</w:t>
      </w:r>
      <w:r w:rsidR="00294C7D" w:rsidRPr="007B4B76">
        <w:rPr>
          <w:rFonts w:ascii="mylotus" w:hAnsi="mylotus" w:cs="mylotus" w:hint="cs"/>
          <w:sz w:val="32"/>
          <w:szCs w:val="32"/>
          <w:rtl/>
        </w:rPr>
        <w:t xml:space="preserve">ت المقاصد الكلية فيها من القوة ما يجعلها شاملة لجميع الأحكام أو أغلبها؛ فما </w:t>
      </w:r>
      <w:r w:rsidRPr="007B4B76">
        <w:rPr>
          <w:rFonts w:ascii="mylotus" w:hAnsi="mylotus" w:cs="mylotus" w:hint="cs"/>
          <w:sz w:val="32"/>
          <w:szCs w:val="32"/>
          <w:rtl/>
        </w:rPr>
        <w:t>المانع من</w:t>
      </w:r>
      <w:r w:rsidR="00294C7D" w:rsidRPr="007B4B76">
        <w:rPr>
          <w:rFonts w:ascii="mylotus" w:hAnsi="mylotus" w:cs="mylotus" w:hint="cs"/>
          <w:sz w:val="32"/>
          <w:szCs w:val="32"/>
          <w:rtl/>
        </w:rPr>
        <w:t xml:space="preserve"> تخصيص النص التفصيلي بها؟</w:t>
      </w:r>
      <w:r w:rsidR="00D37459" w:rsidRPr="007B4B76">
        <w:rPr>
          <w:rFonts w:ascii="mylotus" w:hAnsi="mylotus" w:cs="mylotus" w:hint="cs"/>
          <w:sz w:val="32"/>
          <w:szCs w:val="32"/>
          <w:rtl/>
        </w:rPr>
        <w:t xml:space="preserve">  بحيث يترك </w:t>
      </w:r>
      <w:r w:rsidR="00016516" w:rsidRPr="007B4B76">
        <w:rPr>
          <w:rFonts w:ascii="mylotus" w:hAnsi="mylotus" w:cs="mylotus" w:hint="cs"/>
          <w:sz w:val="32"/>
          <w:szCs w:val="32"/>
          <w:rtl/>
        </w:rPr>
        <w:t xml:space="preserve">بها </w:t>
      </w:r>
      <w:r w:rsidR="00D37459" w:rsidRPr="007B4B76">
        <w:rPr>
          <w:rFonts w:ascii="mylotus" w:hAnsi="mylotus" w:cs="mylotus" w:hint="cs"/>
          <w:sz w:val="32"/>
          <w:szCs w:val="32"/>
          <w:rtl/>
        </w:rPr>
        <w:t>بعض مدلول النص فيما ورد عليه التخصيص ، ويعمل بباقي مدلول النص فيما لم يرد عليه التخصيص</w:t>
      </w:r>
      <w:r w:rsidR="00AD031D" w:rsidRPr="007B4B76">
        <w:rPr>
          <w:rFonts w:ascii="mylotus" w:hAnsi="mylotus" w:cs="mylotus" w:hint="cs"/>
          <w:sz w:val="32"/>
          <w:szCs w:val="32"/>
          <w:rtl/>
        </w:rPr>
        <w:t>.</w:t>
      </w:r>
    </w:p>
    <w:p w:rsidR="00E644D7" w:rsidRPr="007B4B76" w:rsidRDefault="00D37459" w:rsidP="00EF1249">
      <w:pPr>
        <w:spacing w:line="560" w:lineRule="exact"/>
        <w:ind w:firstLine="567"/>
        <w:jc w:val="both"/>
        <w:rPr>
          <w:rFonts w:ascii="Arial" w:hAnsi="Arial" w:cs="mylotus"/>
          <w:spacing w:val="-10"/>
          <w:kern w:val="28"/>
          <w:sz w:val="32"/>
          <w:szCs w:val="32"/>
          <w:rtl/>
        </w:rPr>
      </w:pPr>
      <w:r w:rsidRPr="007B4B76">
        <w:rPr>
          <w:rFonts w:ascii="mylotus" w:hAnsi="mylotus" w:cs="mylotus" w:hint="cs"/>
          <w:b/>
          <w:bCs/>
          <w:spacing w:val="-10"/>
          <w:sz w:val="32"/>
          <w:szCs w:val="32"/>
          <w:rtl/>
        </w:rPr>
        <w:t>السؤال الثاني:</w:t>
      </w:r>
      <w:r w:rsidR="00E644D7" w:rsidRPr="007B4B76">
        <w:rPr>
          <w:rFonts w:ascii="Arial" w:hAnsi="Arial" w:cs="mylotus"/>
          <w:spacing w:val="-10"/>
          <w:kern w:val="28"/>
          <w:sz w:val="32"/>
          <w:szCs w:val="32"/>
          <w:rtl/>
        </w:rPr>
        <w:t xml:space="preserve"> </w:t>
      </w:r>
      <w:r w:rsidR="00E644D7" w:rsidRPr="007B4B76">
        <w:rPr>
          <w:rFonts w:ascii="Arial" w:hAnsi="Arial" w:cs="mylotus" w:hint="cs"/>
          <w:spacing w:val="-10"/>
          <w:kern w:val="28"/>
          <w:sz w:val="32"/>
          <w:szCs w:val="32"/>
          <w:rtl/>
        </w:rPr>
        <w:t xml:space="preserve">ما </w:t>
      </w:r>
      <w:r w:rsidR="00E644D7" w:rsidRPr="007B4B76">
        <w:rPr>
          <w:rFonts w:ascii="Arial" w:hAnsi="Arial" w:cs="mylotus"/>
          <w:spacing w:val="-10"/>
          <w:kern w:val="28"/>
          <w:sz w:val="32"/>
          <w:szCs w:val="32"/>
          <w:rtl/>
        </w:rPr>
        <w:t>حكم تخصيص النص الشرعي ب</w:t>
      </w:r>
      <w:r w:rsidR="007C24B6" w:rsidRPr="007B4B76">
        <w:rPr>
          <w:rFonts w:ascii="Arial" w:hAnsi="Arial" w:cs="mylotus" w:hint="cs"/>
          <w:spacing w:val="-10"/>
          <w:kern w:val="28"/>
          <w:sz w:val="32"/>
          <w:szCs w:val="32"/>
          <w:rtl/>
        </w:rPr>
        <w:t xml:space="preserve">ما يفهم أنه </w:t>
      </w:r>
      <w:r w:rsidR="00E644D7" w:rsidRPr="007B4B76">
        <w:rPr>
          <w:rFonts w:ascii="Arial" w:hAnsi="Arial" w:cs="mylotus"/>
          <w:spacing w:val="-10"/>
          <w:kern w:val="28"/>
          <w:sz w:val="32"/>
          <w:szCs w:val="32"/>
          <w:rtl/>
        </w:rPr>
        <w:t>المقصد الشرعي الجزئي</w:t>
      </w:r>
      <w:r w:rsidR="00E644D7" w:rsidRPr="007B4B76">
        <w:rPr>
          <w:rFonts w:ascii="Arial" w:hAnsi="Arial" w:cs="mylotus" w:hint="cs"/>
          <w:spacing w:val="-10"/>
          <w:kern w:val="28"/>
          <w:sz w:val="32"/>
          <w:szCs w:val="32"/>
          <w:rtl/>
        </w:rPr>
        <w:t>؟</w:t>
      </w:r>
    </w:p>
    <w:p w:rsidR="00D37459" w:rsidRPr="007B4B76" w:rsidRDefault="00D37459" w:rsidP="00EF1249">
      <w:pPr>
        <w:spacing w:line="560" w:lineRule="exact"/>
        <w:ind w:firstLine="567"/>
        <w:jc w:val="both"/>
        <w:rPr>
          <w:rFonts w:ascii="mylotus" w:hAnsi="mylotus" w:cs="mylotus"/>
          <w:sz w:val="32"/>
          <w:szCs w:val="32"/>
          <w:rtl/>
        </w:rPr>
      </w:pPr>
      <w:r w:rsidRPr="007B4B76">
        <w:rPr>
          <w:rFonts w:ascii="mylotus" w:hAnsi="mylotus" w:cs="mylotus" w:hint="cs"/>
          <w:b/>
          <w:bCs/>
          <w:sz w:val="32"/>
          <w:szCs w:val="32"/>
          <w:rtl/>
        </w:rPr>
        <w:t xml:space="preserve"> </w:t>
      </w:r>
      <w:r w:rsidR="00E644D7" w:rsidRPr="007B4B76">
        <w:rPr>
          <w:rFonts w:ascii="mylotus" w:hAnsi="mylotus" w:cs="mylotus" w:hint="cs"/>
          <w:sz w:val="32"/>
          <w:szCs w:val="32"/>
          <w:rtl/>
        </w:rPr>
        <w:t xml:space="preserve">وبعبارة مفصلة: </w:t>
      </w:r>
      <w:r w:rsidRPr="007B4B76">
        <w:rPr>
          <w:rFonts w:ascii="mylotus" w:hAnsi="mylotus" w:cs="mylotus" w:hint="cs"/>
          <w:sz w:val="32"/>
          <w:szCs w:val="32"/>
          <w:rtl/>
        </w:rPr>
        <w:t>إذا ق</w:t>
      </w:r>
      <w:r w:rsidR="00E23681" w:rsidRPr="007B4B76">
        <w:rPr>
          <w:rFonts w:ascii="mylotus" w:hAnsi="mylotus" w:cs="mylotus" w:hint="cs"/>
          <w:sz w:val="32"/>
          <w:szCs w:val="32"/>
          <w:rtl/>
        </w:rPr>
        <w:t>يل</w:t>
      </w:r>
      <w:r w:rsidR="00B5160F" w:rsidRPr="007B4B76">
        <w:rPr>
          <w:rFonts w:ascii="mylotus" w:hAnsi="mylotus" w:cs="mylotus" w:hint="cs"/>
          <w:sz w:val="32"/>
          <w:szCs w:val="32"/>
          <w:rtl/>
        </w:rPr>
        <w:t>:</w:t>
      </w:r>
      <w:r w:rsidR="00E23681" w:rsidRPr="007B4B76">
        <w:rPr>
          <w:rFonts w:ascii="mylotus" w:hAnsi="mylotus" w:cs="mylotus" w:hint="cs"/>
          <w:sz w:val="32"/>
          <w:szCs w:val="32"/>
          <w:rtl/>
        </w:rPr>
        <w:t xml:space="preserve"> إن المقاصد الكلية </w:t>
      </w:r>
      <w:r w:rsidR="00B5160F" w:rsidRPr="007B4B76">
        <w:rPr>
          <w:rFonts w:ascii="mylotus" w:hAnsi="mylotus" w:cs="mylotus" w:hint="cs"/>
          <w:sz w:val="32"/>
          <w:szCs w:val="32"/>
          <w:rtl/>
        </w:rPr>
        <w:t xml:space="preserve">فيها جانب ضعف؛ لأنها </w:t>
      </w:r>
      <w:r w:rsidR="00E23681" w:rsidRPr="007B4B76">
        <w:rPr>
          <w:rFonts w:ascii="mylotus" w:hAnsi="mylotus" w:cs="mylotus" w:hint="cs"/>
          <w:sz w:val="32"/>
          <w:szCs w:val="32"/>
          <w:rtl/>
        </w:rPr>
        <w:t xml:space="preserve">مقاصد عامة، </w:t>
      </w:r>
      <w:r w:rsidR="00B5160F" w:rsidRPr="007B4B76">
        <w:rPr>
          <w:rFonts w:ascii="mylotus" w:hAnsi="mylotus" w:cs="mylotus" w:hint="cs"/>
          <w:sz w:val="32"/>
          <w:szCs w:val="32"/>
          <w:rtl/>
        </w:rPr>
        <w:t>و</w:t>
      </w:r>
      <w:r w:rsidRPr="007B4B76">
        <w:rPr>
          <w:rFonts w:ascii="mylotus" w:hAnsi="mylotus" w:cs="mylotus" w:hint="cs"/>
          <w:sz w:val="32"/>
          <w:szCs w:val="32"/>
          <w:rtl/>
        </w:rPr>
        <w:t>صلتها ب</w:t>
      </w:r>
      <w:r w:rsidR="00E23681" w:rsidRPr="007B4B76">
        <w:rPr>
          <w:rFonts w:ascii="mylotus" w:hAnsi="mylotus" w:cs="mylotus" w:hint="cs"/>
          <w:sz w:val="32"/>
          <w:szCs w:val="32"/>
          <w:rtl/>
        </w:rPr>
        <w:t xml:space="preserve">الأحكام </w:t>
      </w:r>
      <w:r w:rsidRPr="007B4B76">
        <w:rPr>
          <w:rFonts w:ascii="mylotus" w:hAnsi="mylotus" w:cs="mylotus" w:hint="cs"/>
          <w:sz w:val="32"/>
          <w:szCs w:val="32"/>
          <w:rtl/>
        </w:rPr>
        <w:t xml:space="preserve">التفصيلية </w:t>
      </w:r>
      <w:r w:rsidR="00B5160F" w:rsidRPr="007B4B76">
        <w:rPr>
          <w:rFonts w:ascii="mylotus" w:hAnsi="mylotus" w:cs="mylotus" w:hint="cs"/>
          <w:sz w:val="32"/>
          <w:szCs w:val="32"/>
          <w:rtl/>
        </w:rPr>
        <w:t>ظنية؛ لأنها تتناولها</w:t>
      </w:r>
      <w:r w:rsidR="00CB2F34" w:rsidRPr="007B4B76">
        <w:rPr>
          <w:rFonts w:ascii="mylotus" w:hAnsi="mylotus" w:cs="mylotus" w:hint="cs"/>
          <w:sz w:val="32"/>
          <w:szCs w:val="32"/>
          <w:rtl/>
        </w:rPr>
        <w:t xml:space="preserve"> بشكل غير مباشرة</w:t>
      </w:r>
      <w:r w:rsidR="00AD031D" w:rsidRPr="007B4B76">
        <w:rPr>
          <w:rFonts w:ascii="mylotus" w:hAnsi="mylotus" w:cs="mylotus" w:hint="cs"/>
          <w:sz w:val="32"/>
          <w:szCs w:val="32"/>
          <w:rtl/>
        </w:rPr>
        <w:t>، بخلاف النص التفصيلي</w:t>
      </w:r>
      <w:r w:rsidR="00B5160F" w:rsidRPr="007B4B76">
        <w:rPr>
          <w:rFonts w:ascii="mylotus" w:hAnsi="mylotus" w:cs="mylotus" w:hint="cs"/>
          <w:sz w:val="32"/>
          <w:szCs w:val="32"/>
          <w:rtl/>
        </w:rPr>
        <w:t xml:space="preserve"> الذي ي</w:t>
      </w:r>
      <w:r w:rsidR="00CB2F34" w:rsidRPr="007B4B76">
        <w:rPr>
          <w:rFonts w:ascii="mylotus" w:hAnsi="mylotus" w:cs="mylotus" w:hint="cs"/>
          <w:sz w:val="32"/>
          <w:szCs w:val="32"/>
          <w:rtl/>
        </w:rPr>
        <w:t>ُ</w:t>
      </w:r>
      <w:r w:rsidR="00B5160F" w:rsidRPr="007B4B76">
        <w:rPr>
          <w:rFonts w:ascii="mylotus" w:hAnsi="mylotus" w:cs="mylotus" w:hint="cs"/>
          <w:sz w:val="32"/>
          <w:szCs w:val="32"/>
          <w:rtl/>
        </w:rPr>
        <w:t xml:space="preserve">راد تخصيصه </w:t>
      </w:r>
      <w:r w:rsidR="00A756D7" w:rsidRPr="007B4B76">
        <w:rPr>
          <w:rFonts w:ascii="mylotus" w:hAnsi="mylotus" w:cs="mylotus" w:hint="cs"/>
          <w:sz w:val="32"/>
          <w:szCs w:val="32"/>
          <w:rtl/>
        </w:rPr>
        <w:t>بما يفهم أنه المقصد</w:t>
      </w:r>
      <w:r w:rsidR="00B5160F" w:rsidRPr="007B4B76">
        <w:rPr>
          <w:rFonts w:ascii="mylotus" w:hAnsi="mylotus" w:cs="mylotus" w:hint="cs"/>
          <w:sz w:val="32"/>
          <w:szCs w:val="32"/>
          <w:rtl/>
        </w:rPr>
        <w:t xml:space="preserve"> الكلي</w:t>
      </w:r>
      <w:r w:rsidR="00AD031D" w:rsidRPr="007B4B76">
        <w:rPr>
          <w:rFonts w:ascii="mylotus" w:hAnsi="mylotus" w:cs="mylotus" w:hint="cs"/>
          <w:sz w:val="32"/>
          <w:szCs w:val="32"/>
          <w:rtl/>
        </w:rPr>
        <w:t>، فقد</w:t>
      </w:r>
      <w:r w:rsidRPr="007B4B76">
        <w:rPr>
          <w:rFonts w:ascii="mylotus" w:hAnsi="mylotus" w:cs="mylotus" w:hint="cs"/>
          <w:sz w:val="32"/>
          <w:szCs w:val="32"/>
          <w:rtl/>
        </w:rPr>
        <w:t xml:space="preserve"> سيق بشكل مباشر لبيان الحكم</w:t>
      </w:r>
      <w:r w:rsidR="007E75EA" w:rsidRPr="007B4B76">
        <w:rPr>
          <w:rFonts w:ascii="mylotus" w:hAnsi="mylotus" w:cs="mylotus" w:hint="cs"/>
          <w:sz w:val="32"/>
          <w:szCs w:val="32"/>
          <w:rtl/>
        </w:rPr>
        <w:t>، فيكون جانبه أقوى</w:t>
      </w:r>
      <w:r w:rsidR="00E644D7" w:rsidRPr="007B4B76">
        <w:rPr>
          <w:rFonts w:ascii="mylotus" w:hAnsi="mylotus" w:cs="mylotus" w:hint="cs"/>
          <w:sz w:val="32"/>
          <w:szCs w:val="32"/>
          <w:rtl/>
        </w:rPr>
        <w:t>.</w:t>
      </w:r>
      <w:r w:rsidR="00831B9D" w:rsidRPr="007B4B76">
        <w:rPr>
          <w:rFonts w:ascii="mylotus" w:hAnsi="mylotus" w:cs="mylotus" w:hint="cs"/>
          <w:sz w:val="32"/>
          <w:szCs w:val="32"/>
          <w:rtl/>
        </w:rPr>
        <w:t xml:space="preserve"> </w:t>
      </w:r>
      <w:r w:rsidR="00CB2F34" w:rsidRPr="007B4B76">
        <w:rPr>
          <w:rFonts w:ascii="mylotus" w:hAnsi="mylotus" w:cs="mylotus" w:hint="cs"/>
          <w:sz w:val="32"/>
          <w:szCs w:val="32"/>
          <w:rtl/>
        </w:rPr>
        <w:t xml:space="preserve">فلقائل أن يقول: </w:t>
      </w:r>
      <w:r w:rsidRPr="007B4B76">
        <w:rPr>
          <w:rFonts w:ascii="mylotus" w:hAnsi="mylotus" w:cs="mylotus" w:hint="cs"/>
          <w:sz w:val="32"/>
          <w:szCs w:val="32"/>
          <w:rtl/>
        </w:rPr>
        <w:t xml:space="preserve">إن هناك مقاصد </w:t>
      </w:r>
      <w:r w:rsidR="00CB2F34" w:rsidRPr="007B4B76">
        <w:rPr>
          <w:rFonts w:ascii="mylotus" w:hAnsi="mylotus" w:cs="mylotus" w:hint="cs"/>
          <w:sz w:val="32"/>
          <w:szCs w:val="32"/>
          <w:rtl/>
        </w:rPr>
        <w:t xml:space="preserve">أخرى </w:t>
      </w:r>
      <w:r w:rsidRPr="007B4B76">
        <w:rPr>
          <w:rFonts w:ascii="mylotus" w:hAnsi="mylotus" w:cs="mylotus" w:hint="cs"/>
          <w:sz w:val="32"/>
          <w:szCs w:val="32"/>
          <w:rtl/>
        </w:rPr>
        <w:t xml:space="preserve">جزئية </w:t>
      </w:r>
      <w:r w:rsidR="007E75EA" w:rsidRPr="007B4B76">
        <w:rPr>
          <w:rFonts w:ascii="mylotus" w:hAnsi="mylotus" w:cs="mylotus" w:hint="cs"/>
          <w:sz w:val="32"/>
          <w:szCs w:val="32"/>
          <w:rtl/>
        </w:rPr>
        <w:t xml:space="preserve">لا تقل رتبة عن النص التفصيلي؛ لأنها </w:t>
      </w:r>
      <w:r w:rsidRPr="007B4B76">
        <w:rPr>
          <w:rFonts w:ascii="mylotus" w:hAnsi="mylotus" w:cs="mylotus" w:hint="cs"/>
          <w:sz w:val="32"/>
          <w:szCs w:val="32"/>
          <w:rtl/>
        </w:rPr>
        <w:t xml:space="preserve">لصيقة الصلة </w:t>
      </w:r>
      <w:r w:rsidR="00CB2F34" w:rsidRPr="007B4B76">
        <w:rPr>
          <w:rFonts w:ascii="mylotus" w:hAnsi="mylotus" w:cs="mylotus" w:hint="cs"/>
          <w:sz w:val="32"/>
          <w:szCs w:val="32"/>
          <w:rtl/>
        </w:rPr>
        <w:t>بالحكم</w:t>
      </w:r>
      <w:r w:rsidR="00831B9D" w:rsidRPr="007B4B76">
        <w:rPr>
          <w:rFonts w:ascii="mylotus" w:hAnsi="mylotus" w:cs="mylotus" w:hint="cs"/>
          <w:sz w:val="32"/>
          <w:szCs w:val="32"/>
          <w:rtl/>
        </w:rPr>
        <w:t xml:space="preserve"> أيضا</w:t>
      </w:r>
      <w:r w:rsidR="00D968A9" w:rsidRPr="007B4B76">
        <w:rPr>
          <w:rFonts w:ascii="mylotus" w:hAnsi="mylotus" w:cs="mylotus" w:hint="cs"/>
          <w:sz w:val="32"/>
          <w:szCs w:val="32"/>
          <w:rtl/>
        </w:rPr>
        <w:t>؛ حيث تمثل الحكمة التي من أجلها شرع الحكم الذي تناوله النص التفصيلي. فما حكم تخصيص هذا النص بنفس المقصد الذي من أجله شرع الحكم</w:t>
      </w:r>
      <w:r w:rsidRPr="007B4B76">
        <w:rPr>
          <w:rFonts w:ascii="mylotus" w:hAnsi="mylotus" w:cs="mylotus" w:hint="cs"/>
          <w:sz w:val="32"/>
          <w:szCs w:val="32"/>
          <w:rtl/>
        </w:rPr>
        <w:t>؟</w:t>
      </w:r>
    </w:p>
    <w:p w:rsidR="00C50202" w:rsidRPr="007B4B76" w:rsidRDefault="00E37A1B" w:rsidP="00EF1249">
      <w:pPr>
        <w:spacing w:line="560" w:lineRule="exact"/>
        <w:ind w:firstLine="567"/>
        <w:jc w:val="both"/>
        <w:rPr>
          <w:rFonts w:ascii="Arial" w:hAnsi="Arial" w:cs="mylotus"/>
          <w:kern w:val="28"/>
          <w:sz w:val="32"/>
          <w:szCs w:val="32"/>
          <w:rtl/>
        </w:rPr>
      </w:pPr>
      <w:r w:rsidRPr="007B4B76">
        <w:rPr>
          <w:rFonts w:ascii="Arial" w:hAnsi="Arial" w:cs="mylotus" w:hint="cs"/>
          <w:kern w:val="28"/>
          <w:sz w:val="32"/>
          <w:szCs w:val="32"/>
          <w:rtl/>
        </w:rPr>
        <w:lastRenderedPageBreak/>
        <w:t xml:space="preserve">وللجواب </w:t>
      </w:r>
      <w:r w:rsidR="00016516" w:rsidRPr="007B4B76">
        <w:rPr>
          <w:rFonts w:ascii="Arial" w:hAnsi="Arial" w:cs="mylotus" w:hint="cs"/>
          <w:kern w:val="28"/>
          <w:sz w:val="32"/>
          <w:szCs w:val="32"/>
          <w:rtl/>
        </w:rPr>
        <w:t>عن ه</w:t>
      </w:r>
      <w:r w:rsidRPr="007B4B76">
        <w:rPr>
          <w:rFonts w:ascii="Arial" w:hAnsi="Arial" w:cs="mylotus" w:hint="cs"/>
          <w:kern w:val="28"/>
          <w:sz w:val="32"/>
          <w:szCs w:val="32"/>
          <w:rtl/>
        </w:rPr>
        <w:t xml:space="preserve">ذين السؤالين </w:t>
      </w:r>
      <w:r w:rsidR="00C50202" w:rsidRPr="007B4B76">
        <w:rPr>
          <w:rFonts w:ascii="Arial" w:hAnsi="Arial" w:cs="mylotus"/>
          <w:kern w:val="28"/>
          <w:sz w:val="32"/>
          <w:szCs w:val="32"/>
          <w:rtl/>
        </w:rPr>
        <w:t xml:space="preserve">تم وضع </w:t>
      </w:r>
      <w:r w:rsidR="00C50202" w:rsidRPr="007B4B76">
        <w:rPr>
          <w:rFonts w:ascii="Arial" w:hAnsi="Arial" w:cs="mylotus"/>
          <w:b/>
          <w:bCs/>
          <w:kern w:val="28"/>
          <w:sz w:val="32"/>
          <w:szCs w:val="32"/>
          <w:rtl/>
        </w:rPr>
        <w:t>خطة للبحث</w:t>
      </w:r>
      <w:r w:rsidR="00C50202" w:rsidRPr="007B4B76">
        <w:rPr>
          <w:rFonts w:ascii="Arial" w:hAnsi="Arial" w:cs="mylotus"/>
          <w:kern w:val="28"/>
          <w:sz w:val="32"/>
          <w:szCs w:val="32"/>
          <w:rtl/>
        </w:rPr>
        <w:t xml:space="preserve">، تتمثل في تقسيمه إلى </w:t>
      </w:r>
      <w:r w:rsidRPr="007B4B76">
        <w:rPr>
          <w:rFonts w:ascii="Arial" w:hAnsi="Arial" w:cs="mylotus" w:hint="cs"/>
          <w:kern w:val="28"/>
          <w:sz w:val="32"/>
          <w:szCs w:val="32"/>
          <w:rtl/>
        </w:rPr>
        <w:t>مبحثين</w:t>
      </w:r>
      <w:r w:rsidR="00C50202" w:rsidRPr="007B4B76">
        <w:rPr>
          <w:rFonts w:ascii="Arial" w:hAnsi="Arial" w:cs="mylotus"/>
          <w:kern w:val="28"/>
          <w:sz w:val="32"/>
          <w:szCs w:val="32"/>
          <w:rtl/>
        </w:rPr>
        <w:t xml:space="preserve"> -بالإضافة إلى المقدمة والخاتمة </w:t>
      </w:r>
      <w:r w:rsidR="00C50202" w:rsidRPr="007B4B76">
        <w:rPr>
          <w:rFonts w:cs="Times New Roman" w:hint="cs"/>
          <w:kern w:val="28"/>
          <w:sz w:val="32"/>
          <w:szCs w:val="32"/>
          <w:rtl/>
        </w:rPr>
        <w:t>–</w:t>
      </w:r>
      <w:r w:rsidR="00C50202" w:rsidRPr="007B4B76">
        <w:rPr>
          <w:rFonts w:ascii="mylotus" w:hAnsi="mylotus" w:cs="mylotus" w:hint="cs"/>
          <w:kern w:val="28"/>
          <w:sz w:val="32"/>
          <w:szCs w:val="32"/>
          <w:rtl/>
        </w:rPr>
        <w:t xml:space="preserve"> </w:t>
      </w:r>
      <w:r w:rsidRPr="007B4B76">
        <w:rPr>
          <w:rFonts w:ascii="Arial" w:hAnsi="Arial" w:cs="mylotus" w:hint="cs"/>
          <w:kern w:val="28"/>
          <w:sz w:val="32"/>
          <w:szCs w:val="32"/>
          <w:rtl/>
        </w:rPr>
        <w:t>:</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المقدمة</w:t>
      </w:r>
      <w:r w:rsidR="00840A52" w:rsidRPr="007B4B76">
        <w:rPr>
          <w:rFonts w:ascii="Arial" w:hAnsi="Arial" w:cs="mylotus" w:hint="cs"/>
          <w:kern w:val="28"/>
          <w:sz w:val="32"/>
          <w:szCs w:val="32"/>
          <w:rtl/>
        </w:rPr>
        <w:t>:</w:t>
      </w:r>
      <w:r w:rsidRPr="007B4B76">
        <w:rPr>
          <w:rFonts w:ascii="Arial" w:hAnsi="Arial" w:cs="mylotus"/>
          <w:kern w:val="28"/>
          <w:sz w:val="32"/>
          <w:szCs w:val="32"/>
          <w:rtl/>
        </w:rPr>
        <w:t xml:space="preserve"> (وهي ما نحن في صددها الآن).</w:t>
      </w:r>
    </w:p>
    <w:p w:rsidR="005378C5" w:rsidRPr="007B4B76" w:rsidRDefault="00E37A1B" w:rsidP="00EF1249">
      <w:pPr>
        <w:spacing w:line="560" w:lineRule="exact"/>
        <w:ind w:firstLine="567"/>
        <w:jc w:val="both"/>
        <w:rPr>
          <w:rFonts w:ascii="Arial" w:hAnsi="Arial" w:cs="mylotus"/>
          <w:spacing w:val="-4"/>
          <w:kern w:val="28"/>
          <w:sz w:val="32"/>
          <w:szCs w:val="32"/>
          <w:rtl/>
        </w:rPr>
      </w:pPr>
      <w:r w:rsidRPr="007B4B76">
        <w:rPr>
          <w:rFonts w:ascii="Arial" w:hAnsi="Arial" w:cs="mylotus" w:hint="cs"/>
          <w:spacing w:val="-4"/>
          <w:kern w:val="28"/>
          <w:sz w:val="32"/>
          <w:szCs w:val="32"/>
          <w:rtl/>
        </w:rPr>
        <w:t>المبحث الأول:</w:t>
      </w:r>
      <w:r w:rsidRPr="007B4B76">
        <w:rPr>
          <w:spacing w:val="-4"/>
          <w:rtl/>
        </w:rPr>
        <w:t xml:space="preserve"> </w:t>
      </w:r>
      <w:r w:rsidRPr="007B4B76">
        <w:rPr>
          <w:rFonts w:ascii="Arial" w:hAnsi="Arial" w:cs="mylotus"/>
          <w:spacing w:val="-4"/>
          <w:kern w:val="28"/>
          <w:sz w:val="32"/>
          <w:szCs w:val="32"/>
          <w:rtl/>
        </w:rPr>
        <w:t xml:space="preserve">حكم تخصيص النص الشرعي </w:t>
      </w:r>
      <w:r w:rsidR="00A756D7" w:rsidRPr="007B4B76">
        <w:rPr>
          <w:rFonts w:ascii="Arial" w:hAnsi="Arial" w:cs="mylotus"/>
          <w:spacing w:val="-4"/>
          <w:kern w:val="28"/>
          <w:sz w:val="32"/>
          <w:szCs w:val="32"/>
          <w:rtl/>
        </w:rPr>
        <w:t>بما يفهم أنه المقصد</w:t>
      </w:r>
      <w:r w:rsidRPr="007B4B76">
        <w:rPr>
          <w:rFonts w:ascii="Arial" w:hAnsi="Arial" w:cs="mylotus"/>
          <w:spacing w:val="-4"/>
          <w:kern w:val="28"/>
          <w:sz w:val="32"/>
          <w:szCs w:val="32"/>
          <w:rtl/>
        </w:rPr>
        <w:t xml:space="preserve"> الشرعي الكلي</w:t>
      </w:r>
      <w:r w:rsidRPr="007B4B76">
        <w:rPr>
          <w:rFonts w:ascii="Arial" w:hAnsi="Arial" w:cs="mylotus" w:hint="cs"/>
          <w:spacing w:val="-4"/>
          <w:kern w:val="28"/>
          <w:sz w:val="32"/>
          <w:szCs w:val="32"/>
          <w:rtl/>
        </w:rPr>
        <w:t>.</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hint="cs"/>
          <w:kern w:val="28"/>
          <w:sz w:val="32"/>
          <w:szCs w:val="32"/>
          <w:rtl/>
        </w:rPr>
        <w:t>وفيه ستة مطالب:</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الأول: صورة المسألة</w:t>
      </w:r>
      <w:r w:rsidRPr="007B4B76">
        <w:rPr>
          <w:rFonts w:ascii="Arial" w:hAnsi="Arial" w:cs="mylotus" w:hint="cs"/>
          <w:kern w:val="28"/>
          <w:sz w:val="32"/>
          <w:szCs w:val="32"/>
          <w:rtl/>
        </w:rPr>
        <w:t>.</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الثاني: تحرير محل النزاع.</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الثالث: أقوال العلماء.</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الرابع: الأدلة والمناقشة.</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الخامس: الترجيح.</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السادس: نوع الخلاف وثمرته.</w:t>
      </w:r>
    </w:p>
    <w:p w:rsidR="00CB03BB" w:rsidRPr="007B4B76" w:rsidRDefault="00E37A1B" w:rsidP="00EF1249">
      <w:pPr>
        <w:spacing w:line="560" w:lineRule="exact"/>
        <w:ind w:firstLine="567"/>
        <w:jc w:val="both"/>
        <w:rPr>
          <w:rFonts w:ascii="Arial" w:hAnsi="Arial" w:cs="mylotus"/>
          <w:spacing w:val="-4"/>
          <w:kern w:val="28"/>
          <w:sz w:val="32"/>
          <w:szCs w:val="32"/>
          <w:rtl/>
        </w:rPr>
      </w:pPr>
      <w:r w:rsidRPr="007B4B76">
        <w:rPr>
          <w:rFonts w:ascii="Arial" w:hAnsi="Arial" w:cs="mylotus" w:hint="cs"/>
          <w:spacing w:val="-4"/>
          <w:kern w:val="28"/>
          <w:sz w:val="32"/>
          <w:szCs w:val="32"/>
          <w:rtl/>
        </w:rPr>
        <w:t xml:space="preserve">المبحث الثاني: </w:t>
      </w:r>
      <w:r w:rsidRPr="007B4B76">
        <w:rPr>
          <w:rFonts w:ascii="Arial" w:hAnsi="Arial" w:cs="mylotus"/>
          <w:spacing w:val="-4"/>
          <w:kern w:val="28"/>
          <w:sz w:val="32"/>
          <w:szCs w:val="32"/>
          <w:rtl/>
        </w:rPr>
        <w:t xml:space="preserve">حكم تخصيص النص الشرعي </w:t>
      </w:r>
      <w:r w:rsidR="00A756D7" w:rsidRPr="007B4B76">
        <w:rPr>
          <w:rFonts w:ascii="Arial" w:hAnsi="Arial" w:cs="mylotus"/>
          <w:spacing w:val="-4"/>
          <w:kern w:val="28"/>
          <w:sz w:val="32"/>
          <w:szCs w:val="32"/>
          <w:rtl/>
        </w:rPr>
        <w:t>بما يفهم أنه المقصد</w:t>
      </w:r>
      <w:r w:rsidRPr="007B4B76">
        <w:rPr>
          <w:rFonts w:ascii="Arial" w:hAnsi="Arial" w:cs="mylotus"/>
          <w:spacing w:val="-4"/>
          <w:kern w:val="28"/>
          <w:sz w:val="32"/>
          <w:szCs w:val="32"/>
          <w:rtl/>
        </w:rPr>
        <w:t xml:space="preserve"> الشرعي الجزئي</w:t>
      </w:r>
      <w:r w:rsidR="00E644D7" w:rsidRPr="007B4B76">
        <w:rPr>
          <w:rFonts w:ascii="Arial" w:hAnsi="Arial" w:cs="mylotus" w:hint="cs"/>
          <w:spacing w:val="-4"/>
          <w:kern w:val="28"/>
          <w:sz w:val="32"/>
          <w:szCs w:val="32"/>
          <w:rtl/>
        </w:rPr>
        <w:t>.</w:t>
      </w:r>
      <w:r w:rsidR="00CB03BB" w:rsidRPr="007B4B76">
        <w:rPr>
          <w:rFonts w:ascii="Arial" w:hAnsi="Arial" w:cs="mylotus" w:hint="cs"/>
          <w:spacing w:val="-4"/>
          <w:kern w:val="28"/>
          <w:sz w:val="32"/>
          <w:szCs w:val="32"/>
          <w:rtl/>
        </w:rPr>
        <w:t xml:space="preserve"> </w:t>
      </w:r>
    </w:p>
    <w:p w:rsidR="00E37A1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hint="cs"/>
          <w:kern w:val="28"/>
          <w:sz w:val="32"/>
          <w:szCs w:val="32"/>
          <w:rtl/>
        </w:rPr>
        <w:t>وفيه سبعة مطالب:</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الأول: صورة المسألة.</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الثاني: تحرير محل النزاع.</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الثالث: أقوال العلماء.</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الرابع: الأدلة والمناقشة.</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lastRenderedPageBreak/>
        <w:t>المطلب الخامس: الترجيح.</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السادس: نوع الخلاف وثمرته.</w:t>
      </w:r>
    </w:p>
    <w:p w:rsidR="00CB03BB"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المطلب السابع: سبب الخلاف.</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 xml:space="preserve">الخاتمة: وفيها </w:t>
      </w:r>
      <w:r w:rsidR="00383E8D" w:rsidRPr="007B4B76">
        <w:rPr>
          <w:rFonts w:ascii="Arial" w:hAnsi="Arial" w:cs="mylotus" w:hint="cs"/>
          <w:kern w:val="28"/>
          <w:sz w:val="32"/>
          <w:szCs w:val="32"/>
          <w:rtl/>
        </w:rPr>
        <w:t>نتائج</w:t>
      </w:r>
      <w:r w:rsidRPr="007B4B76">
        <w:rPr>
          <w:rFonts w:ascii="Arial" w:hAnsi="Arial" w:cs="mylotus"/>
          <w:kern w:val="28"/>
          <w:sz w:val="32"/>
          <w:szCs w:val="32"/>
          <w:rtl/>
        </w:rPr>
        <w:t xml:space="preserve"> </w:t>
      </w:r>
      <w:r w:rsidR="001F7A79" w:rsidRPr="007B4B76">
        <w:rPr>
          <w:rFonts w:ascii="Arial" w:hAnsi="Arial" w:cs="mylotus" w:hint="cs"/>
          <w:kern w:val="28"/>
          <w:sz w:val="32"/>
          <w:szCs w:val="32"/>
          <w:rtl/>
        </w:rPr>
        <w:t>الكتاب</w:t>
      </w:r>
      <w:r w:rsidRPr="007B4B76">
        <w:rPr>
          <w:rFonts w:ascii="Arial" w:hAnsi="Arial" w:cs="mylotus"/>
          <w:kern w:val="28"/>
          <w:sz w:val="32"/>
          <w:szCs w:val="32"/>
          <w:rtl/>
        </w:rPr>
        <w:t>.</w:t>
      </w:r>
    </w:p>
    <w:p w:rsidR="00C50202" w:rsidRPr="00EE35E9" w:rsidRDefault="00C50202" w:rsidP="00EB3AFE">
      <w:pPr>
        <w:ind w:firstLine="0"/>
        <w:rPr>
          <w:b/>
          <w:bCs/>
          <w:kern w:val="28"/>
          <w:sz w:val="32"/>
          <w:szCs w:val="32"/>
          <w:rtl/>
        </w:rPr>
      </w:pPr>
      <w:bookmarkStart w:id="6" w:name="_Toc420087969"/>
      <w:bookmarkStart w:id="7" w:name="_Toc428632574"/>
      <w:bookmarkStart w:id="8" w:name="_Toc428633000"/>
      <w:r w:rsidRPr="00EE35E9">
        <w:rPr>
          <w:b/>
          <w:bCs/>
          <w:kern w:val="28"/>
          <w:sz w:val="32"/>
          <w:szCs w:val="32"/>
          <w:rtl/>
        </w:rPr>
        <w:t>وقد تم توخي المنهج العلمي الآتي:</w:t>
      </w:r>
      <w:bookmarkEnd w:id="6"/>
      <w:bookmarkEnd w:id="7"/>
      <w:bookmarkEnd w:id="8"/>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b/>
          <w:bCs/>
          <w:kern w:val="28"/>
          <w:sz w:val="32"/>
          <w:szCs w:val="32"/>
          <w:rtl/>
        </w:rPr>
        <w:t>أولا</w:t>
      </w:r>
      <w:r w:rsidR="006D59DA" w:rsidRPr="007B4B76">
        <w:rPr>
          <w:rFonts w:ascii="Arial" w:hAnsi="Arial" w:cs="mylotus" w:hint="cs"/>
          <w:b/>
          <w:bCs/>
          <w:kern w:val="28"/>
          <w:sz w:val="32"/>
          <w:szCs w:val="32"/>
          <w:rtl/>
        </w:rPr>
        <w:t>ً</w:t>
      </w:r>
      <w:r w:rsidRPr="007B4B76">
        <w:rPr>
          <w:rFonts w:ascii="Arial" w:hAnsi="Arial" w:cs="mylotus"/>
          <w:b/>
          <w:bCs/>
          <w:kern w:val="28"/>
          <w:sz w:val="32"/>
          <w:szCs w:val="32"/>
          <w:rtl/>
        </w:rPr>
        <w:t xml:space="preserve">: منهج إعداد </w:t>
      </w:r>
      <w:r w:rsidR="001F7A79" w:rsidRPr="007B4B76">
        <w:rPr>
          <w:rFonts w:ascii="Arial" w:hAnsi="Arial" w:cs="mylotus"/>
          <w:b/>
          <w:bCs/>
          <w:kern w:val="28"/>
          <w:sz w:val="32"/>
          <w:szCs w:val="32"/>
          <w:rtl/>
        </w:rPr>
        <w:t>الكتاب</w:t>
      </w:r>
      <w:r w:rsidRPr="007B4B76">
        <w:rPr>
          <w:rFonts w:ascii="Arial" w:hAnsi="Arial" w:cs="mylotus"/>
          <w:b/>
          <w:bCs/>
          <w:kern w:val="28"/>
          <w:sz w:val="32"/>
          <w:szCs w:val="32"/>
          <w:rtl/>
        </w:rPr>
        <w:t>:</w:t>
      </w:r>
    </w:p>
    <w:p w:rsidR="00F85A6B" w:rsidRDefault="00F85A6B" w:rsidP="00EF1249">
      <w:pPr>
        <w:spacing w:line="560" w:lineRule="exact"/>
        <w:ind w:firstLine="567"/>
        <w:jc w:val="both"/>
        <w:rPr>
          <w:rFonts w:ascii="Arial" w:hAnsi="Arial" w:cs="mylotus" w:hint="cs"/>
          <w:bCs/>
          <w:kern w:val="28"/>
          <w:sz w:val="32"/>
          <w:szCs w:val="32"/>
          <w:rtl/>
        </w:rPr>
      </w:pPr>
      <w:r>
        <w:rPr>
          <w:rFonts w:ascii="Arial" w:hAnsi="Arial" w:cs="mylotus"/>
          <w:kern w:val="28"/>
          <w:sz w:val="32"/>
          <w:szCs w:val="32"/>
          <w:rtl/>
        </w:rPr>
        <w:t>المنهج الذي سلكته عند إعداد البحث هو المنهج الوصفي؛ مستندا على الاستقراء والتتبع ومن ثم استنباط النتائج؛ بحيث أتتبع المسائل الفقهية ذات الصلة بموضوعات البحث، وما ذكره العلماء فيها من آراء واستدلالات ومناقشات، وبعد الاستقراء أقوم بالتحليل لما تم تتبعه، واستنباط النتائج المناسبة لكل عنصر من عناصر البحث</w:t>
      </w:r>
      <w:r>
        <w:rPr>
          <w:rFonts w:ascii="Simplified Arabic" w:hAnsi="Simplified Arabic" w:cs="mylotus"/>
          <w:sz w:val="32"/>
          <w:szCs w:val="32"/>
          <w:rtl/>
        </w:rPr>
        <w:t>، مع تدعيمها بما أمكن من الأدلة النقلية والعقلية ومقاصد الشـريعة وكلياتها وقواعدها؛ وأن يكون ذلك الاستدلال في ضوء قواعد الاستنباط التي رسمها المحققون من علماء أصول الفقه.</w:t>
      </w:r>
    </w:p>
    <w:p w:rsidR="00C50202" w:rsidRPr="007B4B76" w:rsidRDefault="00C50202" w:rsidP="00EF1249">
      <w:pPr>
        <w:spacing w:line="560" w:lineRule="exact"/>
        <w:ind w:firstLine="567"/>
        <w:jc w:val="both"/>
        <w:rPr>
          <w:rFonts w:ascii="Arial" w:hAnsi="Arial" w:cs="mylotus"/>
          <w:bCs/>
          <w:kern w:val="28"/>
          <w:sz w:val="32"/>
          <w:szCs w:val="32"/>
          <w:rtl/>
        </w:rPr>
      </w:pPr>
      <w:r w:rsidRPr="007B4B76">
        <w:rPr>
          <w:rFonts w:ascii="Arial" w:hAnsi="Arial" w:cs="mylotus"/>
          <w:bCs/>
          <w:kern w:val="28"/>
          <w:sz w:val="32"/>
          <w:szCs w:val="32"/>
          <w:rtl/>
        </w:rPr>
        <w:t>ثانيا</w:t>
      </w:r>
      <w:r w:rsidR="006D59DA" w:rsidRPr="007B4B76">
        <w:rPr>
          <w:rFonts w:ascii="Arial" w:hAnsi="Arial" w:cs="mylotus" w:hint="cs"/>
          <w:bCs/>
          <w:kern w:val="28"/>
          <w:sz w:val="32"/>
          <w:szCs w:val="32"/>
          <w:rtl/>
        </w:rPr>
        <w:t>ً</w:t>
      </w:r>
      <w:r w:rsidRPr="007B4B76">
        <w:rPr>
          <w:rFonts w:ascii="Arial" w:hAnsi="Arial" w:cs="mylotus"/>
          <w:bCs/>
          <w:kern w:val="28"/>
          <w:sz w:val="32"/>
          <w:szCs w:val="32"/>
          <w:rtl/>
        </w:rPr>
        <w:t xml:space="preserve">: منهج صياغة </w:t>
      </w:r>
      <w:r w:rsidR="001F7A79" w:rsidRPr="007B4B76">
        <w:rPr>
          <w:rFonts w:ascii="Arial" w:hAnsi="Arial" w:cs="mylotus"/>
          <w:bCs/>
          <w:kern w:val="28"/>
          <w:sz w:val="32"/>
          <w:szCs w:val="32"/>
          <w:rtl/>
        </w:rPr>
        <w:t>الكتاب</w:t>
      </w:r>
      <w:r w:rsidRPr="007B4B76">
        <w:rPr>
          <w:rFonts w:ascii="Arial" w:hAnsi="Arial" w:cs="mylotus"/>
          <w:bCs/>
          <w:kern w:val="28"/>
          <w:sz w:val="32"/>
          <w:szCs w:val="32"/>
          <w:rtl/>
        </w:rPr>
        <w:t xml:space="preserve"> وإجراءاته:</w:t>
      </w:r>
    </w:p>
    <w:p w:rsidR="00C50202" w:rsidRPr="007B4B76" w:rsidRDefault="00C50202" w:rsidP="00654E51">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 xml:space="preserve">1- كتابة الآيات برسم المصحف مع بيان اسم السورة ورقم الآية في </w:t>
      </w:r>
      <w:r w:rsidR="00654E51">
        <w:rPr>
          <w:rFonts w:ascii="Arial" w:hAnsi="Arial" w:cs="mylotus" w:hint="cs"/>
          <w:kern w:val="28"/>
          <w:sz w:val="32"/>
          <w:szCs w:val="32"/>
          <w:rtl/>
        </w:rPr>
        <w:t>الهامش</w:t>
      </w:r>
      <w:r w:rsidRPr="007B4B76">
        <w:rPr>
          <w:rFonts w:ascii="Arial" w:hAnsi="Arial" w:cs="mylotus"/>
          <w:kern w:val="28"/>
          <w:sz w:val="32"/>
          <w:szCs w:val="32"/>
          <w:rtl/>
        </w:rPr>
        <w:t>.</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 xml:space="preserve">2- تخريج الأحاديث والآثار: فإن كان الحديث بلفظه في الصحيحين أو أحدهما </w:t>
      </w:r>
      <w:r w:rsidR="003F3087" w:rsidRPr="007B4B76">
        <w:rPr>
          <w:rFonts w:ascii="Arial" w:hAnsi="Arial" w:cs="mylotus" w:hint="cs"/>
          <w:kern w:val="28"/>
          <w:sz w:val="32"/>
          <w:szCs w:val="32"/>
          <w:rtl/>
        </w:rPr>
        <w:t>اكتفيت</w:t>
      </w:r>
      <w:r w:rsidRPr="007B4B76">
        <w:rPr>
          <w:rFonts w:ascii="Arial" w:hAnsi="Arial" w:cs="mylotus"/>
          <w:kern w:val="28"/>
          <w:sz w:val="32"/>
          <w:szCs w:val="32"/>
          <w:rtl/>
        </w:rPr>
        <w:t xml:space="preserve"> بتخريجه منهما. وإن لم يكن في أي منهما خرجته من </w:t>
      </w:r>
      <w:r w:rsidR="00960E3A" w:rsidRPr="007B4B76">
        <w:rPr>
          <w:rFonts w:ascii="Arial" w:hAnsi="Arial" w:cs="mylotus" w:hint="cs"/>
          <w:kern w:val="28"/>
          <w:sz w:val="32"/>
          <w:szCs w:val="32"/>
          <w:rtl/>
        </w:rPr>
        <w:t xml:space="preserve">أهم </w:t>
      </w:r>
      <w:r w:rsidRPr="007B4B76">
        <w:rPr>
          <w:rFonts w:ascii="Arial" w:hAnsi="Arial" w:cs="mylotus"/>
          <w:kern w:val="28"/>
          <w:sz w:val="32"/>
          <w:szCs w:val="32"/>
          <w:rtl/>
        </w:rPr>
        <w:lastRenderedPageBreak/>
        <w:t>المصادر الأخرى المعتمدة، مع ذكر ما قاله أهل الحديث فيه.</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 xml:space="preserve">3- عند دراسة المسائل الخلافية </w:t>
      </w:r>
      <w:r w:rsidR="003F3087" w:rsidRPr="007B4B76">
        <w:rPr>
          <w:rFonts w:ascii="Arial" w:hAnsi="Arial" w:cs="mylotus" w:hint="cs"/>
          <w:kern w:val="28"/>
          <w:sz w:val="32"/>
          <w:szCs w:val="32"/>
          <w:rtl/>
        </w:rPr>
        <w:t>سلكت</w:t>
      </w:r>
      <w:r w:rsidRPr="007B4B76">
        <w:rPr>
          <w:rFonts w:ascii="Arial" w:hAnsi="Arial" w:cs="mylotus"/>
          <w:kern w:val="28"/>
          <w:sz w:val="32"/>
          <w:szCs w:val="32"/>
          <w:rtl/>
        </w:rPr>
        <w:t xml:space="preserve"> المنهج الآتي:</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cs="Times New Roman" w:hint="cs"/>
          <w:kern w:val="28"/>
          <w:sz w:val="32"/>
          <w:szCs w:val="32"/>
          <w:rtl/>
        </w:rPr>
        <w:t>‌</w:t>
      </w:r>
      <w:r w:rsidRPr="007B4B76">
        <w:rPr>
          <w:rFonts w:ascii="mylotus" w:hAnsi="mylotus" w:cs="mylotus" w:hint="cs"/>
          <w:kern w:val="28"/>
          <w:sz w:val="32"/>
          <w:szCs w:val="32"/>
          <w:rtl/>
        </w:rPr>
        <w:t>أ. تصوير المسألة ليتضح المقصود من دراستها.</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cs="Times New Roman" w:hint="cs"/>
          <w:kern w:val="28"/>
          <w:sz w:val="32"/>
          <w:szCs w:val="32"/>
          <w:rtl/>
        </w:rPr>
        <w:t>‌</w:t>
      </w:r>
      <w:r w:rsidRPr="007B4B76">
        <w:rPr>
          <w:rFonts w:ascii="Arial" w:hAnsi="Arial" w:cs="mylotus"/>
          <w:kern w:val="28"/>
          <w:sz w:val="32"/>
          <w:szCs w:val="32"/>
          <w:rtl/>
        </w:rPr>
        <w:t>ب. تحرير محل النزاع إذا كان بعض جوانب المسألة متفقًا عليه وبعضها محل خلاف.</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cs="Times New Roman" w:hint="cs"/>
          <w:kern w:val="28"/>
          <w:sz w:val="32"/>
          <w:szCs w:val="32"/>
          <w:rtl/>
        </w:rPr>
        <w:t>‌</w:t>
      </w:r>
      <w:r w:rsidRPr="007B4B76">
        <w:rPr>
          <w:rFonts w:ascii="mylotus" w:hAnsi="mylotus" w:cs="mylotus" w:hint="cs"/>
          <w:kern w:val="28"/>
          <w:sz w:val="32"/>
          <w:szCs w:val="32"/>
          <w:rtl/>
        </w:rPr>
        <w:t>ج. ذكر الأقوال في المسألة، ويكون ترتيب الأقوال بحسب ما يستدعيه السياق.</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cs="Times New Roman" w:hint="cs"/>
          <w:kern w:val="28"/>
          <w:sz w:val="32"/>
          <w:szCs w:val="32"/>
          <w:rtl/>
        </w:rPr>
        <w:t>‌</w:t>
      </w:r>
      <w:r w:rsidRPr="007B4B76">
        <w:rPr>
          <w:rFonts w:ascii="mylotus" w:hAnsi="mylotus" w:cs="mylotus" w:hint="cs"/>
          <w:kern w:val="28"/>
          <w:sz w:val="32"/>
          <w:szCs w:val="32"/>
          <w:rtl/>
        </w:rPr>
        <w:t>د. توثيق الأقو</w:t>
      </w:r>
      <w:r w:rsidRPr="007B4B76">
        <w:rPr>
          <w:rFonts w:ascii="Arial" w:hAnsi="Arial" w:cs="mylotus"/>
          <w:kern w:val="28"/>
          <w:sz w:val="32"/>
          <w:szCs w:val="32"/>
          <w:rtl/>
        </w:rPr>
        <w:t>ال بحسب المراجع المعتمدة لكل مذهب.</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cs="Times New Roman" w:hint="cs"/>
          <w:kern w:val="28"/>
          <w:sz w:val="32"/>
          <w:szCs w:val="32"/>
          <w:rtl/>
        </w:rPr>
        <w:t>‌</w:t>
      </w:r>
      <w:r w:rsidRPr="007B4B76">
        <w:rPr>
          <w:rFonts w:ascii="mylotus" w:hAnsi="mylotus" w:cs="mylotus" w:hint="cs"/>
          <w:kern w:val="28"/>
          <w:sz w:val="32"/>
          <w:szCs w:val="32"/>
          <w:rtl/>
        </w:rPr>
        <w:t>هـ. ذكر أدلة الأقوال مع بيان وجه الدلالة، وذكر ما يرد عليها من اعتراضات، وإجابات.</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cs="Times New Roman" w:hint="cs"/>
          <w:kern w:val="28"/>
          <w:sz w:val="32"/>
          <w:szCs w:val="32"/>
          <w:rtl/>
        </w:rPr>
        <w:t>‌</w:t>
      </w:r>
      <w:r w:rsidRPr="007B4B76">
        <w:rPr>
          <w:rFonts w:ascii="mylotus" w:hAnsi="mylotus" w:cs="mylotus" w:hint="cs"/>
          <w:kern w:val="28"/>
          <w:sz w:val="32"/>
          <w:szCs w:val="32"/>
          <w:rtl/>
        </w:rPr>
        <w:t>و. الترجيح، مع بيان سببه.</w:t>
      </w:r>
    </w:p>
    <w:p w:rsidR="00C50202" w:rsidRPr="007B4B76" w:rsidRDefault="00C50202" w:rsidP="00EF1249">
      <w:pPr>
        <w:spacing w:line="560" w:lineRule="exact"/>
        <w:ind w:firstLine="567"/>
        <w:jc w:val="both"/>
        <w:rPr>
          <w:rFonts w:ascii="Arial" w:hAnsi="Arial" w:cs="mylotus"/>
          <w:spacing w:val="-6"/>
          <w:kern w:val="28"/>
          <w:sz w:val="32"/>
          <w:szCs w:val="32"/>
          <w:rtl/>
        </w:rPr>
      </w:pPr>
      <w:r w:rsidRPr="007B4B76">
        <w:rPr>
          <w:rFonts w:ascii="Arial" w:hAnsi="Arial" w:cs="mylotus"/>
          <w:spacing w:val="-6"/>
          <w:kern w:val="28"/>
          <w:sz w:val="32"/>
          <w:szCs w:val="32"/>
          <w:rtl/>
        </w:rPr>
        <w:t xml:space="preserve">4- بالنسبة للأعلام </w:t>
      </w:r>
      <w:r w:rsidR="003F3087" w:rsidRPr="007B4B76">
        <w:rPr>
          <w:rFonts w:ascii="Arial" w:hAnsi="Arial" w:cs="mylotus" w:hint="cs"/>
          <w:spacing w:val="-6"/>
          <w:kern w:val="28"/>
          <w:sz w:val="32"/>
          <w:szCs w:val="32"/>
          <w:rtl/>
        </w:rPr>
        <w:t>اكتفيت</w:t>
      </w:r>
      <w:r w:rsidRPr="007B4B76">
        <w:rPr>
          <w:rFonts w:ascii="Arial" w:hAnsi="Arial" w:cs="mylotus"/>
          <w:spacing w:val="-6"/>
          <w:kern w:val="28"/>
          <w:sz w:val="32"/>
          <w:szCs w:val="32"/>
          <w:rtl/>
        </w:rPr>
        <w:t xml:space="preserve"> بالإشارة إلى </w:t>
      </w:r>
      <w:r w:rsidRPr="007B4B76">
        <w:rPr>
          <w:rFonts w:ascii="Arial" w:hAnsi="Arial" w:cs="mylotus"/>
          <w:spacing w:val="-6"/>
          <w:kern w:val="28"/>
          <w:sz w:val="32"/>
          <w:szCs w:val="32"/>
          <w:shd w:val="clear" w:color="auto" w:fill="FFFFFF" w:themeFill="background1"/>
          <w:rtl/>
        </w:rPr>
        <w:t>العصر</w:t>
      </w:r>
      <w:r w:rsidRPr="007B4B76">
        <w:rPr>
          <w:rFonts w:ascii="Arial" w:hAnsi="Arial" w:cs="mylotus"/>
          <w:spacing w:val="-6"/>
          <w:kern w:val="28"/>
          <w:sz w:val="32"/>
          <w:szCs w:val="32"/>
          <w:rtl/>
        </w:rPr>
        <w:t xml:space="preserve"> الذي عاش العلم فيه من خلال ذكر سنة الوفاة عقب ذكر الاسم مباشرة في الصلب، ما لم يغلب على الظن أنه غير معروف لدى كثير من المتخصصين في مجال </w:t>
      </w:r>
      <w:r w:rsidR="001F7A79" w:rsidRPr="007B4B76">
        <w:rPr>
          <w:rFonts w:ascii="Arial" w:hAnsi="Arial" w:cs="mylotus"/>
          <w:spacing w:val="-6"/>
          <w:kern w:val="28"/>
          <w:sz w:val="32"/>
          <w:szCs w:val="32"/>
          <w:rtl/>
        </w:rPr>
        <w:t>الكتاب</w:t>
      </w:r>
      <w:r w:rsidRPr="007B4B76">
        <w:rPr>
          <w:rFonts w:ascii="Arial" w:hAnsi="Arial" w:cs="mylotus"/>
          <w:spacing w:val="-6"/>
          <w:kern w:val="28"/>
          <w:sz w:val="32"/>
          <w:szCs w:val="32"/>
          <w:rtl/>
        </w:rPr>
        <w:t xml:space="preserve">، فأعرِّف به حينئذ في الهامش بشكل </w:t>
      </w:r>
      <w:r w:rsidRPr="007B4B76">
        <w:rPr>
          <w:rFonts w:ascii="Arial" w:hAnsi="Arial" w:cs="mylotus"/>
          <w:spacing w:val="-6"/>
          <w:kern w:val="28"/>
          <w:sz w:val="32"/>
          <w:szCs w:val="32"/>
          <w:shd w:val="clear" w:color="auto" w:fill="FFFFFF" w:themeFill="background1"/>
          <w:rtl/>
        </w:rPr>
        <w:t>مختصر</w:t>
      </w:r>
      <w:r w:rsidRPr="007B4B76">
        <w:rPr>
          <w:rFonts w:ascii="Arial" w:hAnsi="Arial" w:cs="mylotus"/>
          <w:spacing w:val="-6"/>
          <w:kern w:val="28"/>
          <w:sz w:val="32"/>
          <w:szCs w:val="32"/>
          <w:rtl/>
        </w:rPr>
        <w:t xml:space="preserve">؛ بذكر اسمه وتاريخ مولده ووفاته، وما اشتهر به، وأبرز مؤلفاته </w:t>
      </w:r>
      <w:r w:rsidRPr="007B4B76">
        <w:rPr>
          <w:rFonts w:cs="Times New Roman" w:hint="cs"/>
          <w:spacing w:val="-6"/>
          <w:kern w:val="28"/>
          <w:sz w:val="32"/>
          <w:szCs w:val="32"/>
          <w:rtl/>
        </w:rPr>
        <w:t>–</w:t>
      </w:r>
      <w:r w:rsidRPr="007B4B76">
        <w:rPr>
          <w:rFonts w:ascii="mylotus" w:hAnsi="mylotus" w:cs="mylotus" w:hint="cs"/>
          <w:spacing w:val="-6"/>
          <w:kern w:val="28"/>
          <w:sz w:val="32"/>
          <w:szCs w:val="32"/>
          <w:rtl/>
        </w:rPr>
        <w:t xml:space="preserve">إن كانت له </w:t>
      </w:r>
      <w:r w:rsidRPr="007B4B76">
        <w:rPr>
          <w:rFonts w:ascii="Arial" w:hAnsi="Arial" w:cs="mylotus"/>
          <w:spacing w:val="-6"/>
          <w:kern w:val="28"/>
          <w:sz w:val="32"/>
          <w:szCs w:val="32"/>
          <w:rtl/>
        </w:rPr>
        <w:t>مؤلفات-، ومصادر ترجمته.</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5- بالنسبة للنقول عزو</w:t>
      </w:r>
      <w:r w:rsidR="003F3087" w:rsidRPr="007B4B76">
        <w:rPr>
          <w:rFonts w:ascii="Arial" w:hAnsi="Arial" w:cs="mylotus" w:hint="cs"/>
          <w:kern w:val="28"/>
          <w:sz w:val="32"/>
          <w:szCs w:val="32"/>
          <w:rtl/>
        </w:rPr>
        <w:t>ت</w:t>
      </w:r>
      <w:r w:rsidR="007E7D8A" w:rsidRPr="007B4B76">
        <w:rPr>
          <w:rFonts w:ascii="Arial" w:hAnsi="Arial" w:cs="mylotus"/>
          <w:kern w:val="28"/>
          <w:sz w:val="32"/>
          <w:szCs w:val="32"/>
          <w:rtl/>
        </w:rPr>
        <w:t xml:space="preserve"> نصوص العلماء وآرا</w:t>
      </w:r>
      <w:r w:rsidR="007E7D8A" w:rsidRPr="007B4B76">
        <w:rPr>
          <w:rFonts w:ascii="Arial" w:hAnsi="Arial" w:cs="mylotus" w:hint="cs"/>
          <w:kern w:val="28"/>
          <w:sz w:val="32"/>
          <w:szCs w:val="32"/>
          <w:rtl/>
        </w:rPr>
        <w:t>ء</w:t>
      </w:r>
      <w:r w:rsidRPr="007B4B76">
        <w:rPr>
          <w:rFonts w:ascii="Arial" w:hAnsi="Arial" w:cs="mylotus"/>
          <w:kern w:val="28"/>
          <w:sz w:val="32"/>
          <w:szCs w:val="32"/>
          <w:rtl/>
        </w:rPr>
        <w:t xml:space="preserve">هم لكتبهم مباشرة، </w:t>
      </w:r>
      <w:r w:rsidR="006F5C59" w:rsidRPr="007B4B76">
        <w:rPr>
          <w:rFonts w:ascii="Arial" w:hAnsi="Arial" w:cs="mylotus" w:hint="cs"/>
          <w:kern w:val="28"/>
          <w:sz w:val="32"/>
          <w:szCs w:val="32"/>
          <w:rtl/>
        </w:rPr>
        <w:t xml:space="preserve">ولم ألجأ </w:t>
      </w:r>
      <w:r w:rsidRPr="007B4B76">
        <w:rPr>
          <w:rFonts w:ascii="Arial" w:hAnsi="Arial" w:cs="mylotus"/>
          <w:kern w:val="28"/>
          <w:sz w:val="32"/>
          <w:szCs w:val="32"/>
          <w:rtl/>
        </w:rPr>
        <w:t xml:space="preserve"> للعزو بالواسطة إلا عند تعذر الوقوف على الأصل. وتكون الإحالة إلى المصدر في حالة النقل منه بالنص بذكر اسمه والجزء والصفحة، </w:t>
      </w:r>
      <w:r w:rsidRPr="007B4B76">
        <w:rPr>
          <w:rFonts w:ascii="Arial" w:hAnsi="Arial" w:cs="mylotus"/>
          <w:kern w:val="28"/>
          <w:sz w:val="32"/>
          <w:szCs w:val="32"/>
          <w:rtl/>
        </w:rPr>
        <w:lastRenderedPageBreak/>
        <w:t>وفي حالة النقل بالمعنى تكون الإحالة بذكر ذلك مسبوقًا بكلمة: (انظر...). وإذا تعددت المصادر في الإحالة الواحدة وكانت على درجة متقاربة في توثيق المعلومة: يكون ترتيب هذه المصادر على حسب وفاة المؤلف.</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6- إذا قلت: يمكن أن يستدل على ذلك (أو يعترض عليه أو يجاب عنه) بكذا ونحو ذلك فهذا كناية عن أن ذلك باجتهاد مني.</w:t>
      </w:r>
    </w:p>
    <w:p w:rsidR="007E75EA" w:rsidRPr="007B4B76" w:rsidRDefault="00CB03BB" w:rsidP="00EF1249">
      <w:pPr>
        <w:spacing w:line="560" w:lineRule="exact"/>
        <w:ind w:firstLine="567"/>
        <w:jc w:val="both"/>
        <w:rPr>
          <w:rFonts w:ascii="Arial" w:hAnsi="Arial" w:cs="mylotus"/>
          <w:kern w:val="28"/>
          <w:sz w:val="32"/>
          <w:szCs w:val="32"/>
          <w:rtl/>
        </w:rPr>
      </w:pPr>
      <w:r w:rsidRPr="007B4B76">
        <w:rPr>
          <w:rFonts w:ascii="Arial" w:hAnsi="Arial" w:cs="mylotus" w:hint="cs"/>
          <w:kern w:val="28"/>
          <w:sz w:val="32"/>
          <w:szCs w:val="32"/>
          <w:rtl/>
        </w:rPr>
        <w:t xml:space="preserve">وقبل الانتهاء من مقدمة البحث لا يفوتني أن أنسب الفضل لأهله، وأشيد بكتاب: أثر تعليل النص على دلالته، لأيمن علي عبد الرؤوف صالح. فقد استفدت منه كثيرا في المبحث الثاني من هذا الكتاب، وبالأخص في الاستدلال والتمثيل بالأحاديث النبوية وآثار الصحابة ذات الصلة بالموضوع. </w:t>
      </w:r>
    </w:p>
    <w:p w:rsidR="00C50202" w:rsidRPr="007B4B76" w:rsidRDefault="00C50202" w:rsidP="00EF1249">
      <w:pPr>
        <w:spacing w:line="560" w:lineRule="exact"/>
        <w:ind w:firstLine="567"/>
        <w:jc w:val="both"/>
        <w:rPr>
          <w:rFonts w:ascii="Arial" w:hAnsi="Arial" w:cs="mylotus"/>
          <w:kern w:val="28"/>
          <w:sz w:val="32"/>
          <w:szCs w:val="32"/>
          <w:rtl/>
        </w:rPr>
      </w:pPr>
      <w:r w:rsidRPr="007B4B76">
        <w:rPr>
          <w:rFonts w:ascii="Arial" w:hAnsi="Arial" w:cs="mylotus"/>
          <w:kern w:val="28"/>
          <w:sz w:val="32"/>
          <w:szCs w:val="32"/>
          <w:rtl/>
        </w:rPr>
        <w:t xml:space="preserve">وفي ختام هذه المقدمة أحمد الله تعالى </w:t>
      </w:r>
      <w:r w:rsidR="00374FDD" w:rsidRPr="007B4B76">
        <w:rPr>
          <w:rFonts w:ascii="Arial" w:hAnsi="Arial" w:cs="mylotus" w:hint="cs"/>
          <w:kern w:val="28"/>
          <w:sz w:val="32"/>
          <w:szCs w:val="32"/>
          <w:rtl/>
        </w:rPr>
        <w:t xml:space="preserve">وأشكره </w:t>
      </w:r>
      <w:r w:rsidR="009912D6" w:rsidRPr="007B4B76">
        <w:rPr>
          <w:rFonts w:ascii="Arial" w:hAnsi="Arial" w:cs="mylotus" w:hint="cs"/>
          <w:kern w:val="28"/>
          <w:sz w:val="32"/>
          <w:szCs w:val="32"/>
          <w:rtl/>
        </w:rPr>
        <w:t>كما ينبغي لجلال وجهه وعظيم سلطانه</w:t>
      </w:r>
      <w:r w:rsidR="009912D6" w:rsidRPr="007B4B76">
        <w:rPr>
          <w:rFonts w:ascii="Arial" w:hAnsi="Arial" w:cs="mylotus"/>
          <w:kern w:val="28"/>
          <w:sz w:val="32"/>
          <w:szCs w:val="32"/>
          <w:rtl/>
        </w:rPr>
        <w:t xml:space="preserve"> </w:t>
      </w:r>
      <w:r w:rsidRPr="007B4B76">
        <w:rPr>
          <w:rFonts w:ascii="Arial" w:hAnsi="Arial" w:cs="mylotus"/>
          <w:kern w:val="28"/>
          <w:sz w:val="32"/>
          <w:szCs w:val="32"/>
          <w:rtl/>
        </w:rPr>
        <w:t xml:space="preserve">على أن يسر لي إتمام هذا </w:t>
      </w:r>
      <w:r w:rsidR="001F7A79" w:rsidRPr="007B4B76">
        <w:rPr>
          <w:rFonts w:ascii="Arial" w:hAnsi="Arial" w:cs="mylotus"/>
          <w:kern w:val="28"/>
          <w:sz w:val="32"/>
          <w:szCs w:val="32"/>
          <w:rtl/>
        </w:rPr>
        <w:t>الكتاب</w:t>
      </w:r>
      <w:r w:rsidRPr="007B4B76">
        <w:rPr>
          <w:rFonts w:ascii="Arial" w:hAnsi="Arial" w:cs="mylotus"/>
          <w:kern w:val="28"/>
          <w:sz w:val="32"/>
          <w:szCs w:val="32"/>
          <w:rtl/>
        </w:rPr>
        <w:t>، كما لا يفوتني أن أشكر كل من أسدى لي معروفا، هذا والله أعلم</w:t>
      </w:r>
      <w:r w:rsidR="006F5C59" w:rsidRPr="007B4B76">
        <w:rPr>
          <w:rFonts w:ascii="Arial" w:hAnsi="Arial" w:cs="mylotus" w:hint="cs"/>
          <w:kern w:val="28"/>
          <w:sz w:val="32"/>
          <w:szCs w:val="32"/>
          <w:rtl/>
        </w:rPr>
        <w:t>،</w:t>
      </w:r>
      <w:r w:rsidRPr="007B4B76">
        <w:rPr>
          <w:rFonts w:ascii="Arial" w:hAnsi="Arial" w:cs="mylotus"/>
          <w:kern w:val="28"/>
          <w:sz w:val="32"/>
          <w:szCs w:val="32"/>
          <w:rtl/>
        </w:rPr>
        <w:t xml:space="preserve"> وصلى الله وسلم على نبينا محمد وعلى آله وصحبه.</w:t>
      </w:r>
    </w:p>
    <w:p w:rsidR="009702A9" w:rsidRPr="007B4B76" w:rsidRDefault="009702A9" w:rsidP="00EF1249">
      <w:pPr>
        <w:spacing w:line="560" w:lineRule="exact"/>
        <w:ind w:firstLine="567"/>
        <w:jc w:val="both"/>
        <w:rPr>
          <w:rFonts w:ascii="Arial" w:hAnsi="Arial" w:cs="mylotus"/>
          <w:spacing w:val="2"/>
          <w:kern w:val="28"/>
          <w:sz w:val="32"/>
          <w:szCs w:val="32"/>
          <w:rtl/>
        </w:rPr>
      </w:pPr>
    </w:p>
    <w:p w:rsidR="00F9025E" w:rsidRPr="007B4B76" w:rsidRDefault="006B6A74" w:rsidP="00EF1249">
      <w:pPr>
        <w:spacing w:line="560" w:lineRule="exact"/>
        <w:ind w:left="1415" w:firstLine="0"/>
        <w:jc w:val="center"/>
        <w:rPr>
          <w:rFonts w:ascii="Arial" w:hAnsi="Arial" w:cs="mylotus"/>
          <w:spacing w:val="2"/>
          <w:kern w:val="28"/>
          <w:sz w:val="32"/>
          <w:szCs w:val="32"/>
          <w:rtl/>
        </w:rPr>
      </w:pPr>
      <w:r w:rsidRPr="007B4B76">
        <w:rPr>
          <w:rFonts w:ascii="Arial" w:hAnsi="Arial" w:cs="mylotus" w:hint="cs"/>
          <w:spacing w:val="2"/>
          <w:kern w:val="28"/>
          <w:sz w:val="32"/>
          <w:szCs w:val="32"/>
          <w:rtl/>
        </w:rPr>
        <w:t xml:space="preserve">وكتبه: </w:t>
      </w:r>
      <w:r w:rsidR="00F9025E" w:rsidRPr="007B4B76">
        <w:rPr>
          <w:rFonts w:ascii="Arial" w:hAnsi="Arial" w:cs="mylotus" w:hint="cs"/>
          <w:spacing w:val="2"/>
          <w:kern w:val="28"/>
          <w:sz w:val="32"/>
          <w:szCs w:val="32"/>
          <w:rtl/>
        </w:rPr>
        <w:t>خالد بن عبد العزيز بن سليمان آل سليمان</w:t>
      </w:r>
    </w:p>
    <w:p w:rsidR="006B6A74" w:rsidRPr="007B4B76" w:rsidRDefault="006B6A74" w:rsidP="00EF1249">
      <w:pPr>
        <w:spacing w:line="560" w:lineRule="exact"/>
        <w:ind w:left="1415" w:firstLine="0"/>
        <w:jc w:val="center"/>
        <w:rPr>
          <w:rFonts w:ascii="Arial" w:hAnsi="Arial" w:cs="mylotus"/>
          <w:spacing w:val="2"/>
          <w:kern w:val="28"/>
          <w:sz w:val="32"/>
          <w:szCs w:val="32"/>
          <w:rtl/>
        </w:rPr>
      </w:pPr>
      <w:r w:rsidRPr="007B4B76">
        <w:rPr>
          <w:rFonts w:ascii="Arial" w:hAnsi="Arial" w:cs="mylotus" w:hint="cs"/>
          <w:spacing w:val="2"/>
          <w:kern w:val="28"/>
          <w:sz w:val="32"/>
          <w:szCs w:val="32"/>
          <w:rtl/>
        </w:rPr>
        <w:t>غفر الله له ولوالديه و</w:t>
      </w:r>
      <w:r w:rsidR="008D3B49">
        <w:rPr>
          <w:rFonts w:ascii="Arial" w:hAnsi="Arial" w:cs="mylotus" w:hint="cs"/>
          <w:spacing w:val="2"/>
          <w:kern w:val="28"/>
          <w:sz w:val="32"/>
          <w:szCs w:val="32"/>
          <w:rtl/>
        </w:rPr>
        <w:t>ل</w:t>
      </w:r>
      <w:r w:rsidRPr="007B4B76">
        <w:rPr>
          <w:rFonts w:ascii="Arial" w:hAnsi="Arial" w:cs="mylotus" w:hint="cs"/>
          <w:spacing w:val="2"/>
          <w:kern w:val="28"/>
          <w:sz w:val="32"/>
          <w:szCs w:val="32"/>
          <w:rtl/>
        </w:rPr>
        <w:t>جميع المسلمين</w:t>
      </w:r>
    </w:p>
    <w:p w:rsidR="006B6A74" w:rsidRPr="007B4B76" w:rsidRDefault="004432AF" w:rsidP="00EF1249">
      <w:pPr>
        <w:spacing w:line="560" w:lineRule="exact"/>
        <w:ind w:left="1415" w:firstLine="0"/>
        <w:jc w:val="center"/>
        <w:rPr>
          <w:rFonts w:ascii="Arial" w:hAnsi="Arial" w:cs="mylotus"/>
          <w:spacing w:val="2"/>
          <w:kern w:val="28"/>
          <w:sz w:val="32"/>
          <w:szCs w:val="32"/>
          <w:rtl/>
        </w:rPr>
      </w:pPr>
      <w:hyperlink r:id="rId8" w:history="1">
        <w:r w:rsidR="006B6A74" w:rsidRPr="007B4B76">
          <w:rPr>
            <w:rStyle w:val="Hyperlink"/>
            <w:rFonts w:ascii="Arial" w:hAnsi="Arial" w:cs="mylotus"/>
            <w:color w:val="auto"/>
            <w:spacing w:val="2"/>
            <w:kern w:val="28"/>
            <w:sz w:val="32"/>
            <w:szCs w:val="32"/>
            <w:u w:val="none"/>
          </w:rPr>
          <w:t>k44haled@hotmail.com</w:t>
        </w:r>
      </w:hyperlink>
    </w:p>
    <w:p w:rsidR="006B6A74" w:rsidRPr="007B4B76" w:rsidRDefault="004432AF" w:rsidP="00EF1249">
      <w:pPr>
        <w:spacing w:line="560" w:lineRule="exact"/>
        <w:ind w:left="1415" w:firstLine="0"/>
        <w:jc w:val="center"/>
        <w:rPr>
          <w:rFonts w:ascii="Arial" w:hAnsi="Arial" w:cs="mylotus"/>
          <w:spacing w:val="2"/>
          <w:kern w:val="28"/>
          <w:sz w:val="28"/>
          <w:szCs w:val="28"/>
        </w:rPr>
      </w:pPr>
      <w:hyperlink r:id="rId9" w:history="1">
        <w:r w:rsidR="006B6A74" w:rsidRPr="007B4B76">
          <w:rPr>
            <w:rStyle w:val="Hyperlink"/>
            <w:rFonts w:ascii="Arial" w:hAnsi="Arial" w:cs="mylotus"/>
            <w:color w:val="auto"/>
            <w:spacing w:val="2"/>
            <w:kern w:val="28"/>
            <w:sz w:val="28"/>
            <w:szCs w:val="28"/>
            <w:u w:val="none"/>
          </w:rPr>
          <w:t>http://faculty.kfupm.edu.sa/ias/khaledan</w:t>
        </w:r>
      </w:hyperlink>
    </w:p>
    <w:p w:rsidR="00F268F8" w:rsidRPr="007B4B76" w:rsidRDefault="00F268F8" w:rsidP="00EF1249">
      <w:pPr>
        <w:bidi w:val="0"/>
        <w:spacing w:after="160" w:line="560" w:lineRule="exact"/>
        <w:ind w:firstLine="0"/>
        <w:jc w:val="both"/>
        <w:rPr>
          <w:rFonts w:cs="AL-Mateen"/>
          <w:spacing w:val="2"/>
          <w:sz w:val="32"/>
          <w:szCs w:val="32"/>
        </w:rPr>
      </w:pPr>
      <w:r w:rsidRPr="007B4B76">
        <w:rPr>
          <w:rFonts w:cs="AL-Mateen"/>
          <w:spacing w:val="2"/>
          <w:sz w:val="32"/>
          <w:szCs w:val="32"/>
          <w:rtl/>
        </w:rPr>
        <w:lastRenderedPageBreak/>
        <w:br w:type="page"/>
      </w:r>
    </w:p>
    <w:p w:rsidR="008B2A57" w:rsidRPr="007B4B76" w:rsidRDefault="008B2A57" w:rsidP="00EF1249">
      <w:pPr>
        <w:spacing w:line="560" w:lineRule="exact"/>
        <w:ind w:firstLine="567"/>
        <w:jc w:val="both"/>
        <w:rPr>
          <w:rFonts w:ascii="Arial" w:hAnsi="Arial" w:cs="mylotus"/>
          <w:kern w:val="28"/>
          <w:sz w:val="32"/>
          <w:szCs w:val="32"/>
        </w:rPr>
        <w:sectPr w:rsidR="008B2A57" w:rsidRPr="007B4B76" w:rsidSect="009C2879">
          <w:headerReference w:type="default" r:id="rId10"/>
          <w:footerReference w:type="default" r:id="rId11"/>
          <w:footnotePr>
            <w:numRestart w:val="eachPage"/>
          </w:footnotePr>
          <w:pgSz w:w="11906" w:h="16838" w:code="9"/>
          <w:pgMar w:top="2835" w:right="2552" w:bottom="2835" w:left="2552" w:header="2381" w:footer="2438" w:gutter="0"/>
          <w:pgNumType w:start="4"/>
          <w:cols w:space="708"/>
          <w:titlePg/>
          <w:bidi/>
          <w:rtlGutter/>
          <w:docGrid w:linePitch="544"/>
        </w:sectPr>
      </w:pPr>
    </w:p>
    <w:p w:rsidR="00837126" w:rsidRPr="007B4B76" w:rsidRDefault="007F3E06" w:rsidP="00EF1249">
      <w:pPr>
        <w:spacing w:line="560" w:lineRule="exact"/>
        <w:ind w:firstLine="567"/>
        <w:jc w:val="both"/>
        <w:rPr>
          <w:rFonts w:ascii="Arial" w:hAnsi="Arial" w:cs="mylotus"/>
          <w:kern w:val="28"/>
          <w:sz w:val="32"/>
          <w:szCs w:val="32"/>
          <w:rtl/>
        </w:rPr>
      </w:pPr>
      <w:r w:rsidRPr="007B4B76">
        <w:rPr>
          <w:rFonts w:ascii="Arial" w:hAnsi="Arial" w:cs="mylotus" w:hint="cs"/>
          <w:noProof/>
          <w:kern w:val="28"/>
          <w:sz w:val="32"/>
          <w:szCs w:val="32"/>
          <w:rtl/>
          <w:lang w:eastAsia="en-US"/>
        </w:rPr>
        <w:lastRenderedPageBreak/>
        <w:drawing>
          <wp:anchor distT="0" distB="0" distL="114300" distR="114300" simplePos="0" relativeHeight="251656704" behindDoc="1" locked="0" layoutInCell="1" allowOverlap="1">
            <wp:simplePos x="0" y="0"/>
            <wp:positionH relativeFrom="column">
              <wp:posOffset>-163860</wp:posOffset>
            </wp:positionH>
            <wp:positionV relativeFrom="paragraph">
              <wp:posOffset>188063</wp:posOffset>
            </wp:positionV>
            <wp:extent cx="4601993" cy="5175879"/>
            <wp:effectExtent l="19050" t="0" r="8107" b="0"/>
            <wp:wrapNone/>
            <wp:docPr id="1" name="صورة 0" descr="برواز مرب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رواز مربع-2.jpg"/>
                    <pic:cNvPicPr/>
                  </pic:nvPicPr>
                  <pic:blipFill>
                    <a:blip r:embed="rId12" cstate="print"/>
                    <a:stretch>
                      <a:fillRect/>
                    </a:stretch>
                  </pic:blipFill>
                  <pic:spPr>
                    <a:xfrm>
                      <a:off x="0" y="0"/>
                      <a:ext cx="4604912" cy="5179162"/>
                    </a:xfrm>
                    <a:prstGeom prst="rect">
                      <a:avLst/>
                    </a:prstGeom>
                  </pic:spPr>
                </pic:pic>
              </a:graphicData>
            </a:graphic>
          </wp:anchor>
        </w:drawing>
      </w:r>
    </w:p>
    <w:p w:rsidR="0037102E" w:rsidRPr="007B4B76" w:rsidRDefault="0037102E" w:rsidP="00EF1249">
      <w:pPr>
        <w:spacing w:line="560" w:lineRule="exact"/>
        <w:ind w:firstLine="567"/>
        <w:jc w:val="both"/>
        <w:rPr>
          <w:rFonts w:ascii="Arial" w:hAnsi="Arial" w:cs="mylotus"/>
          <w:kern w:val="28"/>
          <w:sz w:val="32"/>
          <w:szCs w:val="32"/>
          <w:rtl/>
        </w:rPr>
      </w:pPr>
    </w:p>
    <w:p w:rsidR="007538E0" w:rsidRPr="00464163" w:rsidRDefault="007538E0" w:rsidP="00464163">
      <w:pPr>
        <w:spacing w:line="540" w:lineRule="exact"/>
        <w:ind w:firstLine="0"/>
        <w:jc w:val="center"/>
        <w:rPr>
          <w:rFonts w:cs="AL-Mateen"/>
          <w:spacing w:val="2"/>
          <w:sz w:val="32"/>
          <w:szCs w:val="32"/>
          <w:rtl/>
        </w:rPr>
      </w:pPr>
      <w:bookmarkStart w:id="9" w:name="_Toc428632575"/>
      <w:bookmarkStart w:id="10" w:name="_Toc428633001"/>
      <w:r w:rsidRPr="00464163">
        <w:rPr>
          <w:rFonts w:cs="AL-Mateen"/>
          <w:spacing w:val="2"/>
          <w:sz w:val="32"/>
          <w:szCs w:val="32"/>
          <w:rtl/>
        </w:rPr>
        <w:t>المبحث الأول:</w:t>
      </w:r>
      <w:bookmarkEnd w:id="9"/>
      <w:bookmarkEnd w:id="10"/>
    </w:p>
    <w:p w:rsidR="007538E0" w:rsidRPr="007B4B76" w:rsidRDefault="007538E0" w:rsidP="00464163">
      <w:pPr>
        <w:spacing w:line="540" w:lineRule="exact"/>
        <w:ind w:firstLine="0"/>
        <w:jc w:val="center"/>
        <w:rPr>
          <w:rFonts w:cs="AL-Mateen"/>
          <w:rtl/>
        </w:rPr>
      </w:pPr>
      <w:bookmarkStart w:id="11" w:name="_Toc428632576"/>
      <w:bookmarkStart w:id="12" w:name="_Toc428633002"/>
      <w:r w:rsidRPr="00464163">
        <w:rPr>
          <w:rFonts w:cs="AL-Mateen"/>
          <w:spacing w:val="2"/>
          <w:sz w:val="32"/>
          <w:szCs w:val="32"/>
          <w:rtl/>
        </w:rPr>
        <w:t xml:space="preserve">حكم تخصيص النص الشرعي </w:t>
      </w:r>
      <w:r w:rsidR="00A756D7" w:rsidRPr="00464163">
        <w:rPr>
          <w:rFonts w:cs="AL-Mateen"/>
          <w:spacing w:val="2"/>
          <w:sz w:val="32"/>
          <w:szCs w:val="32"/>
          <w:rtl/>
        </w:rPr>
        <w:t>بما يفهم أنه المقصد</w:t>
      </w:r>
      <w:r w:rsidR="00EF1249" w:rsidRPr="00464163">
        <w:rPr>
          <w:rFonts w:cs="AL-Mateen"/>
          <w:spacing w:val="2"/>
          <w:sz w:val="32"/>
          <w:szCs w:val="32"/>
          <w:rtl/>
        </w:rPr>
        <w:t xml:space="preserve"> الشرعي الكلي</w:t>
      </w:r>
      <w:bookmarkEnd w:id="11"/>
      <w:bookmarkEnd w:id="12"/>
    </w:p>
    <w:p w:rsidR="007538E0" w:rsidRPr="007B4B76" w:rsidRDefault="007538E0" w:rsidP="00EF1249">
      <w:pPr>
        <w:spacing w:line="560" w:lineRule="exact"/>
        <w:ind w:firstLine="567"/>
        <w:jc w:val="both"/>
        <w:rPr>
          <w:rFonts w:cs="AL-Mateen"/>
          <w:sz w:val="32"/>
          <w:szCs w:val="32"/>
          <w:rtl/>
        </w:rPr>
      </w:pPr>
      <w:r w:rsidRPr="007B4B76">
        <w:rPr>
          <w:rFonts w:cs="AL-Mateen"/>
          <w:sz w:val="32"/>
          <w:szCs w:val="32"/>
          <w:rtl/>
        </w:rPr>
        <w:t>وفيه ستة مطالب:</w:t>
      </w:r>
    </w:p>
    <w:p w:rsidR="007538E0" w:rsidRPr="007B4B76" w:rsidRDefault="007538E0" w:rsidP="00EF1249">
      <w:pPr>
        <w:spacing w:line="560" w:lineRule="exact"/>
        <w:ind w:firstLine="567"/>
        <w:jc w:val="both"/>
        <w:rPr>
          <w:rFonts w:cs="AL-Mateen"/>
          <w:sz w:val="32"/>
          <w:szCs w:val="32"/>
          <w:rtl/>
        </w:rPr>
      </w:pPr>
      <w:r w:rsidRPr="007B4B76">
        <w:rPr>
          <w:rFonts w:cs="AL-Mateen"/>
          <w:sz w:val="32"/>
          <w:szCs w:val="32"/>
          <w:rtl/>
        </w:rPr>
        <w:t>المطلب الأول: صورة المسألة.</w:t>
      </w:r>
    </w:p>
    <w:p w:rsidR="007538E0" w:rsidRPr="007B4B76" w:rsidRDefault="007538E0" w:rsidP="00EF1249">
      <w:pPr>
        <w:spacing w:line="560" w:lineRule="exact"/>
        <w:ind w:firstLine="567"/>
        <w:jc w:val="both"/>
        <w:rPr>
          <w:rFonts w:cs="AL-Mateen"/>
          <w:sz w:val="32"/>
          <w:szCs w:val="32"/>
          <w:rtl/>
        </w:rPr>
      </w:pPr>
      <w:r w:rsidRPr="007B4B76">
        <w:rPr>
          <w:rFonts w:cs="AL-Mateen"/>
          <w:sz w:val="32"/>
          <w:szCs w:val="32"/>
          <w:rtl/>
        </w:rPr>
        <w:t>المطلب الثاني: تحرير محل النزاع.</w:t>
      </w:r>
    </w:p>
    <w:p w:rsidR="007538E0" w:rsidRPr="007B4B76" w:rsidRDefault="007538E0" w:rsidP="00EF1249">
      <w:pPr>
        <w:spacing w:line="560" w:lineRule="exact"/>
        <w:ind w:firstLine="567"/>
        <w:jc w:val="both"/>
        <w:rPr>
          <w:rFonts w:cs="AL-Mateen"/>
          <w:sz w:val="32"/>
          <w:szCs w:val="32"/>
          <w:rtl/>
        </w:rPr>
      </w:pPr>
      <w:r w:rsidRPr="007B4B76">
        <w:rPr>
          <w:rFonts w:cs="AL-Mateen"/>
          <w:sz w:val="32"/>
          <w:szCs w:val="32"/>
          <w:rtl/>
        </w:rPr>
        <w:t>المطلب الثالث: أقوال العلماء.</w:t>
      </w:r>
    </w:p>
    <w:p w:rsidR="007538E0" w:rsidRPr="007B4B76" w:rsidRDefault="007538E0" w:rsidP="00EF1249">
      <w:pPr>
        <w:spacing w:line="560" w:lineRule="exact"/>
        <w:ind w:firstLine="567"/>
        <w:jc w:val="both"/>
        <w:rPr>
          <w:rFonts w:cs="AL-Mateen"/>
          <w:sz w:val="32"/>
          <w:szCs w:val="32"/>
          <w:rtl/>
        </w:rPr>
      </w:pPr>
      <w:r w:rsidRPr="007B4B76">
        <w:rPr>
          <w:rFonts w:cs="AL-Mateen"/>
          <w:sz w:val="32"/>
          <w:szCs w:val="32"/>
          <w:rtl/>
        </w:rPr>
        <w:t>المطلب الرابع: الأدلة والمناقشة.</w:t>
      </w:r>
    </w:p>
    <w:p w:rsidR="007538E0" w:rsidRPr="007B4B76" w:rsidRDefault="007538E0" w:rsidP="00EF1249">
      <w:pPr>
        <w:spacing w:line="560" w:lineRule="exact"/>
        <w:ind w:firstLine="567"/>
        <w:jc w:val="both"/>
        <w:rPr>
          <w:rFonts w:cs="AL-Mateen"/>
          <w:sz w:val="32"/>
          <w:szCs w:val="32"/>
          <w:rtl/>
        </w:rPr>
      </w:pPr>
      <w:r w:rsidRPr="007B4B76">
        <w:rPr>
          <w:rFonts w:cs="AL-Mateen"/>
          <w:sz w:val="32"/>
          <w:szCs w:val="32"/>
          <w:rtl/>
        </w:rPr>
        <w:t>المطلب الخامس: الترجيح.</w:t>
      </w:r>
    </w:p>
    <w:p w:rsidR="0037102E" w:rsidRPr="007B4B76" w:rsidRDefault="007538E0" w:rsidP="00EF1249">
      <w:pPr>
        <w:spacing w:line="560" w:lineRule="exact"/>
        <w:ind w:firstLine="567"/>
        <w:jc w:val="both"/>
        <w:rPr>
          <w:rFonts w:cs="AL-Mateen"/>
          <w:sz w:val="32"/>
          <w:szCs w:val="32"/>
        </w:rPr>
      </w:pPr>
      <w:r w:rsidRPr="007B4B76">
        <w:rPr>
          <w:rFonts w:cs="AL-Mateen"/>
          <w:sz w:val="32"/>
          <w:szCs w:val="32"/>
          <w:rtl/>
        </w:rPr>
        <w:t>المطلب السادس: نوع الخلاف وثمرته.</w:t>
      </w:r>
    </w:p>
    <w:p w:rsidR="0037102E" w:rsidRPr="007B4B76" w:rsidRDefault="0037102E" w:rsidP="00EF1249">
      <w:pPr>
        <w:spacing w:line="560" w:lineRule="exact"/>
        <w:ind w:firstLine="0"/>
        <w:jc w:val="both"/>
        <w:rPr>
          <w:rFonts w:cs="AL-Mateen"/>
          <w:spacing w:val="2"/>
          <w:sz w:val="32"/>
          <w:szCs w:val="32"/>
          <w:rtl/>
        </w:rPr>
      </w:pPr>
    </w:p>
    <w:p w:rsidR="007A17B7" w:rsidRPr="007B4B76" w:rsidRDefault="007A17B7" w:rsidP="00EF1249">
      <w:pPr>
        <w:bidi w:val="0"/>
        <w:spacing w:after="160" w:line="259" w:lineRule="auto"/>
        <w:ind w:firstLine="0"/>
        <w:jc w:val="both"/>
        <w:rPr>
          <w:rFonts w:cs="AL-Mateen"/>
          <w:spacing w:val="2"/>
          <w:sz w:val="32"/>
          <w:szCs w:val="32"/>
        </w:rPr>
      </w:pPr>
      <w:r w:rsidRPr="007B4B76">
        <w:rPr>
          <w:rFonts w:cs="AL-Mateen"/>
          <w:spacing w:val="2"/>
          <w:sz w:val="32"/>
          <w:szCs w:val="32"/>
        </w:rPr>
        <w:br w:type="page"/>
      </w:r>
    </w:p>
    <w:p w:rsidR="0037102E" w:rsidRPr="007B4B76" w:rsidRDefault="004432AF" w:rsidP="00EF1249">
      <w:pPr>
        <w:bidi w:val="0"/>
        <w:spacing w:after="160" w:line="259" w:lineRule="auto"/>
        <w:ind w:firstLine="0"/>
        <w:jc w:val="both"/>
        <w:rPr>
          <w:rFonts w:cs="AL-Mateen"/>
          <w:spacing w:val="2"/>
          <w:sz w:val="32"/>
          <w:szCs w:val="32"/>
        </w:rPr>
      </w:pPr>
      <w:r w:rsidRPr="004432AF">
        <w:rPr>
          <w:rFonts w:ascii="Arial Black" w:eastAsia="MS Mincho" w:hAnsi="Arial Black" w:cs="Arabic Transparent"/>
          <w:b/>
          <w:bCs/>
          <w:spacing w:val="2"/>
          <w:sz w:val="32"/>
          <w:szCs w:val="32"/>
        </w:rPr>
        <w:lastRenderedPageBreak/>
        <w:pict>
          <v:rect id="_x0000_s2052" style="position:absolute;left:0;text-align:left;margin-left:-75.75pt;margin-top:-44.45pt;width:586.85pt;height:660.15pt;z-index:-251657728" strokecolor="white">
            <w10:wrap anchorx="page"/>
          </v:rect>
        </w:pict>
      </w:r>
      <w:r w:rsidR="0037102E" w:rsidRPr="007B4B76">
        <w:rPr>
          <w:rFonts w:cs="AL-Mateen"/>
          <w:spacing w:val="2"/>
          <w:sz w:val="32"/>
          <w:szCs w:val="32"/>
          <w:rtl/>
        </w:rPr>
        <w:br w:type="page"/>
      </w:r>
    </w:p>
    <w:p w:rsidR="0087669E" w:rsidRPr="007B4B76" w:rsidRDefault="00205683" w:rsidP="00F66AF7">
      <w:pPr>
        <w:pStyle w:val="1"/>
      </w:pPr>
      <w:bookmarkStart w:id="13" w:name="_Toc428632577"/>
      <w:bookmarkStart w:id="14" w:name="_Toc428633003"/>
      <w:bookmarkStart w:id="15" w:name="_Toc428633210"/>
      <w:bookmarkStart w:id="16" w:name="_Toc420087974"/>
      <w:r w:rsidRPr="007B4B76">
        <w:rPr>
          <w:rFonts w:hint="cs"/>
          <w:rtl/>
        </w:rPr>
        <w:lastRenderedPageBreak/>
        <w:t>المبحث</w:t>
      </w:r>
      <w:r w:rsidR="0087669E" w:rsidRPr="007B4B76">
        <w:rPr>
          <w:rtl/>
        </w:rPr>
        <w:t xml:space="preserve"> </w:t>
      </w:r>
      <w:r w:rsidRPr="007B4B76">
        <w:rPr>
          <w:rFonts w:hint="cs"/>
          <w:rtl/>
        </w:rPr>
        <w:t>الأول</w:t>
      </w:r>
      <w:r w:rsidR="0087669E" w:rsidRPr="007B4B76">
        <w:rPr>
          <w:rtl/>
        </w:rPr>
        <w:t>:</w:t>
      </w:r>
      <w:bookmarkEnd w:id="13"/>
      <w:bookmarkEnd w:id="14"/>
      <w:bookmarkEnd w:id="15"/>
    </w:p>
    <w:p w:rsidR="00F66AF7" w:rsidRDefault="0087669E" w:rsidP="00F66AF7">
      <w:pPr>
        <w:pStyle w:val="1"/>
      </w:pPr>
      <w:bookmarkStart w:id="17" w:name="_Toc291804161"/>
      <w:bookmarkStart w:id="18" w:name="_Toc291806039"/>
      <w:bookmarkStart w:id="19" w:name="_Toc291818706"/>
      <w:bookmarkStart w:id="20" w:name="_Toc292016248"/>
      <w:bookmarkStart w:id="21" w:name="_Toc292054793"/>
      <w:bookmarkStart w:id="22" w:name="_Toc292055196"/>
      <w:bookmarkStart w:id="23" w:name="_Toc428632578"/>
      <w:bookmarkStart w:id="24" w:name="_Toc428633004"/>
      <w:bookmarkStart w:id="25" w:name="_Toc428633211"/>
      <w:r w:rsidRPr="007B4B76">
        <w:rPr>
          <w:rtl/>
        </w:rPr>
        <w:t xml:space="preserve">حكم </w:t>
      </w:r>
      <w:bookmarkEnd w:id="17"/>
      <w:bookmarkEnd w:id="18"/>
      <w:bookmarkEnd w:id="19"/>
      <w:bookmarkEnd w:id="20"/>
      <w:bookmarkEnd w:id="21"/>
      <w:bookmarkEnd w:id="22"/>
      <w:r w:rsidR="00205683" w:rsidRPr="007B4B76">
        <w:rPr>
          <w:rFonts w:hint="cs"/>
          <w:rtl/>
        </w:rPr>
        <w:t>تخصيص النص الشرعي</w:t>
      </w:r>
      <w:bookmarkEnd w:id="23"/>
      <w:bookmarkEnd w:id="24"/>
      <w:bookmarkEnd w:id="25"/>
    </w:p>
    <w:p w:rsidR="0087669E" w:rsidRPr="007B4B76" w:rsidRDefault="00205683" w:rsidP="00F66AF7">
      <w:pPr>
        <w:pStyle w:val="1"/>
      </w:pPr>
      <w:r w:rsidRPr="007B4B76">
        <w:rPr>
          <w:rFonts w:hint="cs"/>
          <w:rtl/>
        </w:rPr>
        <w:t xml:space="preserve"> </w:t>
      </w:r>
      <w:bookmarkStart w:id="26" w:name="_Toc428632579"/>
      <w:bookmarkStart w:id="27" w:name="_Toc428633005"/>
      <w:bookmarkStart w:id="28" w:name="_Toc428633212"/>
      <w:r w:rsidR="00A756D7" w:rsidRPr="007B4B76">
        <w:rPr>
          <w:rFonts w:hint="cs"/>
          <w:rtl/>
        </w:rPr>
        <w:t>بما يفهم أنه المقصد</w:t>
      </w:r>
      <w:r w:rsidRPr="007B4B76">
        <w:rPr>
          <w:rFonts w:hint="cs"/>
          <w:rtl/>
        </w:rPr>
        <w:t xml:space="preserve"> الشرعي </w:t>
      </w:r>
      <w:r w:rsidR="004F5F65" w:rsidRPr="007B4B76">
        <w:rPr>
          <w:rFonts w:hint="cs"/>
          <w:rtl/>
        </w:rPr>
        <w:t>الكلي</w:t>
      </w:r>
      <w:bookmarkEnd w:id="26"/>
      <w:bookmarkEnd w:id="27"/>
      <w:bookmarkEnd w:id="28"/>
    </w:p>
    <w:p w:rsidR="0087669E" w:rsidRPr="007B4B76" w:rsidRDefault="0087669E" w:rsidP="00EF1249">
      <w:pPr>
        <w:spacing w:line="204" w:lineRule="auto"/>
        <w:ind w:firstLine="606"/>
        <w:jc w:val="both"/>
        <w:outlineLvl w:val="5"/>
        <w:rPr>
          <w:rFonts w:cs="mylotus"/>
          <w:sz w:val="32"/>
          <w:szCs w:val="32"/>
          <w:rtl/>
        </w:rPr>
      </w:pPr>
    </w:p>
    <w:p w:rsidR="0087669E" w:rsidRPr="00797F6B" w:rsidRDefault="0087669E" w:rsidP="00797F6B">
      <w:pPr>
        <w:pStyle w:val="20"/>
        <w:bidi/>
        <w:rPr>
          <w:rtl/>
        </w:rPr>
      </w:pPr>
      <w:bookmarkStart w:id="29" w:name="_Toc428632580"/>
      <w:bookmarkStart w:id="30" w:name="_Toc428633006"/>
      <w:bookmarkStart w:id="31" w:name="_Toc428633213"/>
      <w:r w:rsidRPr="00797F6B">
        <w:rPr>
          <w:rFonts w:hint="cs"/>
          <w:rtl/>
        </w:rPr>
        <w:t>توطئة:</w:t>
      </w:r>
      <w:bookmarkEnd w:id="29"/>
      <w:bookmarkEnd w:id="30"/>
      <w:bookmarkEnd w:id="31"/>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عند</w:t>
      </w:r>
      <w:r w:rsidR="00205683" w:rsidRPr="007B4B76">
        <w:rPr>
          <w:rFonts w:cs="mylotus" w:hint="cs"/>
          <w:caps/>
          <w:sz w:val="32"/>
          <w:szCs w:val="32"/>
          <w:rtl/>
        </w:rPr>
        <w:t xml:space="preserve"> </w:t>
      </w:r>
      <w:r w:rsidR="00100043" w:rsidRPr="007B4B76">
        <w:rPr>
          <w:rFonts w:cs="mylotus" w:hint="cs"/>
          <w:caps/>
          <w:sz w:val="32"/>
          <w:szCs w:val="32"/>
          <w:rtl/>
        </w:rPr>
        <w:t>تتبع</w:t>
      </w:r>
      <w:r w:rsidR="00205683" w:rsidRPr="007B4B76">
        <w:rPr>
          <w:rFonts w:cs="mylotus" w:hint="cs"/>
          <w:caps/>
          <w:sz w:val="32"/>
          <w:szCs w:val="32"/>
          <w:rtl/>
        </w:rPr>
        <w:t xml:space="preserve"> الكتابات التي تتبنى </w:t>
      </w:r>
      <w:r w:rsidR="003D1F20" w:rsidRPr="007B4B76">
        <w:rPr>
          <w:rFonts w:cs="mylotus" w:hint="cs"/>
          <w:caps/>
          <w:sz w:val="32"/>
          <w:szCs w:val="32"/>
          <w:rtl/>
        </w:rPr>
        <w:t>تخصيص</w:t>
      </w:r>
      <w:r w:rsidR="00100043" w:rsidRPr="007B4B76">
        <w:rPr>
          <w:rFonts w:cs="mylotus" w:hint="cs"/>
          <w:caps/>
          <w:sz w:val="32"/>
          <w:szCs w:val="32"/>
          <w:rtl/>
        </w:rPr>
        <w:t>َ</w:t>
      </w:r>
      <w:r w:rsidR="003D1F20" w:rsidRPr="007B4B76">
        <w:rPr>
          <w:rFonts w:cs="mylotus" w:hint="cs"/>
          <w:caps/>
          <w:sz w:val="32"/>
          <w:szCs w:val="32"/>
          <w:rtl/>
        </w:rPr>
        <w:t xml:space="preserve"> النصوص</w:t>
      </w:r>
      <w:r w:rsidR="00100043" w:rsidRPr="007B4B76">
        <w:rPr>
          <w:rFonts w:cs="mylotus" w:hint="cs"/>
          <w:caps/>
          <w:sz w:val="32"/>
          <w:szCs w:val="32"/>
          <w:rtl/>
        </w:rPr>
        <w:t>ِ</w:t>
      </w:r>
      <w:r w:rsidR="003D1F20" w:rsidRPr="007B4B76">
        <w:rPr>
          <w:rFonts w:cs="mylotus" w:hint="cs"/>
          <w:caps/>
          <w:sz w:val="32"/>
          <w:szCs w:val="32"/>
          <w:rtl/>
        </w:rPr>
        <w:t xml:space="preserve"> الشرعية بالمقاصد العامة، بل </w:t>
      </w:r>
      <w:r w:rsidRPr="007B4B76">
        <w:rPr>
          <w:rFonts w:cs="mylotus" w:hint="cs"/>
          <w:caps/>
          <w:sz w:val="32"/>
          <w:szCs w:val="32"/>
          <w:rtl/>
        </w:rPr>
        <w:t>تسوّ</w:t>
      </w:r>
      <w:r w:rsidR="00100043" w:rsidRPr="007B4B76">
        <w:rPr>
          <w:rFonts w:cs="mylotus" w:hint="cs"/>
          <w:caps/>
          <w:sz w:val="32"/>
          <w:szCs w:val="32"/>
          <w:rtl/>
        </w:rPr>
        <w:t>ِ</w:t>
      </w:r>
      <w:r w:rsidRPr="007B4B76">
        <w:rPr>
          <w:rFonts w:cs="mylotus" w:hint="cs"/>
          <w:caps/>
          <w:sz w:val="32"/>
          <w:szCs w:val="32"/>
          <w:rtl/>
        </w:rPr>
        <w:t>غ بناء</w:t>
      </w:r>
      <w:r w:rsidR="00100043" w:rsidRPr="007B4B76">
        <w:rPr>
          <w:rFonts w:cs="mylotus" w:hint="cs"/>
          <w:caps/>
          <w:sz w:val="32"/>
          <w:szCs w:val="32"/>
          <w:rtl/>
        </w:rPr>
        <w:t>َ</w:t>
      </w:r>
      <w:r w:rsidRPr="007B4B76">
        <w:rPr>
          <w:rFonts w:cs="mylotus" w:hint="cs"/>
          <w:caps/>
          <w:sz w:val="32"/>
          <w:szCs w:val="32"/>
          <w:rtl/>
        </w:rPr>
        <w:t xml:space="preserve"> الأحكام</w:t>
      </w:r>
      <w:r w:rsidR="00100043" w:rsidRPr="007B4B76">
        <w:rPr>
          <w:rFonts w:cs="mylotus" w:hint="cs"/>
          <w:caps/>
          <w:sz w:val="32"/>
          <w:szCs w:val="32"/>
          <w:rtl/>
        </w:rPr>
        <w:t>ِ</w:t>
      </w:r>
      <w:r w:rsidRPr="007B4B76">
        <w:rPr>
          <w:rFonts w:cs="mylotus" w:hint="cs"/>
          <w:caps/>
          <w:sz w:val="32"/>
          <w:szCs w:val="32"/>
          <w:rtl/>
        </w:rPr>
        <w:t xml:space="preserve"> على </w:t>
      </w:r>
      <w:r w:rsidR="003D1F20" w:rsidRPr="007B4B76">
        <w:rPr>
          <w:rFonts w:cs="mylotus" w:hint="cs"/>
          <w:caps/>
          <w:sz w:val="32"/>
          <w:szCs w:val="32"/>
          <w:rtl/>
        </w:rPr>
        <w:t>المقاصد ابتداء</w:t>
      </w:r>
      <w:r w:rsidR="00100043" w:rsidRPr="007B4B76">
        <w:rPr>
          <w:rFonts w:cs="mylotus" w:hint="cs"/>
          <w:caps/>
          <w:sz w:val="32"/>
          <w:szCs w:val="32"/>
          <w:rtl/>
        </w:rPr>
        <w:t>ً</w:t>
      </w:r>
      <w:r w:rsidR="003D1F20" w:rsidRPr="007B4B76">
        <w:rPr>
          <w:rFonts w:cs="mylotus" w:hint="cs"/>
          <w:caps/>
          <w:sz w:val="32"/>
          <w:szCs w:val="32"/>
          <w:rtl/>
        </w:rPr>
        <w:t xml:space="preserve"> بمعزل عن النصوص؛ </w:t>
      </w:r>
      <w:r w:rsidRPr="007B4B76">
        <w:rPr>
          <w:rFonts w:cs="mylotus" w:hint="cs"/>
          <w:caps/>
          <w:sz w:val="32"/>
          <w:szCs w:val="32"/>
          <w:rtl/>
        </w:rPr>
        <w:t>يلحظ أنه</w:t>
      </w:r>
      <w:r w:rsidR="003D1F20" w:rsidRPr="007B4B76">
        <w:rPr>
          <w:rFonts w:cs="mylotus" w:hint="cs"/>
          <w:caps/>
          <w:sz w:val="32"/>
          <w:szCs w:val="32"/>
          <w:rtl/>
        </w:rPr>
        <w:t>ا لا ت</w:t>
      </w:r>
      <w:r w:rsidRPr="007B4B76">
        <w:rPr>
          <w:rFonts w:cs="mylotus" w:hint="cs"/>
          <w:caps/>
          <w:sz w:val="32"/>
          <w:szCs w:val="32"/>
          <w:rtl/>
        </w:rPr>
        <w:t>خرج عن خمسة أصناف:</w:t>
      </w:r>
    </w:p>
    <w:p w:rsidR="0087669E" w:rsidRPr="007B4B76" w:rsidRDefault="0087669E" w:rsidP="00EF1249">
      <w:pPr>
        <w:numPr>
          <w:ilvl w:val="0"/>
          <w:numId w:val="8"/>
        </w:numPr>
        <w:tabs>
          <w:tab w:val="clear" w:pos="1440"/>
          <w:tab w:val="left" w:pos="720"/>
          <w:tab w:val="num" w:pos="763"/>
          <w:tab w:val="right" w:pos="966"/>
        </w:tabs>
        <w:spacing w:line="204" w:lineRule="auto"/>
        <w:ind w:left="0" w:firstLine="606"/>
        <w:jc w:val="both"/>
        <w:rPr>
          <w:rFonts w:cs="mylotus"/>
          <w:caps/>
          <w:sz w:val="32"/>
          <w:szCs w:val="32"/>
          <w:rtl/>
        </w:rPr>
      </w:pPr>
      <w:r w:rsidRPr="007B4B76">
        <w:rPr>
          <w:rFonts w:cs="mylotus" w:hint="cs"/>
          <w:caps/>
          <w:sz w:val="32"/>
          <w:szCs w:val="32"/>
          <w:rtl/>
        </w:rPr>
        <w:t>كتابات صحفية أو أطروحات إعلامية.</w:t>
      </w:r>
    </w:p>
    <w:p w:rsidR="0087669E" w:rsidRPr="007B4B76" w:rsidRDefault="0087669E" w:rsidP="00EF1249">
      <w:pPr>
        <w:numPr>
          <w:ilvl w:val="0"/>
          <w:numId w:val="8"/>
        </w:numPr>
        <w:tabs>
          <w:tab w:val="clear" w:pos="1440"/>
          <w:tab w:val="left" w:pos="720"/>
          <w:tab w:val="num" w:pos="763"/>
          <w:tab w:val="right" w:pos="966"/>
        </w:tabs>
        <w:spacing w:line="204" w:lineRule="auto"/>
        <w:ind w:left="0" w:firstLine="606"/>
        <w:jc w:val="both"/>
        <w:rPr>
          <w:rFonts w:cs="mylotus"/>
          <w:caps/>
          <w:sz w:val="32"/>
          <w:szCs w:val="32"/>
          <w:rtl/>
        </w:rPr>
      </w:pPr>
      <w:r w:rsidRPr="007B4B76">
        <w:rPr>
          <w:rFonts w:cs="mylotus" w:hint="cs"/>
          <w:caps/>
          <w:sz w:val="32"/>
          <w:szCs w:val="32"/>
          <w:rtl/>
        </w:rPr>
        <w:t>دراسات فلسفية مبنية على الفلسفة الأجنبية الحديثة.</w:t>
      </w:r>
    </w:p>
    <w:p w:rsidR="0087669E" w:rsidRPr="007B4B76" w:rsidRDefault="0087669E" w:rsidP="00EF1249">
      <w:pPr>
        <w:numPr>
          <w:ilvl w:val="0"/>
          <w:numId w:val="8"/>
        </w:numPr>
        <w:tabs>
          <w:tab w:val="clear" w:pos="1440"/>
          <w:tab w:val="left" w:pos="720"/>
          <w:tab w:val="num" w:pos="763"/>
          <w:tab w:val="right" w:pos="966"/>
        </w:tabs>
        <w:spacing w:line="204" w:lineRule="auto"/>
        <w:ind w:left="0" w:firstLine="606"/>
        <w:jc w:val="both"/>
        <w:rPr>
          <w:rFonts w:cs="mylotus"/>
          <w:caps/>
          <w:sz w:val="32"/>
          <w:szCs w:val="32"/>
          <w:rtl/>
        </w:rPr>
      </w:pPr>
      <w:r w:rsidRPr="007B4B76">
        <w:rPr>
          <w:rFonts w:cs="mylotus" w:hint="cs"/>
          <w:caps/>
          <w:sz w:val="32"/>
          <w:szCs w:val="32"/>
          <w:rtl/>
        </w:rPr>
        <w:t>دراسات لغوية، مبنية على علومِ لغاتٍ وآدابٍ أجنبيةٍ.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ويلحظ على الصنفين الأخيرين أنهما ينطلقان من ثقافات أجنبية،  يجمعها </w:t>
      </w:r>
      <w:r w:rsidRPr="007B4B76">
        <w:rPr>
          <w:rFonts w:cs="Times New Roman" w:hint="cs"/>
          <w:caps/>
          <w:sz w:val="32"/>
          <w:szCs w:val="32"/>
          <w:rtl/>
        </w:rPr>
        <w:t>–</w:t>
      </w:r>
      <w:r w:rsidRPr="007B4B76">
        <w:rPr>
          <w:rFonts w:cs="mylotus" w:hint="cs"/>
          <w:caps/>
          <w:sz w:val="32"/>
          <w:szCs w:val="32"/>
          <w:rtl/>
        </w:rPr>
        <w:t xml:space="preserve"> في الغالب - رابط</w:t>
      </w:r>
      <w:r w:rsidR="00100043" w:rsidRPr="007B4B76">
        <w:rPr>
          <w:rFonts w:cs="mylotus" w:hint="cs"/>
          <w:caps/>
          <w:sz w:val="32"/>
          <w:szCs w:val="32"/>
          <w:rtl/>
        </w:rPr>
        <w:t>ٌ</w:t>
      </w:r>
      <w:r w:rsidRPr="007B4B76">
        <w:rPr>
          <w:rFonts w:cs="mylotus" w:hint="cs"/>
          <w:caps/>
          <w:sz w:val="32"/>
          <w:szCs w:val="32"/>
          <w:rtl/>
        </w:rPr>
        <w:t xml:space="preserve"> رئيس</w:t>
      </w:r>
      <w:r w:rsidR="00100043" w:rsidRPr="007B4B76">
        <w:rPr>
          <w:rFonts w:cs="mylotus" w:hint="cs"/>
          <w:caps/>
          <w:sz w:val="32"/>
          <w:szCs w:val="32"/>
          <w:rtl/>
        </w:rPr>
        <w:t>ٌ،</w:t>
      </w:r>
      <w:r w:rsidRPr="007B4B76">
        <w:rPr>
          <w:rFonts w:cs="mylotus" w:hint="cs"/>
          <w:caps/>
          <w:sz w:val="32"/>
          <w:szCs w:val="32"/>
          <w:rtl/>
        </w:rPr>
        <w:t xml:space="preserve"> هو تحرر العقل من أي قيود، بما فيها </w:t>
      </w:r>
      <w:r w:rsidRPr="007B4B76">
        <w:rPr>
          <w:rFonts w:cs="mylotus" w:hint="cs"/>
          <w:b/>
          <w:bCs/>
          <w:caps/>
          <w:sz w:val="32"/>
          <w:szCs w:val="32"/>
          <w:rtl/>
        </w:rPr>
        <w:t>الدين</w:t>
      </w:r>
      <w:r w:rsidRPr="007B4B76">
        <w:rPr>
          <w:rFonts w:cs="mylotus" w:hint="cs"/>
          <w:caps/>
          <w:sz w:val="32"/>
          <w:szCs w:val="32"/>
          <w:rtl/>
        </w:rPr>
        <w:t xml:space="preserve">، ويحاول بعض المتخصصين في هذه الدراسات الاستفادة منها في فهم النص العربي </w:t>
      </w:r>
      <w:r w:rsidRPr="007B4B76">
        <w:rPr>
          <w:rFonts w:cs="mylotus" w:hint="cs"/>
          <w:b/>
          <w:bCs/>
          <w:caps/>
          <w:sz w:val="32"/>
          <w:szCs w:val="32"/>
          <w:rtl/>
        </w:rPr>
        <w:t>الديني</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 xml:space="preserve">ومما يسترعي الانتباه في هذين الصنفين: تشبعهما بالمصطلحات الأجنبية التي تكتب بحروف عربية؛ بل أحيانا تقرن هذه الكتابة العربية بالحروف اللاتينية؛ زيادة في التحوّط من أجل المحافظة على صيغة المصطلح </w:t>
      </w:r>
      <w:r w:rsidRPr="007B4B76">
        <w:rPr>
          <w:rFonts w:cs="mylotus" w:hint="cs"/>
          <w:caps/>
          <w:sz w:val="32"/>
          <w:szCs w:val="32"/>
          <w:rtl/>
        </w:rPr>
        <w:lastRenderedPageBreak/>
        <w:t>الأجنبي</w:t>
      </w:r>
      <w:r w:rsidR="00100043" w:rsidRPr="007B4B76">
        <w:rPr>
          <w:rFonts w:cs="mylotus" w:hint="cs"/>
          <w:caps/>
          <w:sz w:val="32"/>
          <w:szCs w:val="32"/>
          <w:rtl/>
        </w:rPr>
        <w:t>.</w:t>
      </w:r>
    </w:p>
    <w:p w:rsidR="0087669E" w:rsidRPr="007B4B76" w:rsidRDefault="0087669E" w:rsidP="00EF1249">
      <w:pPr>
        <w:numPr>
          <w:ilvl w:val="0"/>
          <w:numId w:val="8"/>
        </w:numPr>
        <w:tabs>
          <w:tab w:val="clear" w:pos="144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دراسات أصولية، لكن تبنَّى أصحابها أفكارًا ومعتقدات دخيلة على العلوم الشرعية التراثية، مما أفضى بظلاله على اختياراتهم الأصولية، وجعلهم يرفضون كثيرًا من المسلمات الأصولية الرئيسة؛ كإنكار بعضهم لدليل الإجماع، أو القياس، أو تعاملهم مع السنة على أنها منهج استنباطي من القرآن، يفيد في طريقة فهمه، لا أنها دليل قائم بذاته! بل حتى نصوص القرآن جعلها بعضهم تحكي الواقع الذي نزلت فيه، وبعد ذلك لكل جيل أن يفسر </w:t>
      </w:r>
      <w:r w:rsidR="000D6D7F" w:rsidRPr="007B4B76">
        <w:rPr>
          <w:rFonts w:cs="mylotus" w:hint="cs"/>
          <w:caps/>
          <w:sz w:val="32"/>
          <w:szCs w:val="32"/>
          <w:rtl/>
        </w:rPr>
        <w:t>النص</w:t>
      </w:r>
      <w:r w:rsidRPr="007B4B76">
        <w:rPr>
          <w:rFonts w:cs="mylotus" w:hint="cs"/>
          <w:caps/>
          <w:sz w:val="32"/>
          <w:szCs w:val="32"/>
          <w:rtl/>
        </w:rPr>
        <w:t xml:space="preserve"> القرآني بحسب واقعه!! بل ذهب بعضهم إلى نزع القداسة عن نصوص الكتاب والسنة!! </w:t>
      </w:r>
    </w:p>
    <w:p w:rsidR="0087669E" w:rsidRPr="007B4B76" w:rsidRDefault="0087669E" w:rsidP="00EF1249">
      <w:pPr>
        <w:numPr>
          <w:ilvl w:val="0"/>
          <w:numId w:val="8"/>
        </w:numPr>
        <w:tabs>
          <w:tab w:val="clear" w:pos="144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دراسات أصولية تتوق إلى التغيير والتطوير، ولو كان ذلك على حساب بعض المسلمات، مع الحرص على أن يكون ذلك من خلال مصادر التشريع المتفق عليها.</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وعند سبر هذه الكتابات يُلحظ ما يأتي:</w:t>
      </w:r>
    </w:p>
    <w:p w:rsidR="0087669E" w:rsidRPr="007B4B76" w:rsidRDefault="0087669E" w:rsidP="00EF1249">
      <w:pPr>
        <w:numPr>
          <w:ilvl w:val="1"/>
          <w:numId w:val="8"/>
        </w:numPr>
        <w:tabs>
          <w:tab w:val="clear" w:pos="2160"/>
          <w:tab w:val="left" w:pos="720"/>
          <w:tab w:val="num" w:pos="763"/>
        </w:tabs>
        <w:spacing w:line="204" w:lineRule="auto"/>
        <w:ind w:left="0" w:firstLine="606"/>
        <w:jc w:val="both"/>
        <w:rPr>
          <w:rFonts w:cs="mylotus"/>
          <w:caps/>
          <w:sz w:val="32"/>
          <w:szCs w:val="32"/>
          <w:rtl/>
        </w:rPr>
      </w:pPr>
      <w:r w:rsidRPr="007B4B76">
        <w:rPr>
          <w:rFonts w:cs="mylotus" w:hint="cs"/>
          <w:caps/>
          <w:sz w:val="32"/>
          <w:szCs w:val="32"/>
          <w:rtl/>
        </w:rPr>
        <w:t xml:space="preserve"> أن الدراسات في الصنف الأول تمثل طرحًا إعلاميًّا لا يرتقي إلى </w:t>
      </w:r>
      <w:r w:rsidR="001F7A79" w:rsidRPr="007B4B76">
        <w:rPr>
          <w:rFonts w:cs="mylotus" w:hint="cs"/>
          <w:caps/>
          <w:sz w:val="32"/>
          <w:szCs w:val="32"/>
          <w:rtl/>
        </w:rPr>
        <w:t>الكتاب</w:t>
      </w:r>
      <w:r w:rsidRPr="007B4B76">
        <w:rPr>
          <w:rFonts w:cs="mylotus" w:hint="cs"/>
          <w:caps/>
          <w:sz w:val="32"/>
          <w:szCs w:val="32"/>
          <w:rtl/>
        </w:rPr>
        <w:t xml:space="preserve"> العلمي.</w:t>
      </w:r>
    </w:p>
    <w:p w:rsidR="0087669E" w:rsidRPr="007B4B76" w:rsidRDefault="0087669E" w:rsidP="00EF1249">
      <w:pPr>
        <w:numPr>
          <w:ilvl w:val="1"/>
          <w:numId w:val="8"/>
        </w:numPr>
        <w:tabs>
          <w:tab w:val="clear" w:pos="2160"/>
          <w:tab w:val="left" w:pos="720"/>
          <w:tab w:val="right" w:pos="786"/>
        </w:tabs>
        <w:spacing w:line="204" w:lineRule="auto"/>
        <w:ind w:left="0" w:firstLine="606"/>
        <w:jc w:val="both"/>
        <w:rPr>
          <w:rFonts w:cs="mylotus"/>
          <w:caps/>
          <w:sz w:val="32"/>
          <w:szCs w:val="32"/>
        </w:rPr>
      </w:pPr>
      <w:r w:rsidRPr="007B4B76">
        <w:rPr>
          <w:rFonts w:cs="mylotus" w:hint="cs"/>
          <w:caps/>
          <w:sz w:val="32"/>
          <w:szCs w:val="32"/>
          <w:rtl/>
        </w:rPr>
        <w:t xml:space="preserve"> أن الدراسات في الصنفين الثاني والثالث مباينان للدراسة الأصولية، سواء أكان ذلك من جهة المصدر أم الموضوع. كما أن الدراسات في الصنف الرابع تجادل في مصادر التشريع الأساسية، بل في مرجعية الوحي ذاته! مما يسقط القاعدة المشتركة بينها وبين الدراسات الأصولية المعهودة، ومن ثمَّ يكون النقاش معها نقاشا عقديًّا وفكريًّا وليس أصوليًّا. </w:t>
      </w:r>
      <w:r w:rsidRPr="007B4B76">
        <w:rPr>
          <w:rFonts w:cs="mylotus" w:hint="cs"/>
          <w:caps/>
          <w:sz w:val="32"/>
          <w:szCs w:val="32"/>
          <w:rtl/>
        </w:rPr>
        <w:lastRenderedPageBreak/>
        <w:t>ومما تشترك فيه هذه الأصناف الثلاثة من الدراسات أنها - جميعا - تتبني منهجًا جديدًا في التعامل مع مصادر التشريع يقوم في الغالب على أنقاض المناهج الأصولية التراثية</w:t>
      </w:r>
      <w:r w:rsidRPr="007B4B76">
        <w:rPr>
          <w:rFonts w:hint="cs"/>
          <w:b/>
          <w:bCs/>
          <w:caps/>
          <w:sz w:val="32"/>
          <w:szCs w:val="32"/>
          <w:vertAlign w:val="superscript"/>
          <w:rtl/>
        </w:rPr>
        <w:t>(</w:t>
      </w:r>
      <w:r w:rsidRPr="007B4B76">
        <w:rPr>
          <w:rStyle w:val="af5"/>
          <w:bCs/>
          <w:caps/>
          <w:sz w:val="32"/>
          <w:szCs w:val="32"/>
          <w:rtl/>
        </w:rPr>
        <w:footnoteReference w:id="8"/>
      </w:r>
      <w:r w:rsidRPr="007B4B76">
        <w:rPr>
          <w:rFonts w:hint="cs"/>
          <w:b/>
          <w:bCs/>
          <w:caps/>
          <w:sz w:val="32"/>
          <w:szCs w:val="32"/>
          <w:vertAlign w:val="superscript"/>
          <w:rtl/>
        </w:rPr>
        <w:t>)</w:t>
      </w:r>
      <w:r w:rsidRPr="007B4B76">
        <w:rPr>
          <w:rFonts w:cs="mylotus" w:hint="cs"/>
          <w:caps/>
          <w:sz w:val="32"/>
          <w:szCs w:val="32"/>
          <w:rtl/>
        </w:rPr>
        <w:t xml:space="preserve">، ويطمح إلى استبدالها بغيرها مهما كان البديل </w:t>
      </w:r>
      <w:r w:rsidRPr="007B4B76">
        <w:rPr>
          <w:rFonts w:cs="mylotus" w:hint="cs"/>
          <w:caps/>
          <w:sz w:val="32"/>
          <w:szCs w:val="32"/>
          <w:rtl/>
        </w:rPr>
        <w:lastRenderedPageBreak/>
        <w:t>متهالكا، وقد جسد الشاعر أحمد شوقي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الأعلام:أحمد شوقي" </w:instrText>
      </w:r>
      <w:r w:rsidR="004432AF" w:rsidRPr="007B4B76">
        <w:rPr>
          <w:rFonts w:cs="mylotus"/>
          <w:caps/>
          <w:sz w:val="32"/>
          <w:szCs w:val="32"/>
          <w:rtl/>
        </w:rPr>
        <w:fldChar w:fldCharType="end"/>
      </w:r>
      <w:r w:rsidRPr="007B4B76">
        <w:rPr>
          <w:rFonts w:cs="mylotus" w:hint="cs"/>
          <w:caps/>
          <w:sz w:val="32"/>
          <w:szCs w:val="32"/>
          <w:rtl/>
        </w:rPr>
        <w:t xml:space="preserve"> (ت1351هـ) من يتبنون هذا النمط من التفكير بأبيات من الشعر قال فيها:</w:t>
      </w:r>
    </w:p>
    <w:tbl>
      <w:tblPr>
        <w:bidiVisual/>
        <w:tblW w:w="7531" w:type="dxa"/>
        <w:jc w:val="center"/>
        <w:tblLook w:val="01E0"/>
      </w:tblPr>
      <w:tblGrid>
        <w:gridCol w:w="3349"/>
        <w:gridCol w:w="720"/>
        <w:gridCol w:w="3462"/>
      </w:tblGrid>
      <w:tr w:rsidR="0087669E" w:rsidRPr="007B4B76" w:rsidTr="00205683">
        <w:trPr>
          <w:trHeight w:hRule="exact" w:val="510"/>
          <w:jc w:val="center"/>
        </w:trPr>
        <w:tc>
          <w:tcPr>
            <w:tcW w:w="3349" w:type="dxa"/>
            <w:shd w:val="clear" w:color="auto" w:fill="auto"/>
          </w:tcPr>
          <w:p w:rsidR="0087669E" w:rsidRPr="007B4B76" w:rsidRDefault="0087669E" w:rsidP="00EF1249">
            <w:pPr>
              <w:pStyle w:val="affff"/>
              <w:widowControl w:val="0"/>
              <w:bidi/>
              <w:spacing w:line="204" w:lineRule="auto"/>
              <w:jc w:val="both"/>
              <w:rPr>
                <w:rFonts w:ascii="mylotus" w:hAnsi="mylotus" w:cs="mylotus"/>
                <w:sz w:val="32"/>
                <w:szCs w:val="32"/>
              </w:rPr>
            </w:pPr>
            <w:r w:rsidRPr="007B4B76">
              <w:rPr>
                <w:rFonts w:ascii="mylotus" w:hAnsi="mylotus" w:cs="mylotus"/>
                <w:sz w:val="32"/>
                <w:szCs w:val="32"/>
                <w:rtl/>
              </w:rPr>
              <w:t>لا تحذُ حذوَ عِصابةٍ مفتونةٍ</w:t>
            </w:r>
            <w:r w:rsidRPr="007B4B76">
              <w:rPr>
                <w:rFonts w:ascii="mylotus" w:hAnsi="mylotus" w:cs="mylotus"/>
                <w:sz w:val="32"/>
                <w:szCs w:val="32"/>
                <w:rtl/>
              </w:rPr>
              <w:br/>
            </w:r>
          </w:p>
        </w:tc>
        <w:tc>
          <w:tcPr>
            <w:tcW w:w="720" w:type="dxa"/>
          </w:tcPr>
          <w:p w:rsidR="0087669E" w:rsidRPr="007B4B76" w:rsidRDefault="0087669E" w:rsidP="00EF1249">
            <w:pPr>
              <w:pStyle w:val="afffe"/>
              <w:widowControl w:val="0"/>
              <w:spacing w:line="204" w:lineRule="auto"/>
              <w:ind w:firstLine="606"/>
              <w:jc w:val="both"/>
              <w:rPr>
                <w:sz w:val="32"/>
                <w:rtl/>
              </w:rPr>
            </w:pPr>
          </w:p>
        </w:tc>
        <w:tc>
          <w:tcPr>
            <w:tcW w:w="3462" w:type="dxa"/>
            <w:shd w:val="clear" w:color="auto" w:fill="auto"/>
          </w:tcPr>
          <w:p w:rsidR="0087669E" w:rsidRPr="007B4B76" w:rsidRDefault="0087669E" w:rsidP="00EF1249">
            <w:pPr>
              <w:pStyle w:val="afffe"/>
              <w:widowControl w:val="0"/>
              <w:spacing w:line="204" w:lineRule="auto"/>
              <w:ind w:firstLine="136"/>
              <w:jc w:val="both"/>
              <w:rPr>
                <w:rFonts w:ascii="mylotus" w:hAnsi="mylotus" w:cs="mylotus"/>
                <w:sz w:val="32"/>
                <w:rtl/>
              </w:rPr>
            </w:pPr>
            <w:r w:rsidRPr="007B4B76">
              <w:rPr>
                <w:rFonts w:ascii="mylotus" w:hAnsi="mylotus" w:cs="mylotus"/>
                <w:sz w:val="32"/>
                <w:rtl/>
              </w:rPr>
              <w:t>يجدون كل َّ قديم شيءٍ منْكَرا</w:t>
            </w:r>
            <w:r w:rsidR="004432AF" w:rsidRPr="007B4B76">
              <w:rPr>
                <w:rFonts w:ascii="mylotus" w:hAnsi="mylotus" w:cs="mylotus"/>
                <w:sz w:val="32"/>
                <w:rtl/>
              </w:rPr>
              <w:fldChar w:fldCharType="begin"/>
            </w:r>
            <w:r w:rsidRPr="007B4B76">
              <w:rPr>
                <w:rFonts w:ascii="mylotus" w:hAnsi="mylotus" w:cs="mylotus"/>
                <w:sz w:val="32"/>
              </w:rPr>
              <w:instrText xml:space="preserve"> XE "08-</w:instrText>
            </w:r>
            <w:r w:rsidRPr="007B4B76">
              <w:rPr>
                <w:rFonts w:ascii="mylotus" w:hAnsi="mylotus" w:cs="mylotus"/>
                <w:sz w:val="32"/>
                <w:rtl/>
              </w:rPr>
              <w:instrText>فهرس القصائد العامة:لا تحذُ حذوَ عِصابةٍ مفتونةٍ *يجدون كل َّ قديم شيءٍ منكرا</w:instrText>
            </w:r>
            <w:r w:rsidRPr="007B4B76">
              <w:rPr>
                <w:rFonts w:ascii="mylotus" w:hAnsi="mylotus" w:cs="mylotus"/>
                <w:sz w:val="32"/>
              </w:rPr>
              <w:instrText xml:space="preserve">" </w:instrText>
            </w:r>
            <w:r w:rsidR="004432AF" w:rsidRPr="007B4B76">
              <w:rPr>
                <w:rFonts w:ascii="mylotus" w:hAnsi="mylotus" w:cs="mylotus"/>
                <w:sz w:val="32"/>
                <w:rtl/>
              </w:rPr>
              <w:fldChar w:fldCharType="end"/>
            </w:r>
            <w:r w:rsidRPr="007B4B76">
              <w:rPr>
                <w:rFonts w:ascii="mylotus" w:hAnsi="mylotus" w:cs="mylotus"/>
                <w:sz w:val="32"/>
                <w:rtl/>
              </w:rPr>
              <w:br/>
            </w:r>
          </w:p>
        </w:tc>
      </w:tr>
      <w:tr w:rsidR="0087669E" w:rsidRPr="007B4B76" w:rsidTr="00205683">
        <w:trPr>
          <w:trHeight w:hRule="exact" w:val="510"/>
          <w:jc w:val="center"/>
        </w:trPr>
        <w:tc>
          <w:tcPr>
            <w:tcW w:w="3349" w:type="dxa"/>
            <w:shd w:val="clear" w:color="auto" w:fill="auto"/>
          </w:tcPr>
          <w:p w:rsidR="0087669E" w:rsidRPr="007B4B76" w:rsidRDefault="0087669E" w:rsidP="00EF1249">
            <w:pPr>
              <w:pStyle w:val="afffe"/>
              <w:widowControl w:val="0"/>
              <w:spacing w:line="204" w:lineRule="auto"/>
              <w:jc w:val="both"/>
              <w:rPr>
                <w:rFonts w:ascii="mylotus" w:hAnsi="mylotus" w:cs="mylotus"/>
                <w:sz w:val="32"/>
                <w:rtl/>
              </w:rPr>
            </w:pPr>
            <w:r w:rsidRPr="007B4B76">
              <w:rPr>
                <w:rFonts w:ascii="mylotus" w:hAnsi="mylotus" w:cs="mylotus"/>
                <w:sz w:val="32"/>
                <w:rtl/>
              </w:rPr>
              <w:t>ولو استطاعوا في المجامع أنكروا</w:t>
            </w:r>
            <w:r w:rsidRPr="007B4B76">
              <w:rPr>
                <w:rFonts w:ascii="mylotus" w:hAnsi="mylotus" w:cs="mylotus"/>
                <w:sz w:val="32"/>
                <w:rtl/>
              </w:rPr>
              <w:br/>
            </w:r>
          </w:p>
        </w:tc>
        <w:tc>
          <w:tcPr>
            <w:tcW w:w="720" w:type="dxa"/>
          </w:tcPr>
          <w:p w:rsidR="0087669E" w:rsidRPr="007B4B76" w:rsidRDefault="0087669E" w:rsidP="00EF1249">
            <w:pPr>
              <w:pStyle w:val="afffe"/>
              <w:widowControl w:val="0"/>
              <w:spacing w:line="204" w:lineRule="auto"/>
              <w:ind w:firstLine="606"/>
              <w:jc w:val="both"/>
              <w:rPr>
                <w:sz w:val="32"/>
                <w:rtl/>
              </w:rPr>
            </w:pPr>
          </w:p>
        </w:tc>
        <w:tc>
          <w:tcPr>
            <w:tcW w:w="3462" w:type="dxa"/>
            <w:shd w:val="clear" w:color="auto" w:fill="auto"/>
          </w:tcPr>
          <w:p w:rsidR="0087669E" w:rsidRPr="007B4B76" w:rsidRDefault="0087669E" w:rsidP="00EF1249">
            <w:pPr>
              <w:pStyle w:val="afffe"/>
              <w:widowControl w:val="0"/>
              <w:spacing w:line="204" w:lineRule="auto"/>
              <w:ind w:firstLine="136"/>
              <w:jc w:val="both"/>
              <w:rPr>
                <w:rFonts w:ascii="mylotus" w:hAnsi="mylotus" w:cs="mylotus"/>
                <w:sz w:val="32"/>
                <w:rtl/>
              </w:rPr>
            </w:pPr>
            <w:r w:rsidRPr="007B4B76">
              <w:rPr>
                <w:rFonts w:ascii="mylotus" w:hAnsi="mylotus" w:cs="mylotus"/>
                <w:sz w:val="32"/>
                <w:rtl/>
              </w:rPr>
              <w:t>من مات من آبائهم أو عُمِّرا</w:t>
            </w:r>
            <w:r w:rsidRPr="007B4B76">
              <w:rPr>
                <w:rFonts w:ascii="mylotus" w:hAnsi="mylotus" w:cs="mylotus"/>
                <w:sz w:val="32"/>
                <w:rtl/>
              </w:rPr>
              <w:br/>
            </w:r>
          </w:p>
        </w:tc>
      </w:tr>
      <w:tr w:rsidR="0087669E" w:rsidRPr="007B4B76" w:rsidTr="00205683">
        <w:trPr>
          <w:trHeight w:hRule="exact" w:val="510"/>
          <w:jc w:val="center"/>
        </w:trPr>
        <w:tc>
          <w:tcPr>
            <w:tcW w:w="3349" w:type="dxa"/>
            <w:shd w:val="clear" w:color="auto" w:fill="auto"/>
          </w:tcPr>
          <w:p w:rsidR="0087669E" w:rsidRPr="007B4B76" w:rsidRDefault="0087669E" w:rsidP="00EF1249">
            <w:pPr>
              <w:pStyle w:val="afffe"/>
              <w:widowControl w:val="0"/>
              <w:spacing w:line="204" w:lineRule="auto"/>
              <w:jc w:val="both"/>
              <w:rPr>
                <w:rFonts w:ascii="mylotus" w:hAnsi="mylotus" w:cs="mylotus"/>
                <w:sz w:val="32"/>
                <w:rtl/>
              </w:rPr>
            </w:pPr>
            <w:r w:rsidRPr="007B4B76">
              <w:rPr>
                <w:rFonts w:ascii="mylotus" w:hAnsi="mylotus" w:cs="mylotus"/>
                <w:sz w:val="32"/>
                <w:rtl/>
              </w:rPr>
              <w:t>مِنْ كِلِّ ماضٍ في القديم وهدمِهِ</w:t>
            </w:r>
            <w:r w:rsidRPr="007B4B76">
              <w:rPr>
                <w:rFonts w:ascii="mylotus" w:hAnsi="mylotus" w:cs="mylotus"/>
                <w:sz w:val="32"/>
                <w:rtl/>
              </w:rPr>
              <w:br/>
            </w:r>
          </w:p>
        </w:tc>
        <w:tc>
          <w:tcPr>
            <w:tcW w:w="720" w:type="dxa"/>
          </w:tcPr>
          <w:p w:rsidR="0087669E" w:rsidRPr="007B4B76" w:rsidRDefault="0087669E" w:rsidP="00EF1249">
            <w:pPr>
              <w:pStyle w:val="afffe"/>
              <w:widowControl w:val="0"/>
              <w:spacing w:line="204" w:lineRule="auto"/>
              <w:ind w:firstLine="606"/>
              <w:jc w:val="both"/>
              <w:rPr>
                <w:sz w:val="32"/>
                <w:rtl/>
              </w:rPr>
            </w:pPr>
          </w:p>
        </w:tc>
        <w:tc>
          <w:tcPr>
            <w:tcW w:w="3462" w:type="dxa"/>
            <w:shd w:val="clear" w:color="auto" w:fill="auto"/>
          </w:tcPr>
          <w:p w:rsidR="0087669E" w:rsidRPr="007B4B76" w:rsidRDefault="0087669E" w:rsidP="00EF1249">
            <w:pPr>
              <w:pStyle w:val="afffe"/>
              <w:widowControl w:val="0"/>
              <w:spacing w:line="204" w:lineRule="auto"/>
              <w:ind w:firstLine="136"/>
              <w:jc w:val="both"/>
              <w:rPr>
                <w:rFonts w:ascii="mylotus" w:hAnsi="mylotus" w:cs="mylotus"/>
                <w:sz w:val="32"/>
                <w:rtl/>
              </w:rPr>
            </w:pPr>
            <w:r w:rsidRPr="007B4B76">
              <w:rPr>
                <w:rFonts w:ascii="mylotus" w:hAnsi="mylotus" w:cs="mylotus"/>
                <w:sz w:val="32"/>
                <w:rtl/>
              </w:rPr>
              <w:t>وإذا تقدَّم للبناية قصَّرا</w:t>
            </w:r>
            <w:r w:rsidRPr="007B4B76">
              <w:rPr>
                <w:rFonts w:ascii="mylotus" w:hAnsi="mylotus" w:cs="mylotus"/>
                <w:sz w:val="32"/>
                <w:rtl/>
              </w:rPr>
              <w:br/>
            </w:r>
          </w:p>
        </w:tc>
      </w:tr>
      <w:tr w:rsidR="0087669E" w:rsidRPr="007B4B76" w:rsidTr="00205683">
        <w:trPr>
          <w:trHeight w:hRule="exact" w:val="510"/>
          <w:jc w:val="center"/>
        </w:trPr>
        <w:tc>
          <w:tcPr>
            <w:tcW w:w="3349" w:type="dxa"/>
            <w:shd w:val="clear" w:color="auto" w:fill="auto"/>
          </w:tcPr>
          <w:p w:rsidR="0087669E" w:rsidRPr="007B4B76" w:rsidRDefault="0087669E" w:rsidP="00EF1249">
            <w:pPr>
              <w:pStyle w:val="afffe"/>
              <w:widowControl w:val="0"/>
              <w:spacing w:line="204" w:lineRule="auto"/>
              <w:jc w:val="both"/>
              <w:rPr>
                <w:rFonts w:ascii="mylotus" w:hAnsi="mylotus" w:cs="mylotus"/>
                <w:sz w:val="32"/>
                <w:rtl/>
              </w:rPr>
            </w:pPr>
            <w:r w:rsidRPr="007B4B76">
              <w:rPr>
                <w:rFonts w:ascii="mylotus" w:hAnsi="mylotus" w:cs="mylotus"/>
                <w:sz w:val="32"/>
                <w:rtl/>
              </w:rPr>
              <w:t>وأتى الحضارة بالصناعة رثَّةً</w:t>
            </w:r>
            <w:r w:rsidRPr="007B4B76">
              <w:rPr>
                <w:rFonts w:ascii="mylotus" w:hAnsi="mylotus" w:cs="mylotus"/>
                <w:sz w:val="32"/>
                <w:rtl/>
              </w:rPr>
              <w:br/>
            </w:r>
          </w:p>
        </w:tc>
        <w:tc>
          <w:tcPr>
            <w:tcW w:w="720" w:type="dxa"/>
          </w:tcPr>
          <w:p w:rsidR="0087669E" w:rsidRPr="007B4B76" w:rsidRDefault="0087669E" w:rsidP="00EF1249">
            <w:pPr>
              <w:pStyle w:val="afffe"/>
              <w:widowControl w:val="0"/>
              <w:spacing w:line="204" w:lineRule="auto"/>
              <w:ind w:firstLine="606"/>
              <w:jc w:val="both"/>
              <w:rPr>
                <w:sz w:val="32"/>
                <w:rtl/>
              </w:rPr>
            </w:pPr>
          </w:p>
        </w:tc>
        <w:tc>
          <w:tcPr>
            <w:tcW w:w="3462" w:type="dxa"/>
            <w:shd w:val="clear" w:color="auto" w:fill="auto"/>
          </w:tcPr>
          <w:p w:rsidR="0087669E" w:rsidRPr="007B4B76" w:rsidRDefault="0087669E" w:rsidP="00EF1249">
            <w:pPr>
              <w:pStyle w:val="afffe"/>
              <w:widowControl w:val="0"/>
              <w:spacing w:line="204" w:lineRule="auto"/>
              <w:ind w:firstLine="136"/>
              <w:jc w:val="both"/>
              <w:rPr>
                <w:sz w:val="32"/>
                <w:rtl/>
              </w:rPr>
            </w:pPr>
            <w:r w:rsidRPr="007B4B76">
              <w:rPr>
                <w:rFonts w:ascii="mylotus" w:hAnsi="mylotus" w:cs="mylotus"/>
                <w:sz w:val="32"/>
                <w:rtl/>
              </w:rPr>
              <w:t>والعلمِ نزرًا والبيانِ مُثرْثِر</w:t>
            </w:r>
            <w:r w:rsidRPr="007B4B76">
              <w:rPr>
                <w:rFonts w:ascii="mylotus" w:hAnsi="mylotus" w:cs="mylotus" w:hint="cs"/>
                <w:sz w:val="32"/>
                <w:rtl/>
              </w:rPr>
              <w:t>ا</w:t>
            </w:r>
            <w:r w:rsidRPr="007B4B76">
              <w:rPr>
                <w:rFonts w:hint="cs"/>
                <w:b/>
                <w:bCs/>
                <w:sz w:val="32"/>
                <w:vertAlign w:val="superscript"/>
                <w:rtl/>
              </w:rPr>
              <w:t>(</w:t>
            </w:r>
            <w:r w:rsidRPr="007B4B76">
              <w:rPr>
                <w:rStyle w:val="af5"/>
                <w:bCs/>
                <w:caps/>
                <w:sz w:val="32"/>
                <w:rtl/>
              </w:rPr>
              <w:footnoteReference w:id="9"/>
            </w:r>
            <w:r w:rsidRPr="007B4B76">
              <w:rPr>
                <w:rFonts w:hint="cs"/>
                <w:b/>
                <w:bCs/>
                <w:sz w:val="32"/>
                <w:vertAlign w:val="superscript"/>
                <w:rtl/>
              </w:rPr>
              <w:t>)</w:t>
            </w:r>
            <w:r w:rsidRPr="007B4B76">
              <w:rPr>
                <w:b/>
                <w:bCs/>
                <w:sz w:val="32"/>
                <w:vertAlign w:val="superscript"/>
                <w:rtl/>
              </w:rPr>
              <w:br/>
            </w:r>
          </w:p>
        </w:tc>
      </w:tr>
    </w:tbl>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وبالإضافة إلى ما سبق فإن هذه الدراسات خُصَّت ب</w:t>
      </w:r>
      <w:r w:rsidRPr="007B4B76">
        <w:rPr>
          <w:rFonts w:cs="mylotus"/>
          <w:caps/>
          <w:sz w:val="32"/>
          <w:szCs w:val="32"/>
          <w:rtl/>
        </w:rPr>
        <w:t xml:space="preserve">رسائل علمية </w:t>
      </w:r>
      <w:r w:rsidRPr="007B4B76">
        <w:rPr>
          <w:rFonts w:cs="mylotus" w:hint="cs"/>
          <w:caps/>
          <w:sz w:val="32"/>
          <w:szCs w:val="32"/>
          <w:rtl/>
        </w:rPr>
        <w:t>اعتنت بم</w:t>
      </w:r>
      <w:r w:rsidRPr="007B4B76">
        <w:rPr>
          <w:rFonts w:cs="mylotus"/>
          <w:caps/>
          <w:sz w:val="32"/>
          <w:szCs w:val="32"/>
          <w:rtl/>
        </w:rPr>
        <w:t>ناقش</w:t>
      </w:r>
      <w:r w:rsidRPr="007B4B76">
        <w:rPr>
          <w:rFonts w:cs="mylotus" w:hint="cs"/>
          <w:caps/>
          <w:sz w:val="32"/>
          <w:szCs w:val="32"/>
          <w:rtl/>
        </w:rPr>
        <w:t>ة</w:t>
      </w:r>
      <w:r w:rsidRPr="007B4B76">
        <w:rPr>
          <w:rFonts w:cs="mylotus"/>
          <w:caps/>
          <w:sz w:val="32"/>
          <w:szCs w:val="32"/>
          <w:rtl/>
        </w:rPr>
        <w:t xml:space="preserve"> </w:t>
      </w:r>
      <w:r w:rsidRPr="007B4B76">
        <w:rPr>
          <w:rFonts w:cs="mylotus" w:hint="cs"/>
          <w:caps/>
          <w:sz w:val="32"/>
          <w:szCs w:val="32"/>
          <w:rtl/>
        </w:rPr>
        <w:t>تلك الطروحات الجديدة</w:t>
      </w:r>
      <w:r w:rsidRPr="007B4B76">
        <w:rPr>
          <w:rFonts w:cs="mylotus"/>
          <w:caps/>
          <w:sz w:val="32"/>
          <w:szCs w:val="32"/>
          <w:rtl/>
        </w:rPr>
        <w:t xml:space="preserve"> </w:t>
      </w:r>
      <w:r w:rsidRPr="007B4B76">
        <w:rPr>
          <w:rFonts w:cs="mylotus" w:hint="cs"/>
          <w:caps/>
          <w:sz w:val="32"/>
          <w:szCs w:val="32"/>
          <w:rtl/>
        </w:rPr>
        <w:t xml:space="preserve">مناقشات مستفيضة </w:t>
      </w:r>
      <w:r w:rsidRPr="007B4B76">
        <w:rPr>
          <w:rFonts w:cs="mylotus"/>
          <w:caps/>
          <w:sz w:val="32"/>
          <w:szCs w:val="32"/>
          <w:rtl/>
        </w:rPr>
        <w:t xml:space="preserve">بنفس منطقها وحجتها، سواء أكانت فلسفية </w:t>
      </w:r>
      <w:r w:rsidRPr="007B4B76">
        <w:rPr>
          <w:rFonts w:cs="mylotus" w:hint="cs"/>
          <w:caps/>
          <w:sz w:val="32"/>
          <w:szCs w:val="32"/>
          <w:rtl/>
        </w:rPr>
        <w:t>أم</w:t>
      </w:r>
      <w:r w:rsidRPr="007B4B76">
        <w:rPr>
          <w:rFonts w:cs="mylotus"/>
          <w:caps/>
          <w:sz w:val="32"/>
          <w:szCs w:val="32"/>
          <w:rtl/>
        </w:rPr>
        <w:t xml:space="preserve"> أدبية أ</w:t>
      </w:r>
      <w:r w:rsidRPr="007B4B76">
        <w:rPr>
          <w:rFonts w:cs="mylotus" w:hint="cs"/>
          <w:caps/>
          <w:sz w:val="32"/>
          <w:szCs w:val="32"/>
          <w:rtl/>
        </w:rPr>
        <w:t>م</w:t>
      </w:r>
      <w:r w:rsidRPr="007B4B76">
        <w:rPr>
          <w:rFonts w:cs="mylotus"/>
          <w:caps/>
          <w:sz w:val="32"/>
          <w:szCs w:val="32"/>
          <w:rtl/>
        </w:rPr>
        <w:t xml:space="preserve"> عقدية، أ</w:t>
      </w:r>
      <w:r w:rsidRPr="007B4B76">
        <w:rPr>
          <w:rFonts w:cs="mylotus" w:hint="cs"/>
          <w:caps/>
          <w:sz w:val="32"/>
          <w:szCs w:val="32"/>
          <w:rtl/>
        </w:rPr>
        <w:t>م</w:t>
      </w:r>
      <w:r w:rsidRPr="007B4B76">
        <w:rPr>
          <w:rFonts w:cs="mylotus"/>
          <w:caps/>
          <w:sz w:val="32"/>
          <w:szCs w:val="32"/>
          <w:rtl/>
        </w:rPr>
        <w:t xml:space="preserve"> تجمع بين بعض هذه العلوم وغيرها</w:t>
      </w:r>
      <w:r w:rsidRPr="007B4B76">
        <w:rPr>
          <w:bCs/>
          <w:sz w:val="32"/>
          <w:szCs w:val="32"/>
          <w:vertAlign w:val="superscript"/>
          <w:rtl/>
        </w:rPr>
        <w:t>(</w:t>
      </w:r>
      <w:r w:rsidRPr="007B4B76">
        <w:rPr>
          <w:bCs/>
          <w:sz w:val="32"/>
          <w:szCs w:val="32"/>
          <w:vertAlign w:val="superscript"/>
          <w:rtl/>
        </w:rPr>
        <w:footnoteReference w:id="10"/>
      </w:r>
      <w:r w:rsidRPr="007B4B76">
        <w:rPr>
          <w:bCs/>
          <w:sz w:val="32"/>
          <w:szCs w:val="32"/>
          <w:vertAlign w:val="superscript"/>
          <w:rtl/>
        </w:rPr>
        <w:t>)</w:t>
      </w:r>
      <w:r w:rsidRPr="007B4B76">
        <w:rPr>
          <w:rFonts w:cs="mylotus" w:hint="cs"/>
          <w:caps/>
          <w:sz w:val="32"/>
          <w:szCs w:val="32"/>
          <w:rtl/>
        </w:rPr>
        <w:t>.</w:t>
      </w:r>
    </w:p>
    <w:p w:rsidR="0087669E" w:rsidRPr="007B4B76" w:rsidRDefault="0087669E" w:rsidP="00EF1249">
      <w:pPr>
        <w:numPr>
          <w:ilvl w:val="1"/>
          <w:numId w:val="8"/>
        </w:numPr>
        <w:tabs>
          <w:tab w:val="clear" w:pos="2160"/>
          <w:tab w:val="left" w:pos="720"/>
          <w:tab w:val="num" w:pos="763"/>
        </w:tabs>
        <w:spacing w:line="204" w:lineRule="auto"/>
        <w:ind w:left="0" w:firstLine="606"/>
        <w:jc w:val="both"/>
        <w:rPr>
          <w:rFonts w:cs="mylotus"/>
          <w:caps/>
          <w:sz w:val="32"/>
          <w:szCs w:val="32"/>
        </w:rPr>
      </w:pPr>
      <w:r w:rsidRPr="007B4B76">
        <w:rPr>
          <w:rFonts w:cs="mylotus" w:hint="cs"/>
          <w:caps/>
          <w:sz w:val="32"/>
          <w:szCs w:val="32"/>
          <w:rtl/>
        </w:rPr>
        <w:lastRenderedPageBreak/>
        <w:t>أما الدراسات في الصنف الخامس، فهي الأقرب لما نحن فيه؛ لمحافظتها - في الجملة -  على مصادر التشريع المتفق عليها، لكنها لم تأت بجديد ذي بال يخرج عن أدلة أبي الربيع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(ت716هـ) في </w:t>
      </w:r>
      <w:r w:rsidR="00A87C2C" w:rsidRPr="007B4B76">
        <w:rPr>
          <w:rFonts w:cs="mylotus" w:hint="cs"/>
          <w:caps/>
          <w:sz w:val="32"/>
          <w:szCs w:val="32"/>
          <w:rtl/>
        </w:rPr>
        <w:t>تخصيص النص ب</w:t>
      </w:r>
      <w:r w:rsidRPr="007B4B76">
        <w:rPr>
          <w:rFonts w:cs="mylotus" w:hint="cs"/>
          <w:caps/>
          <w:sz w:val="32"/>
          <w:szCs w:val="32"/>
          <w:rtl/>
        </w:rPr>
        <w:t>المصلحة.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وبما أن هذه الدراسات الأخيرة هي الأقرب لما نحن فيه، وأنها لم تخرج عن نطاق نظرية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00A87C2C" w:rsidRPr="007B4B76">
        <w:rPr>
          <w:rFonts w:cs="mylotus" w:hint="cs"/>
          <w:caps/>
          <w:sz w:val="32"/>
          <w:szCs w:val="32"/>
          <w:rtl/>
        </w:rPr>
        <w:t xml:space="preserve"> في المصلحة</w:t>
      </w:r>
      <w:r w:rsidRPr="007B4B76">
        <w:rPr>
          <w:rFonts w:cs="mylotus" w:hint="cs"/>
          <w:caps/>
          <w:sz w:val="32"/>
          <w:szCs w:val="32"/>
          <w:rtl/>
        </w:rPr>
        <w:t xml:space="preserve">: فإنه من المناسب أن يعقد هذا </w:t>
      </w:r>
      <w:r w:rsidR="00205683" w:rsidRPr="007B4B76">
        <w:rPr>
          <w:rFonts w:cs="mylotus" w:hint="cs"/>
          <w:caps/>
          <w:sz w:val="32"/>
          <w:szCs w:val="32"/>
          <w:rtl/>
        </w:rPr>
        <w:t>المبحث</w:t>
      </w:r>
      <w:r w:rsidRPr="007B4B76">
        <w:rPr>
          <w:rFonts w:cs="mylotus" w:hint="cs"/>
          <w:caps/>
          <w:sz w:val="32"/>
          <w:szCs w:val="32"/>
          <w:rtl/>
        </w:rPr>
        <w:t xml:space="preserve"> لدراسة الخلاف بين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ومن تابعه وبين سائر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الآخرين الذين خالفوه، مع التمهيد له ببعض المقدمات التي توضح معالمه وتحدد </w:t>
      </w:r>
      <w:r w:rsidRPr="007B4B76">
        <w:rPr>
          <w:rFonts w:cs="mylotus" w:hint="cs"/>
          <w:caps/>
          <w:sz w:val="32"/>
          <w:szCs w:val="32"/>
          <w:rtl/>
        </w:rPr>
        <w:lastRenderedPageBreak/>
        <w:t xml:space="preserve">نطاقه، </w:t>
      </w:r>
      <w:r w:rsidRPr="007B4B76">
        <w:rPr>
          <w:rFonts w:cs="mylotus" w:hint="cs"/>
          <w:b/>
          <w:bCs/>
          <w:caps/>
          <w:sz w:val="32"/>
          <w:szCs w:val="32"/>
          <w:rtl/>
        </w:rPr>
        <w:t>وهذه المقدمات هي:</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المقدمة الأولى:</w:t>
      </w:r>
      <w:r w:rsidRPr="007B4B76">
        <w:rPr>
          <w:rFonts w:cs="mylotus" w:hint="cs"/>
          <w:caps/>
          <w:sz w:val="32"/>
          <w:szCs w:val="32"/>
          <w:rtl/>
        </w:rPr>
        <w:t xml:space="preserve"> المقصد الذي سيتم الحديث عن حكم تقديمه على </w:t>
      </w:r>
      <w:r w:rsidR="000D6D7F" w:rsidRPr="007B4B76">
        <w:rPr>
          <w:rFonts w:cs="mylotus" w:hint="cs"/>
          <w:caps/>
          <w:sz w:val="32"/>
          <w:szCs w:val="32"/>
          <w:rtl/>
        </w:rPr>
        <w:t>مدلول النص</w:t>
      </w:r>
      <w:r w:rsidRPr="007B4B76">
        <w:rPr>
          <w:rFonts w:cs="mylotus" w:hint="cs"/>
          <w:caps/>
          <w:sz w:val="32"/>
          <w:szCs w:val="32"/>
          <w:rtl/>
        </w:rPr>
        <w:t xml:space="preserve"> في هذا </w:t>
      </w:r>
      <w:r w:rsidR="00205683" w:rsidRPr="007B4B76">
        <w:rPr>
          <w:rFonts w:cs="mylotus" w:hint="cs"/>
          <w:caps/>
          <w:sz w:val="32"/>
          <w:szCs w:val="32"/>
          <w:rtl/>
        </w:rPr>
        <w:t>المبحث</w:t>
      </w:r>
      <w:r w:rsidRPr="007B4B76">
        <w:rPr>
          <w:rFonts w:cs="mylotus" w:hint="cs"/>
          <w:caps/>
          <w:sz w:val="32"/>
          <w:szCs w:val="32"/>
          <w:rtl/>
        </w:rPr>
        <w:t xml:space="preserve"> هو المقصد الكلي، أما قسيمه وهو المقصد الجزئي فسيتم الحديث عنه في </w:t>
      </w:r>
      <w:r w:rsidR="00205683" w:rsidRPr="007B4B76">
        <w:rPr>
          <w:rFonts w:cs="mylotus" w:hint="cs"/>
          <w:caps/>
          <w:sz w:val="32"/>
          <w:szCs w:val="32"/>
          <w:rtl/>
        </w:rPr>
        <w:t>المبحث</w:t>
      </w:r>
      <w:r w:rsidRPr="007B4B76">
        <w:rPr>
          <w:rFonts w:cs="mylotus" w:hint="cs"/>
          <w:caps/>
          <w:sz w:val="32"/>
          <w:szCs w:val="32"/>
          <w:rtl/>
        </w:rPr>
        <w:t xml:space="preserve"> التالي، وينبغي ملاحظة أحد الفروق المهمة بينهما، وهو أن المقصد الكلي عام يشمل جل أحكام الشريعة بما فيها الحكم المستفاد من </w:t>
      </w:r>
      <w:r w:rsidR="000D6D7F" w:rsidRPr="007B4B76">
        <w:rPr>
          <w:rFonts w:cs="mylotus" w:hint="cs"/>
          <w:caps/>
          <w:sz w:val="32"/>
          <w:szCs w:val="32"/>
          <w:rtl/>
        </w:rPr>
        <w:t>النص</w:t>
      </w:r>
      <w:r w:rsidRPr="007B4B76">
        <w:rPr>
          <w:rFonts w:cs="mylotus" w:hint="cs"/>
          <w:caps/>
          <w:sz w:val="32"/>
          <w:szCs w:val="32"/>
          <w:rtl/>
        </w:rPr>
        <w:t xml:space="preserve">، مما يجعل ارتباطه بالحكم غير مباشر، بينما المقصد الجزئي خاص بالحكم المستفاد من </w:t>
      </w:r>
      <w:r w:rsidR="000D6D7F" w:rsidRPr="007B4B76">
        <w:rPr>
          <w:rFonts w:cs="mylotus" w:hint="cs"/>
          <w:caps/>
          <w:sz w:val="32"/>
          <w:szCs w:val="32"/>
          <w:rtl/>
        </w:rPr>
        <w:t>النص</w:t>
      </w:r>
      <w:r w:rsidRPr="007B4B76">
        <w:rPr>
          <w:rFonts w:cs="mylotus" w:hint="cs"/>
          <w:caps/>
          <w:sz w:val="32"/>
          <w:szCs w:val="32"/>
          <w:rtl/>
        </w:rPr>
        <w:t>، مما يجعل ارتباطه بالحكم ارتباطًا مباشرًا.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 </w:t>
      </w:r>
      <w:r w:rsidRPr="007B4B76">
        <w:rPr>
          <w:rFonts w:cs="mylotus" w:hint="cs"/>
          <w:b/>
          <w:bCs/>
          <w:caps/>
          <w:sz w:val="32"/>
          <w:szCs w:val="32"/>
          <w:rtl/>
        </w:rPr>
        <w:t>المقدمة الثانية:</w:t>
      </w:r>
      <w:r w:rsidRPr="007B4B76">
        <w:rPr>
          <w:rFonts w:cs="mylotus" w:hint="cs"/>
          <w:caps/>
          <w:sz w:val="32"/>
          <w:szCs w:val="32"/>
          <w:rtl/>
        </w:rPr>
        <w:t xml:space="preserve"> المقصد الرئيس الذي تتشعب منه جميع المقاصد هو تحقيق مصالح العباد في العاجل والآجل</w:t>
      </w:r>
      <w:r w:rsidRPr="007B4B76">
        <w:rPr>
          <w:rFonts w:hint="cs"/>
          <w:b/>
          <w:bCs/>
          <w:caps/>
          <w:sz w:val="32"/>
          <w:szCs w:val="32"/>
          <w:vertAlign w:val="superscript"/>
          <w:rtl/>
        </w:rPr>
        <w:t>(</w:t>
      </w:r>
      <w:r w:rsidRPr="007B4B76">
        <w:rPr>
          <w:rStyle w:val="af5"/>
          <w:bCs/>
          <w:caps/>
          <w:sz w:val="32"/>
          <w:szCs w:val="32"/>
          <w:rtl/>
        </w:rPr>
        <w:footnoteReference w:id="1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المقدمة الثالثة:</w:t>
      </w:r>
      <w:r w:rsidRPr="007B4B76">
        <w:rPr>
          <w:rFonts w:cs="mylotus" w:hint="cs"/>
          <w:caps/>
          <w:sz w:val="32"/>
          <w:szCs w:val="32"/>
          <w:rtl/>
        </w:rPr>
        <w:t xml:space="preserve"> كل حكم شرعي يتضمن مصلحة ولابد، علمها من علمها، وجهلها من جهلها</w:t>
      </w:r>
      <w:r w:rsidRPr="007B4B76">
        <w:rPr>
          <w:rFonts w:hint="cs"/>
          <w:b/>
          <w:bCs/>
          <w:caps/>
          <w:sz w:val="32"/>
          <w:szCs w:val="32"/>
          <w:vertAlign w:val="superscript"/>
          <w:rtl/>
        </w:rPr>
        <w:t>(</w:t>
      </w:r>
      <w:r w:rsidRPr="007B4B76">
        <w:rPr>
          <w:rStyle w:val="af5"/>
          <w:bCs/>
          <w:caps/>
          <w:sz w:val="32"/>
          <w:szCs w:val="32"/>
          <w:rtl/>
        </w:rPr>
        <w:footnoteReference w:id="1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المقدمة الرابعة:</w:t>
      </w:r>
      <w:r w:rsidRPr="007B4B76">
        <w:rPr>
          <w:rFonts w:cs="mylotus" w:hint="cs"/>
          <w:caps/>
          <w:sz w:val="32"/>
          <w:szCs w:val="32"/>
          <w:rtl/>
        </w:rPr>
        <w:t xml:space="preserve"> كل مصلحة ندركها بعقولنا لا تكون حقيقية إلا إذا كان لها في مقاصد الشريعة ما يشهد لها بالاعتبار؛ إما بعينها أو بجنسها؛ لهذا فإن من أهم شروط إعمال هذه المصلحة أن تشهد مقاصد الشريعة لها بالاعتبار</w:t>
      </w:r>
      <w:r w:rsidRPr="007B4B76">
        <w:rPr>
          <w:rFonts w:hint="cs"/>
          <w:b/>
          <w:bCs/>
          <w:caps/>
          <w:sz w:val="32"/>
          <w:szCs w:val="32"/>
          <w:vertAlign w:val="superscript"/>
          <w:rtl/>
        </w:rPr>
        <w:t>(</w:t>
      </w:r>
      <w:r w:rsidRPr="007B4B76">
        <w:rPr>
          <w:rStyle w:val="af5"/>
          <w:bCs/>
          <w:caps/>
          <w:sz w:val="32"/>
          <w:szCs w:val="32"/>
          <w:rtl/>
        </w:rPr>
        <w:footnoteReference w:id="13"/>
      </w:r>
      <w:r w:rsidRPr="007B4B76">
        <w:rPr>
          <w:rFonts w:hint="cs"/>
          <w:b/>
          <w:bCs/>
          <w:caps/>
          <w:sz w:val="32"/>
          <w:szCs w:val="32"/>
          <w:vertAlign w:val="superscript"/>
          <w:rtl/>
        </w:rPr>
        <w:t>)</w:t>
      </w:r>
      <w:r w:rsidRPr="007B4B76">
        <w:rPr>
          <w:rFonts w:cs="mylotus" w:hint="cs"/>
          <w:caps/>
          <w:sz w:val="32"/>
          <w:szCs w:val="32"/>
          <w:rtl/>
        </w:rPr>
        <w:t>. وبهذا يعلم: أن الشريعة إذا شهدت لها بالإلغاء فهذا دليل على أنها متوهمة لا مصلحة حقيقية.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المقدمة الخامسة:</w:t>
      </w:r>
      <w:r w:rsidRPr="007B4B76">
        <w:rPr>
          <w:rFonts w:cs="mylotus" w:hint="cs"/>
          <w:caps/>
          <w:sz w:val="32"/>
          <w:szCs w:val="32"/>
          <w:rtl/>
        </w:rPr>
        <w:t xml:space="preserve"> المقاصد الكلية من الأهمية بمكان، فهي تهيمن على </w:t>
      </w:r>
      <w:r w:rsidRPr="007B4B76">
        <w:rPr>
          <w:rFonts w:cs="mylotus"/>
          <w:caps/>
          <w:sz w:val="32"/>
          <w:szCs w:val="32"/>
          <w:rtl/>
        </w:rPr>
        <w:t xml:space="preserve">عملية الاجتهاد برمتها، لكن فيها من العموم والاتساع في الدلالة ما يجعلها لا تستغني عن </w:t>
      </w:r>
      <w:r w:rsidRPr="007B4B76">
        <w:rPr>
          <w:rFonts w:cs="mylotus" w:hint="cs"/>
          <w:caps/>
          <w:sz w:val="32"/>
          <w:szCs w:val="32"/>
          <w:rtl/>
        </w:rPr>
        <w:t>الأدلة</w:t>
      </w:r>
      <w:r w:rsidRPr="007B4B76">
        <w:rPr>
          <w:rFonts w:cs="mylotus"/>
          <w:caps/>
          <w:sz w:val="32"/>
          <w:szCs w:val="32"/>
          <w:rtl/>
        </w:rPr>
        <w:t xml:space="preserve"> التفصيلية</w:t>
      </w:r>
      <w:r w:rsidRPr="007B4B76">
        <w:rPr>
          <w:rFonts w:cs="mylotus" w:hint="cs"/>
          <w:caps/>
          <w:sz w:val="32"/>
          <w:szCs w:val="32"/>
          <w:rtl/>
        </w:rPr>
        <w:t>، وإذا لم يكن هناك دليل تفصيلي يتناول الواقعة بعينها فإن المقاصد تُسهم في إنشائه مع بقائها بعمومها متناولة لهذا الدليل والحكم المستفاد منه، وهذا الدليل هو الاستصلاح</w:t>
      </w:r>
      <w:r w:rsidRPr="007B4B76">
        <w:rPr>
          <w:rFonts w:hint="cs"/>
          <w:b/>
          <w:bCs/>
          <w:caps/>
          <w:sz w:val="32"/>
          <w:szCs w:val="32"/>
          <w:vertAlign w:val="superscript"/>
          <w:rtl/>
        </w:rPr>
        <w:t>(</w:t>
      </w:r>
      <w:r w:rsidRPr="007B4B76">
        <w:rPr>
          <w:rStyle w:val="af5"/>
          <w:bCs/>
          <w:caps/>
          <w:sz w:val="32"/>
          <w:szCs w:val="32"/>
          <w:rtl/>
        </w:rPr>
        <w:footnoteReference w:id="1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المقدمة السادسة: </w:t>
      </w:r>
      <w:r w:rsidRPr="007B4B76">
        <w:rPr>
          <w:rFonts w:cs="mylotus" w:hint="cs"/>
          <w:caps/>
          <w:sz w:val="32"/>
          <w:szCs w:val="32"/>
          <w:rtl/>
        </w:rPr>
        <w:t>الدليلان إذا كانت دلالة كل منهما تمنع من دلالة الآخر فلا يصح أن يفيدا القطع لدى المجتهد في آن واحد؛ لأن العقل يمنع من تقابل القطعيين على محزٍّ واحد، وإلا أدى هذا إلى اجتماع النقيضين. كما لا يمكن أن يفيد أحدهما القطع لدى المجتهد، ويبقى لديه ظن بالدليل الآخر الذي يعارضه؛ لأن الظني لا ينهض في مقابلة القطعي؛ إذ ما علم تحققه كيف يظن خلافه؟!</w:t>
      </w:r>
      <w:r w:rsidRPr="007B4B76">
        <w:rPr>
          <w:rFonts w:hint="cs"/>
          <w:b/>
          <w:bCs/>
          <w:caps/>
          <w:sz w:val="32"/>
          <w:szCs w:val="32"/>
          <w:vertAlign w:val="superscript"/>
          <w:rtl/>
        </w:rPr>
        <w:t>(</w:t>
      </w:r>
      <w:r w:rsidRPr="007B4B76">
        <w:rPr>
          <w:rStyle w:val="af5"/>
          <w:bCs/>
          <w:caps/>
          <w:sz w:val="32"/>
          <w:szCs w:val="32"/>
          <w:rtl/>
        </w:rPr>
        <w:footnoteReference w:id="15"/>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المقدمة السابعة: </w:t>
      </w:r>
      <w:r w:rsidRPr="007B4B76">
        <w:rPr>
          <w:rFonts w:cs="mylotus" w:hint="cs"/>
          <w:caps/>
          <w:sz w:val="32"/>
          <w:szCs w:val="32"/>
          <w:rtl/>
        </w:rPr>
        <w:t>المصلحة التي يغلب على الظن أن رعايتها تمثل مقصدا شرعيًّا عند مقابلتها للنص تنقسم من جهة مستندها قسمين: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القسم الأول:</w:t>
      </w:r>
      <w:r w:rsidRPr="007B4B76">
        <w:rPr>
          <w:rFonts w:cs="mylotus" w:hint="cs"/>
          <w:caps/>
          <w:sz w:val="32"/>
          <w:szCs w:val="32"/>
          <w:rtl/>
        </w:rPr>
        <w:t xml:space="preserve"> أن يكون مستند المصلحة قائمًا بذاته، ومتناولاً لها، كالقياس أو قواعد الشريعة وأصولها العامة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والقبائل:العامة"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القسم الثاني:</w:t>
      </w:r>
      <w:r w:rsidRPr="007B4B76">
        <w:rPr>
          <w:rFonts w:cs="mylotus" w:hint="cs"/>
          <w:caps/>
          <w:sz w:val="32"/>
          <w:szCs w:val="32"/>
          <w:rtl/>
        </w:rPr>
        <w:t xml:space="preserve"> أن لا يكون لها مستند سوى كون رعايتها تمثل قطب مقصود الشرع من الأحكام.</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والذي يعنينا من هذين القسمين هو القسم الثاني؛ أما القسم الأول فإن المقابلة فيه إنما هي - في الواقع - بين دليلين مستقلين هما النص والقياس الظنيين، أو النص الظني وقياس أصول الشريعة المتمثلة في قواعدها العامة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والقبائل:العامة"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المستمدة من الكتاب والسنة والإجماع؛ ككون الخراج بالضمـان، أو عدم جواز بيع ما لا يملكه الإنسان...</w:t>
      </w:r>
      <w:r w:rsidRPr="007B4B76">
        <w:rPr>
          <w:rFonts w:hint="cs"/>
          <w:b/>
          <w:bCs/>
          <w:caps/>
          <w:sz w:val="32"/>
          <w:szCs w:val="32"/>
          <w:vertAlign w:val="superscript"/>
          <w:rtl/>
        </w:rPr>
        <w:t xml:space="preserve"> (</w:t>
      </w:r>
      <w:r w:rsidRPr="007B4B76">
        <w:rPr>
          <w:rStyle w:val="af5"/>
          <w:bCs/>
          <w:caps/>
          <w:sz w:val="32"/>
          <w:szCs w:val="32"/>
          <w:rtl/>
        </w:rPr>
        <w:footnoteReference w:id="16"/>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المقدمة الثامنة:</w:t>
      </w:r>
      <w:r w:rsidRPr="007B4B76">
        <w:rPr>
          <w:rFonts w:cs="mylotus" w:hint="cs"/>
          <w:caps/>
          <w:sz w:val="32"/>
          <w:szCs w:val="32"/>
          <w:rtl/>
        </w:rPr>
        <w:t xml:space="preserve"> المصلحة التي تصل إلى حد الضرورة أو الحاجة تراعى وفق ضوابط كلٍّ منهما، وهذا محل وفاق - في الجملة - بين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ولكن لا يقال إن هذا من تقديم المصلحة على النص؛ بل إنه يمثل طبيعة الضرورة أو الحاجة؛ إذ المقصد منهما مراعاة الحالات العارضة، بحيث يفرد لها حكم خاص على سبيل الترخص والاستثناء لعذر، وعند زوال العذر يعود الحكم الأصلي</w:t>
      </w:r>
      <w:r w:rsidRPr="007B4B76">
        <w:rPr>
          <w:rFonts w:hint="cs"/>
          <w:b/>
          <w:bCs/>
          <w:caps/>
          <w:sz w:val="32"/>
          <w:szCs w:val="32"/>
          <w:vertAlign w:val="superscript"/>
          <w:rtl/>
        </w:rPr>
        <w:t>(</w:t>
      </w:r>
      <w:r w:rsidRPr="007B4B76">
        <w:rPr>
          <w:rStyle w:val="af5"/>
          <w:bCs/>
          <w:caps/>
          <w:sz w:val="32"/>
          <w:szCs w:val="32"/>
          <w:rtl/>
        </w:rPr>
        <w:footnoteReference w:id="17"/>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ومثل ذلك يقال في بعض الأحكام الجزئية التي بنيت ابتداء على مصالح جزئية متغيرة، أو واقع يتغير باختلاف الزمان والمكان</w:t>
      </w:r>
      <w:r w:rsidRPr="007B4B76">
        <w:rPr>
          <w:rFonts w:hint="cs"/>
          <w:b/>
          <w:bCs/>
          <w:caps/>
          <w:sz w:val="32"/>
          <w:szCs w:val="32"/>
          <w:vertAlign w:val="superscript"/>
          <w:rtl/>
        </w:rPr>
        <w:t>(</w:t>
      </w:r>
      <w:r w:rsidRPr="007B4B76">
        <w:rPr>
          <w:rStyle w:val="af5"/>
          <w:bCs/>
          <w:caps/>
          <w:sz w:val="32"/>
          <w:szCs w:val="32"/>
          <w:rtl/>
        </w:rPr>
        <w:footnoteReference w:id="18"/>
      </w:r>
      <w:r w:rsidRPr="007B4B76">
        <w:rPr>
          <w:rFonts w:hint="cs"/>
          <w:b/>
          <w:bCs/>
          <w:caps/>
          <w:sz w:val="32"/>
          <w:szCs w:val="32"/>
          <w:vertAlign w:val="superscript"/>
          <w:rtl/>
        </w:rPr>
        <w:t>)</w:t>
      </w:r>
      <w:r w:rsidRPr="007B4B76">
        <w:rPr>
          <w:rFonts w:cs="mylotus" w:hint="cs"/>
          <w:caps/>
          <w:sz w:val="32"/>
          <w:szCs w:val="32"/>
          <w:rtl/>
        </w:rPr>
        <w:t xml:space="preserve">. (مع </w:t>
      </w:r>
      <w:r w:rsidRPr="007B4B76">
        <w:rPr>
          <w:rFonts w:cs="mylotus" w:hint="cs"/>
          <w:caps/>
          <w:sz w:val="32"/>
          <w:szCs w:val="32"/>
          <w:rtl/>
        </w:rPr>
        <w:lastRenderedPageBreak/>
        <w:t xml:space="preserve">التنويه إلى أن هذا من تقابل </w:t>
      </w:r>
      <w:r w:rsidR="000D6D7F" w:rsidRPr="007B4B76">
        <w:rPr>
          <w:rFonts w:cs="mylotus" w:hint="cs"/>
          <w:caps/>
          <w:sz w:val="32"/>
          <w:szCs w:val="32"/>
          <w:rtl/>
        </w:rPr>
        <w:t>النص</w:t>
      </w:r>
      <w:r w:rsidRPr="007B4B76">
        <w:rPr>
          <w:rFonts w:cs="mylotus" w:hint="cs"/>
          <w:caps/>
          <w:sz w:val="32"/>
          <w:szCs w:val="32"/>
          <w:rtl/>
        </w:rPr>
        <w:t xml:space="preserve"> مع المقصد الجزئي، وسيتم الحديث عن حكمه في </w:t>
      </w:r>
      <w:r w:rsidR="00205683" w:rsidRPr="007B4B76">
        <w:rPr>
          <w:rFonts w:cs="mylotus" w:hint="cs"/>
          <w:caps/>
          <w:sz w:val="32"/>
          <w:szCs w:val="32"/>
          <w:rtl/>
        </w:rPr>
        <w:t>المبحث</w:t>
      </w:r>
      <w:r w:rsidRPr="007B4B76">
        <w:rPr>
          <w:rFonts w:cs="mylotus" w:hint="cs"/>
          <w:caps/>
          <w:sz w:val="32"/>
          <w:szCs w:val="32"/>
          <w:rtl/>
        </w:rPr>
        <w:t xml:space="preserve"> التالي، وحديثنا هنا عن حكم</w:t>
      </w:r>
      <w:r w:rsidR="00797C90" w:rsidRPr="007B4B76">
        <w:rPr>
          <w:rFonts w:cs="mylotus" w:hint="cs"/>
          <w:caps/>
          <w:sz w:val="32"/>
          <w:szCs w:val="32"/>
          <w:rtl/>
        </w:rPr>
        <w:t xml:space="preserve"> التخصيص</w:t>
      </w:r>
      <w:r w:rsidRPr="007B4B76">
        <w:rPr>
          <w:rFonts w:cs="mylotus" w:hint="cs"/>
          <w:caps/>
          <w:sz w:val="32"/>
          <w:szCs w:val="32"/>
          <w:rtl/>
        </w:rPr>
        <w:t xml:space="preserve"> </w:t>
      </w:r>
      <w:r w:rsidR="00A756D7" w:rsidRPr="007B4B76">
        <w:rPr>
          <w:rFonts w:cs="mylotus" w:hint="cs"/>
          <w:caps/>
          <w:sz w:val="32"/>
          <w:szCs w:val="32"/>
          <w:rtl/>
        </w:rPr>
        <w:t>بما يفهم أنه المقصد</w:t>
      </w:r>
      <w:r w:rsidRPr="007B4B76">
        <w:rPr>
          <w:rFonts w:cs="mylotus" w:hint="cs"/>
          <w:caps/>
          <w:sz w:val="32"/>
          <w:szCs w:val="32"/>
          <w:rtl/>
        </w:rPr>
        <w:t xml:space="preserve"> الكلي).</w:t>
      </w:r>
    </w:p>
    <w:p w:rsidR="0087669E" w:rsidRPr="007B4B76" w:rsidRDefault="0087669E" w:rsidP="00CF75F6">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وبناء على ما سبق فالذي يعنينا </w:t>
      </w:r>
      <w:r w:rsidR="00797C90" w:rsidRPr="007B4B76">
        <w:rPr>
          <w:rFonts w:cs="mylotus" w:hint="cs"/>
          <w:b/>
          <w:bCs/>
          <w:caps/>
          <w:sz w:val="32"/>
          <w:szCs w:val="32"/>
          <w:rtl/>
        </w:rPr>
        <w:t>في هذا المبحث</w:t>
      </w:r>
      <w:r w:rsidRPr="007B4B76">
        <w:rPr>
          <w:rFonts w:cs="mylotus" w:hint="cs"/>
          <w:b/>
          <w:bCs/>
          <w:caps/>
          <w:sz w:val="32"/>
          <w:szCs w:val="32"/>
          <w:rtl/>
        </w:rPr>
        <w:t xml:space="preserve">: هو المصلحة المستقلة بذاتها التي </w:t>
      </w:r>
      <w:r w:rsidR="008D3B49">
        <w:rPr>
          <w:rFonts w:cs="mylotus" w:hint="cs"/>
          <w:b/>
          <w:bCs/>
          <w:caps/>
          <w:sz w:val="32"/>
          <w:szCs w:val="32"/>
          <w:rtl/>
        </w:rPr>
        <w:t xml:space="preserve">ندركها بعقولنا ونفهم أنها داخلة في المصالح التي ليس لها مستند سوى </w:t>
      </w:r>
      <w:r w:rsidR="00CF75F6">
        <w:rPr>
          <w:rFonts w:cs="mylotus" w:hint="cs"/>
          <w:b/>
          <w:bCs/>
          <w:caps/>
          <w:sz w:val="32"/>
          <w:szCs w:val="32"/>
          <w:rtl/>
        </w:rPr>
        <w:t>كون رعايته جنس هذه المصالح</w:t>
      </w:r>
      <w:r w:rsidRPr="007B4B76">
        <w:rPr>
          <w:rFonts w:cs="mylotus" w:hint="cs"/>
          <w:b/>
          <w:bCs/>
          <w:caps/>
          <w:sz w:val="32"/>
          <w:szCs w:val="32"/>
          <w:rtl/>
        </w:rPr>
        <w:t xml:space="preserve"> تمثل </w:t>
      </w:r>
      <w:r w:rsidR="00CF75F6">
        <w:rPr>
          <w:rFonts w:cs="mylotus" w:hint="cs"/>
          <w:b/>
          <w:bCs/>
          <w:caps/>
          <w:sz w:val="32"/>
          <w:szCs w:val="32"/>
          <w:rtl/>
        </w:rPr>
        <w:t>المقصد الرئيس من تشريع الأحكام.</w:t>
      </w:r>
    </w:p>
    <w:p w:rsidR="0087669E" w:rsidRPr="007B4B76" w:rsidRDefault="0087669E" w:rsidP="00EF1249">
      <w:pPr>
        <w:tabs>
          <w:tab w:val="left" w:pos="720"/>
        </w:tabs>
        <w:spacing w:line="204" w:lineRule="auto"/>
        <w:ind w:firstLine="606"/>
        <w:jc w:val="both"/>
        <w:rPr>
          <w:rFonts w:cs="mylotus"/>
          <w:b/>
          <w:bCs/>
          <w:caps/>
          <w:sz w:val="32"/>
          <w:szCs w:val="32"/>
        </w:rPr>
      </w:pPr>
    </w:p>
    <w:p w:rsidR="0087669E" w:rsidRPr="007B4B76" w:rsidRDefault="0087669E" w:rsidP="00EF1249">
      <w:pPr>
        <w:tabs>
          <w:tab w:val="left" w:pos="720"/>
        </w:tabs>
        <w:spacing w:line="204" w:lineRule="auto"/>
        <w:ind w:firstLine="606"/>
        <w:jc w:val="both"/>
        <w:rPr>
          <w:rFonts w:cs="mylotus"/>
          <w:caps/>
          <w:sz w:val="32"/>
          <w:szCs w:val="32"/>
          <w:rtl/>
        </w:rPr>
      </w:pPr>
    </w:p>
    <w:p w:rsidR="0087669E" w:rsidRPr="007B4B76" w:rsidRDefault="0087669E" w:rsidP="005B02D4">
      <w:pPr>
        <w:tabs>
          <w:tab w:val="left" w:pos="720"/>
        </w:tabs>
        <w:spacing w:line="204" w:lineRule="auto"/>
        <w:ind w:firstLine="606"/>
        <w:jc w:val="center"/>
        <w:rPr>
          <w:rFonts w:cs="mylotus"/>
          <w:caps/>
          <w:sz w:val="32"/>
          <w:szCs w:val="32"/>
          <w:rtl/>
        </w:rPr>
      </w:pPr>
      <w:r w:rsidRPr="007B4B76">
        <w:rPr>
          <w:rFonts w:ascii="mylotus" w:hAnsi="mylotus" w:cs="mylotus"/>
          <w:b/>
          <w:bCs/>
          <w:sz w:val="32"/>
          <w:szCs w:val="32"/>
        </w:rPr>
        <w:sym w:font="AGA Arabesque" w:char="007E"/>
      </w:r>
      <w:r w:rsidRPr="007B4B76">
        <w:rPr>
          <w:rFonts w:ascii="mylotus" w:hAnsi="mylotus" w:cs="mylotus"/>
          <w:b/>
          <w:bCs/>
          <w:sz w:val="32"/>
          <w:szCs w:val="32"/>
        </w:rPr>
        <w:t xml:space="preserve"> </w:t>
      </w:r>
      <w:r w:rsidRPr="007B4B76">
        <w:rPr>
          <w:rFonts w:ascii="mylotus" w:hAnsi="mylotus" w:cs="mylotus"/>
          <w:b/>
          <w:bCs/>
          <w:sz w:val="32"/>
          <w:szCs w:val="32"/>
        </w:rPr>
        <w:sym w:font="AGA Arabesque" w:char="007E"/>
      </w:r>
      <w:r w:rsidRPr="007B4B76">
        <w:rPr>
          <w:rFonts w:ascii="mylotus" w:hAnsi="mylotus" w:cs="mylotus"/>
          <w:b/>
          <w:bCs/>
          <w:sz w:val="32"/>
          <w:szCs w:val="32"/>
        </w:rPr>
        <w:t xml:space="preserve"> </w:t>
      </w:r>
      <w:r w:rsidRPr="007B4B76">
        <w:rPr>
          <w:rFonts w:ascii="mylotus" w:hAnsi="mylotus" w:cs="mylotus"/>
          <w:b/>
          <w:bCs/>
          <w:sz w:val="32"/>
          <w:szCs w:val="32"/>
        </w:rPr>
        <w:sym w:font="AGA Arabesque" w:char="007E"/>
      </w:r>
    </w:p>
    <w:p w:rsidR="0087669E" w:rsidRPr="007B4B76" w:rsidRDefault="0087669E" w:rsidP="00797F6B">
      <w:pPr>
        <w:pStyle w:val="20"/>
        <w:bidi/>
        <w:rPr>
          <w:rtl/>
        </w:rPr>
      </w:pPr>
      <w:r w:rsidRPr="007B4B76">
        <w:rPr>
          <w:rtl/>
        </w:rPr>
        <w:br w:type="page"/>
      </w:r>
      <w:bookmarkStart w:id="33" w:name="_Toc428632581"/>
      <w:bookmarkStart w:id="34" w:name="_Toc428633007"/>
      <w:bookmarkStart w:id="35" w:name="_Toc428633214"/>
      <w:r w:rsidR="003477FF" w:rsidRPr="007B4B76">
        <w:rPr>
          <w:rFonts w:hint="cs"/>
          <w:rtl/>
        </w:rPr>
        <w:lastRenderedPageBreak/>
        <w:t>المطلب الأول</w:t>
      </w:r>
      <w:r w:rsidRPr="007B4B76">
        <w:rPr>
          <w:rFonts w:hint="cs"/>
          <w:rtl/>
        </w:rPr>
        <w:t xml:space="preserve">: </w:t>
      </w:r>
      <w:r w:rsidRPr="007B4B76">
        <w:rPr>
          <w:rtl/>
        </w:rPr>
        <w:t>صورة المسألة:</w:t>
      </w:r>
      <w:bookmarkEnd w:id="33"/>
      <w:bookmarkEnd w:id="34"/>
      <w:bookmarkEnd w:id="35"/>
    </w:p>
    <w:p w:rsidR="0087669E" w:rsidRPr="007B4B76" w:rsidRDefault="0087669E" w:rsidP="00EB2F8F">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إذا ثبت لدى المجتهد أن </w:t>
      </w:r>
      <w:r w:rsidR="000D6D7F" w:rsidRPr="007B4B76">
        <w:rPr>
          <w:rFonts w:cs="mylotus" w:hint="cs"/>
          <w:caps/>
          <w:sz w:val="32"/>
          <w:szCs w:val="32"/>
          <w:rtl/>
        </w:rPr>
        <w:t>النص</w:t>
      </w:r>
      <w:r w:rsidRPr="007B4B76">
        <w:rPr>
          <w:rFonts w:cs="mylotus" w:hint="cs"/>
          <w:caps/>
          <w:sz w:val="32"/>
          <w:szCs w:val="32"/>
          <w:rtl/>
        </w:rPr>
        <w:t xml:space="preserve"> الشرعي له دلالة ظاهرة على الحكم، وثبت لديه أيضا أن تصرفا ما يحقق مصلحة مقصودة شرعًا (</w:t>
      </w:r>
      <w:r w:rsidRPr="007B4B76">
        <w:rPr>
          <w:rFonts w:cs="mylotus" w:hint="cs"/>
          <w:b/>
          <w:bCs/>
          <w:caps/>
          <w:sz w:val="32"/>
          <w:szCs w:val="32"/>
          <w:rtl/>
        </w:rPr>
        <w:t>بالنظر إلى كون رعاية المصلحة يمثل المقصد الكلي الذي ترجع إليه جميع التكاليف)</w:t>
      </w:r>
      <w:r w:rsidRPr="007B4B76">
        <w:rPr>
          <w:rFonts w:cs="mylotus" w:hint="cs"/>
          <w:caps/>
          <w:sz w:val="32"/>
          <w:szCs w:val="32"/>
          <w:rtl/>
        </w:rPr>
        <w:t>، و</w:t>
      </w:r>
      <w:r w:rsidR="00EB2F8F">
        <w:rPr>
          <w:rFonts w:cs="mylotus" w:hint="cs"/>
          <w:caps/>
          <w:sz w:val="32"/>
          <w:szCs w:val="32"/>
          <w:rtl/>
        </w:rPr>
        <w:t xml:space="preserve">لكن </w:t>
      </w:r>
      <w:r w:rsidRPr="007B4B76">
        <w:rPr>
          <w:rFonts w:cs="mylotus" w:hint="cs"/>
          <w:caps/>
          <w:sz w:val="32"/>
          <w:szCs w:val="32"/>
          <w:rtl/>
        </w:rPr>
        <w:t xml:space="preserve">عند التطبيق تعارض لديه </w:t>
      </w:r>
      <w:r w:rsidR="00EB2F8F">
        <w:rPr>
          <w:rFonts w:cs="mylotus" w:hint="cs"/>
          <w:caps/>
          <w:sz w:val="32"/>
          <w:szCs w:val="32"/>
          <w:rtl/>
        </w:rPr>
        <w:t xml:space="preserve">ما يفهم أنه مدلول النص </w:t>
      </w:r>
      <w:r w:rsidRPr="007B4B76">
        <w:rPr>
          <w:rFonts w:cs="mylotus" w:hint="cs"/>
          <w:caps/>
          <w:sz w:val="32"/>
          <w:szCs w:val="32"/>
          <w:rtl/>
        </w:rPr>
        <w:t>و</w:t>
      </w:r>
      <w:r w:rsidR="00EB2F8F">
        <w:rPr>
          <w:rFonts w:cs="mylotus" w:hint="cs"/>
          <w:caps/>
          <w:sz w:val="32"/>
          <w:szCs w:val="32"/>
          <w:rtl/>
        </w:rPr>
        <w:t xml:space="preserve">ما يفهم أنه يحقق </w:t>
      </w:r>
      <w:r w:rsidRPr="007B4B76">
        <w:rPr>
          <w:rFonts w:cs="mylotus" w:hint="cs"/>
          <w:caps/>
          <w:sz w:val="32"/>
          <w:szCs w:val="32"/>
          <w:rtl/>
        </w:rPr>
        <w:t xml:space="preserve">المصلحة؛ بحيث إذا راعى </w:t>
      </w:r>
      <w:r w:rsidR="000D6D7F" w:rsidRPr="007B4B76">
        <w:rPr>
          <w:rFonts w:cs="mylotus" w:hint="cs"/>
          <w:caps/>
          <w:sz w:val="32"/>
          <w:szCs w:val="32"/>
          <w:rtl/>
        </w:rPr>
        <w:t>النص</w:t>
      </w:r>
      <w:r w:rsidRPr="007B4B76">
        <w:rPr>
          <w:rFonts w:cs="mylotus" w:hint="cs"/>
          <w:caps/>
          <w:sz w:val="32"/>
          <w:szCs w:val="32"/>
          <w:rtl/>
        </w:rPr>
        <w:t xml:space="preserve"> فاتت المصلحة كلاًّ </w:t>
      </w:r>
      <w:r w:rsidR="000D6D7F" w:rsidRPr="007B4B76">
        <w:rPr>
          <w:rFonts w:cs="mylotus" w:hint="cs"/>
          <w:caps/>
          <w:sz w:val="32"/>
          <w:szCs w:val="32"/>
          <w:rtl/>
        </w:rPr>
        <w:t>أو جزءًا، وإذا راعى المصلحة فات</w:t>
      </w:r>
      <w:r w:rsidRPr="007B4B76">
        <w:rPr>
          <w:rFonts w:cs="mylotus" w:hint="cs"/>
          <w:caps/>
          <w:sz w:val="32"/>
          <w:szCs w:val="32"/>
          <w:rtl/>
        </w:rPr>
        <w:t xml:space="preserve"> </w:t>
      </w:r>
      <w:r w:rsidR="000D6D7F" w:rsidRPr="007B4B76">
        <w:rPr>
          <w:rFonts w:cs="mylotus" w:hint="cs"/>
          <w:caps/>
          <w:sz w:val="32"/>
          <w:szCs w:val="32"/>
          <w:rtl/>
        </w:rPr>
        <w:t>مدلول</w:t>
      </w:r>
      <w:r w:rsidRPr="007B4B76">
        <w:rPr>
          <w:rFonts w:cs="mylotus" w:hint="cs"/>
          <w:caps/>
          <w:sz w:val="32"/>
          <w:szCs w:val="32"/>
          <w:rtl/>
        </w:rPr>
        <w:t xml:space="preserve"> </w:t>
      </w:r>
      <w:r w:rsidR="000D6D7F" w:rsidRPr="007B4B76">
        <w:rPr>
          <w:rFonts w:cs="mylotus" w:hint="cs"/>
          <w:caps/>
          <w:sz w:val="32"/>
          <w:szCs w:val="32"/>
          <w:rtl/>
        </w:rPr>
        <w:t>النص</w:t>
      </w:r>
      <w:r w:rsidRPr="007B4B76">
        <w:rPr>
          <w:rFonts w:cs="mylotus" w:hint="cs"/>
          <w:caps/>
          <w:sz w:val="32"/>
          <w:szCs w:val="32"/>
          <w:rtl/>
        </w:rPr>
        <w:t xml:space="preserve"> كلاًّ أو جزءًا؛ فهل يجوز ترجيح هذه المصلحة (التي تمثل رعايتها قطب مقصود الشرع) على </w:t>
      </w:r>
      <w:r w:rsidR="000D6D7F" w:rsidRPr="007B4B76">
        <w:rPr>
          <w:rFonts w:cs="mylotus" w:hint="cs"/>
          <w:caps/>
          <w:sz w:val="32"/>
          <w:szCs w:val="32"/>
          <w:rtl/>
        </w:rPr>
        <w:t>النص</w:t>
      </w:r>
      <w:r w:rsidRPr="007B4B76">
        <w:rPr>
          <w:rFonts w:cs="mylotus" w:hint="cs"/>
          <w:caps/>
          <w:sz w:val="32"/>
          <w:szCs w:val="32"/>
          <w:rtl/>
        </w:rPr>
        <w:t xml:space="preserve">، أو تخصيص </w:t>
      </w:r>
      <w:r w:rsidR="000D6D7F" w:rsidRPr="007B4B76">
        <w:rPr>
          <w:rFonts w:cs="mylotus" w:hint="cs"/>
          <w:caps/>
          <w:sz w:val="32"/>
          <w:szCs w:val="32"/>
          <w:rtl/>
        </w:rPr>
        <w:t>النص</w:t>
      </w:r>
      <w:r w:rsidRPr="007B4B76">
        <w:rPr>
          <w:rFonts w:cs="mylotus" w:hint="cs"/>
          <w:caps/>
          <w:sz w:val="32"/>
          <w:szCs w:val="32"/>
          <w:rtl/>
        </w:rPr>
        <w:t xml:space="preserve"> بها؟</w:t>
      </w:r>
    </w:p>
    <w:p w:rsidR="0087669E" w:rsidRPr="007B4B76" w:rsidRDefault="003477FF" w:rsidP="00797F6B">
      <w:pPr>
        <w:pStyle w:val="20"/>
        <w:bidi/>
        <w:rPr>
          <w:rtl/>
        </w:rPr>
      </w:pPr>
      <w:bookmarkStart w:id="36" w:name="_Toc428632582"/>
      <w:bookmarkStart w:id="37" w:name="_Toc428633008"/>
      <w:bookmarkStart w:id="38" w:name="_Toc428633215"/>
      <w:r w:rsidRPr="007B4B76">
        <w:rPr>
          <w:rFonts w:hint="cs"/>
          <w:rtl/>
        </w:rPr>
        <w:t>المطلب الثاني</w:t>
      </w:r>
      <w:r w:rsidR="0087669E" w:rsidRPr="007B4B76">
        <w:rPr>
          <w:rFonts w:hint="cs"/>
          <w:rtl/>
        </w:rPr>
        <w:t>: تحرير محل النزاع:</w:t>
      </w:r>
      <w:bookmarkEnd w:id="36"/>
      <w:bookmarkEnd w:id="37"/>
      <w:bookmarkEnd w:id="38"/>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إلغاء المصلحة المخالفة للنص الشرعي مما أطبق عليه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جيلاً بعد جيل؛ لأن مجرد مخالفتها للنص دليل على عدم اعتبار الشرع لها. وقد استمرت الحال على ذلك إلى القرن الثامن الهجري؛ حيث ندَّ عن ذلك أبو الربيع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(ت716هـ)</w:t>
      </w:r>
      <w:r w:rsidRPr="007B4B76">
        <w:rPr>
          <w:rFonts w:hint="cs"/>
          <w:b/>
          <w:bCs/>
          <w:caps/>
          <w:sz w:val="32"/>
          <w:szCs w:val="32"/>
          <w:vertAlign w:val="superscript"/>
          <w:rtl/>
        </w:rPr>
        <w:t xml:space="preserve"> (</w:t>
      </w:r>
      <w:r w:rsidRPr="007B4B76">
        <w:rPr>
          <w:rStyle w:val="af5"/>
          <w:bCs/>
          <w:caps/>
          <w:sz w:val="32"/>
          <w:szCs w:val="32"/>
          <w:rtl/>
        </w:rPr>
        <w:footnoteReference w:id="19"/>
      </w:r>
      <w:r w:rsidRPr="007B4B76">
        <w:rPr>
          <w:rFonts w:hint="cs"/>
          <w:b/>
          <w:bCs/>
          <w:caps/>
          <w:sz w:val="32"/>
          <w:szCs w:val="32"/>
          <w:vertAlign w:val="superscript"/>
          <w:rtl/>
        </w:rPr>
        <w:t>)</w:t>
      </w:r>
      <w:r w:rsidRPr="007B4B76">
        <w:rPr>
          <w:rFonts w:cs="mylotus" w:hint="cs"/>
          <w:caps/>
          <w:sz w:val="32"/>
          <w:szCs w:val="32"/>
          <w:rtl/>
        </w:rPr>
        <w:t>، ولكن بقي رأيه مغمورًا إلى أن نشر عام 1324هـ.</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caps/>
          <w:sz w:val="32"/>
          <w:szCs w:val="32"/>
          <w:rtl/>
        </w:rPr>
        <w:t>وهذا يعني أن النزاع الذي يراد تحريره هو ما كان بين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ومن تابعه وبين عامة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ولكن قبل تحرير محل النزاع: </w:t>
      </w:r>
      <w:r w:rsidRPr="007B4B76">
        <w:rPr>
          <w:rFonts w:cs="mylotus" w:hint="cs"/>
          <w:b/>
          <w:bCs/>
          <w:caps/>
          <w:sz w:val="32"/>
          <w:szCs w:val="32"/>
          <w:rtl/>
        </w:rPr>
        <w:t xml:space="preserve">ما الرأي الذي قال به </w:t>
      </w:r>
      <w:r w:rsidRPr="007B4B76">
        <w:rPr>
          <w:rFonts w:cs="mylotus" w:hint="cs"/>
          <w:b/>
          <w:bCs/>
          <w:caps/>
          <w:sz w:val="32"/>
          <w:szCs w:val="32"/>
          <w:rtl/>
        </w:rPr>
        <w:lastRenderedPageBreak/>
        <w:t>الطوفي</w:t>
      </w:r>
      <w:r w:rsidR="004432AF" w:rsidRPr="007B4B76">
        <w:rPr>
          <w:rFonts w:cs="mylotus"/>
          <w:b/>
          <w:bCs/>
          <w:caps/>
          <w:sz w:val="32"/>
          <w:szCs w:val="32"/>
          <w:rtl/>
        </w:rPr>
        <w:fldChar w:fldCharType="begin"/>
      </w:r>
      <w:r w:rsidRPr="007B4B76">
        <w:rPr>
          <w:rFonts w:cs="mylotus"/>
          <w:bCs/>
          <w:sz w:val="32"/>
          <w:szCs w:val="32"/>
        </w:rPr>
        <w:instrText xml:space="preserve"> XE “</w:instrText>
      </w:r>
      <w:r w:rsidRPr="007B4B76">
        <w:rPr>
          <w:rFonts w:cs="mylotus"/>
          <w:bCs/>
          <w:sz w:val="32"/>
          <w:szCs w:val="32"/>
          <w:rtl/>
        </w:rPr>
        <w:instrText xml:space="preserve">04-فهرس الأعلام:الطوفي" </w:instrText>
      </w:r>
      <w:r w:rsidR="004432AF" w:rsidRPr="007B4B76">
        <w:rPr>
          <w:rFonts w:cs="mylotus"/>
          <w:b/>
          <w:bCs/>
          <w:caps/>
          <w:sz w:val="32"/>
          <w:szCs w:val="32"/>
          <w:rtl/>
        </w:rPr>
        <w:fldChar w:fldCharType="end"/>
      </w:r>
      <w:r w:rsidRPr="007B4B76">
        <w:rPr>
          <w:rFonts w:cs="mylotus" w:hint="cs"/>
          <w:b/>
          <w:bCs/>
          <w:caps/>
          <w:sz w:val="32"/>
          <w:szCs w:val="32"/>
          <w:rtl/>
        </w:rPr>
        <w:t>، وخالف به عامة العلماء؟</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من يتأمل كلام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عند شرحه لحديث: (لا ضرر ولا ضرار) يجد أن رأيه في المصلحة لم يتحرر بشكل واضح ومطرد، حيث </w:t>
      </w:r>
      <w:bookmarkStart w:id="39" w:name="اعتراهكثيرمنالاضطراب"/>
      <w:r w:rsidRPr="007B4B76">
        <w:rPr>
          <w:rFonts w:cs="mylotus" w:hint="cs"/>
          <w:caps/>
          <w:sz w:val="32"/>
          <w:szCs w:val="32"/>
          <w:rtl/>
        </w:rPr>
        <w:t>اعتراه كثير من الاضطراب</w:t>
      </w:r>
      <w:bookmarkEnd w:id="39"/>
      <w:r w:rsidRPr="007B4B76">
        <w:rPr>
          <w:rFonts w:cs="mylotus" w:hint="cs"/>
          <w:caps/>
          <w:sz w:val="32"/>
          <w:szCs w:val="32"/>
          <w:rtl/>
        </w:rPr>
        <w:t xml:space="preserve"> والتناقض، وهذا ما اتفقت عليه كلمة جُلِّ الباحثين الذين تكلموا عن نظرية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في المصلحة</w:t>
      </w:r>
      <w:r w:rsidRPr="007B4B76">
        <w:rPr>
          <w:rFonts w:hint="cs"/>
          <w:b/>
          <w:bCs/>
          <w:caps/>
          <w:sz w:val="32"/>
          <w:szCs w:val="32"/>
          <w:vertAlign w:val="superscript"/>
          <w:rtl/>
        </w:rPr>
        <w:t>(</w:t>
      </w:r>
      <w:r w:rsidRPr="007B4B76">
        <w:rPr>
          <w:rStyle w:val="af5"/>
          <w:bCs/>
          <w:caps/>
          <w:sz w:val="32"/>
          <w:szCs w:val="32"/>
          <w:rtl/>
        </w:rPr>
        <w:footnoteReference w:id="2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وأهم ما يعنينا من مظاهر هذا الاضطراب</w:t>
      </w:r>
      <w:r w:rsidRPr="007B4B76">
        <w:rPr>
          <w:rFonts w:hint="cs"/>
          <w:b/>
          <w:bCs/>
          <w:caps/>
          <w:sz w:val="32"/>
          <w:szCs w:val="32"/>
          <w:vertAlign w:val="superscript"/>
          <w:rtl/>
        </w:rPr>
        <w:t>(</w:t>
      </w:r>
      <w:r w:rsidRPr="007B4B76">
        <w:rPr>
          <w:rStyle w:val="af5"/>
          <w:bCs/>
          <w:caps/>
          <w:sz w:val="32"/>
          <w:szCs w:val="32"/>
          <w:rtl/>
        </w:rPr>
        <w:footnoteReference w:id="21"/>
      </w:r>
      <w:r w:rsidRPr="007B4B76">
        <w:rPr>
          <w:rFonts w:hint="cs"/>
          <w:b/>
          <w:bCs/>
          <w:caps/>
          <w:sz w:val="32"/>
          <w:szCs w:val="32"/>
          <w:vertAlign w:val="superscript"/>
          <w:rtl/>
        </w:rPr>
        <w:t>)</w:t>
      </w:r>
      <w:r w:rsidRPr="007B4B76">
        <w:rPr>
          <w:rFonts w:cs="mylotus" w:hint="cs"/>
          <w:caps/>
          <w:sz w:val="32"/>
          <w:szCs w:val="32"/>
          <w:rtl/>
        </w:rPr>
        <w:t xml:space="preserve"> بيان الحال التي تقدم فيها المصلحة على النص: </w:t>
      </w:r>
    </w:p>
    <w:p w:rsidR="0087669E" w:rsidRPr="007B4B76" w:rsidRDefault="00797C90" w:rsidP="00EF1249">
      <w:pPr>
        <w:numPr>
          <w:ilvl w:val="1"/>
          <w:numId w:val="20"/>
        </w:numPr>
        <w:tabs>
          <w:tab w:val="clear" w:pos="2160"/>
          <w:tab w:val="left" w:pos="720"/>
          <w:tab w:val="num" w:pos="763"/>
          <w:tab w:val="right" w:pos="966"/>
        </w:tabs>
        <w:spacing w:line="204" w:lineRule="auto"/>
        <w:ind w:left="0" w:firstLine="565"/>
        <w:jc w:val="both"/>
        <w:rPr>
          <w:rFonts w:cs="mylotus"/>
          <w:caps/>
          <w:sz w:val="32"/>
          <w:szCs w:val="32"/>
          <w:rtl/>
        </w:rPr>
      </w:pPr>
      <w:r w:rsidRPr="007B4B76">
        <w:rPr>
          <w:rFonts w:cs="mylotus" w:hint="cs"/>
          <w:caps/>
          <w:sz w:val="32"/>
          <w:szCs w:val="32"/>
          <w:rtl/>
        </w:rPr>
        <w:t xml:space="preserve"> </w:t>
      </w:r>
      <w:r w:rsidR="0087669E" w:rsidRPr="007B4B76">
        <w:rPr>
          <w:rFonts w:cs="mylotus" w:hint="cs"/>
          <w:caps/>
          <w:sz w:val="32"/>
          <w:szCs w:val="32"/>
          <w:rtl/>
        </w:rPr>
        <w:t xml:space="preserve">إذ في بدايات تقريره لرأيه في المصلحة ذكر ثلاثة قيود مهمة لتقديم المصلحة على النص، وهي بلا شك تضيق دائرة الخلاف بينه وبين عامة </w:t>
      </w:r>
      <w:r w:rsidR="0087669E" w:rsidRPr="007B4B76">
        <w:rPr>
          <w:rFonts w:cs="mylotus" w:hint="cs"/>
          <w:caps/>
          <w:sz w:val="32"/>
          <w:szCs w:val="32"/>
          <w:rtl/>
        </w:rPr>
        <w:lastRenderedPageBreak/>
        <w:t>العلماء</w:t>
      </w:r>
      <w:r w:rsidR="004432AF" w:rsidRPr="007B4B76">
        <w:rPr>
          <w:rFonts w:cs="mylotus"/>
          <w:caps/>
          <w:sz w:val="32"/>
          <w:szCs w:val="32"/>
          <w:rtl/>
        </w:rPr>
        <w:fldChar w:fldCharType="begin"/>
      </w:r>
      <w:r w:rsidR="0087669E" w:rsidRPr="007B4B76">
        <w:rPr>
          <w:rFonts w:cs="mylotus"/>
          <w:caps/>
          <w:sz w:val="32"/>
          <w:szCs w:val="32"/>
        </w:rPr>
        <w:instrText xml:space="preserve"> </w:instrText>
      </w:r>
      <w:r w:rsidR="0087669E" w:rsidRPr="007B4B76">
        <w:rPr>
          <w:rFonts w:cs="mylotus" w:hint="cs"/>
          <w:caps/>
          <w:sz w:val="32"/>
          <w:szCs w:val="32"/>
        </w:rPr>
        <w:instrText>XE</w:instrText>
      </w:r>
      <w:r w:rsidR="0087669E" w:rsidRPr="007B4B76">
        <w:rPr>
          <w:rFonts w:cs="mylotus"/>
          <w:caps/>
          <w:sz w:val="32"/>
          <w:szCs w:val="32"/>
        </w:rPr>
        <w:instrText xml:space="preserve"> "</w:instrText>
      </w:r>
      <w:r w:rsidR="0087669E" w:rsidRPr="007B4B76">
        <w:rPr>
          <w:rFonts w:cs="mylotus" w:hint="cs"/>
          <w:noProof/>
          <w:sz w:val="32"/>
          <w:szCs w:val="32"/>
          <w:rtl/>
        </w:rPr>
        <w:instrText>05-فهرس الفرق والطوائف والقبائل:العلماء</w:instrText>
      </w:r>
      <w:r w:rsidR="0087669E" w:rsidRPr="007B4B76">
        <w:rPr>
          <w:rFonts w:cs="mylotus"/>
          <w:noProof/>
          <w:sz w:val="32"/>
          <w:szCs w:val="32"/>
          <w:rtl/>
        </w:rPr>
        <w:instrText>"</w:instrText>
      </w:r>
      <w:r w:rsidR="0087669E" w:rsidRPr="007B4B76">
        <w:rPr>
          <w:rFonts w:cs="mylotus"/>
          <w:caps/>
          <w:sz w:val="32"/>
          <w:szCs w:val="32"/>
          <w:rtl/>
        </w:rPr>
        <w:instrText xml:space="preserve"> </w:instrText>
      </w:r>
      <w:r w:rsidR="004432AF" w:rsidRPr="007B4B76">
        <w:rPr>
          <w:rFonts w:cs="mylotus"/>
          <w:caps/>
          <w:sz w:val="32"/>
          <w:szCs w:val="32"/>
          <w:rtl/>
        </w:rPr>
        <w:fldChar w:fldCharType="end"/>
      </w:r>
      <w:r w:rsidR="0087669E" w:rsidRPr="007B4B76">
        <w:rPr>
          <w:rFonts w:cs="mylotus" w:hint="cs"/>
          <w:caps/>
          <w:sz w:val="32"/>
          <w:szCs w:val="32"/>
          <w:rtl/>
        </w:rPr>
        <w:t xml:space="preserve"> (لو التزم بها)، وهذه القيود هي:</w:t>
      </w:r>
    </w:p>
    <w:p w:rsidR="0087669E" w:rsidRPr="007B4B76" w:rsidRDefault="0087669E" w:rsidP="00EF1249">
      <w:pPr>
        <w:numPr>
          <w:ilvl w:val="2"/>
          <w:numId w:val="20"/>
        </w:numPr>
        <w:tabs>
          <w:tab w:val="clear" w:pos="2880"/>
          <w:tab w:val="left" w:pos="720"/>
          <w:tab w:val="num" w:pos="763"/>
        </w:tabs>
        <w:spacing w:line="204" w:lineRule="auto"/>
        <w:ind w:left="0" w:firstLine="606"/>
        <w:jc w:val="both"/>
        <w:rPr>
          <w:rFonts w:cs="mylotus"/>
          <w:caps/>
          <w:sz w:val="32"/>
          <w:szCs w:val="32"/>
        </w:rPr>
      </w:pPr>
      <w:r w:rsidRPr="007B4B76">
        <w:rPr>
          <w:rFonts w:cs="mylotus" w:hint="cs"/>
          <w:caps/>
          <w:sz w:val="32"/>
          <w:szCs w:val="32"/>
          <w:rtl/>
        </w:rPr>
        <w:t xml:space="preserve">إذا كان العمل بالمصلحة يؤدي إلى إهمال جميع مدلول النص أو الإجماع فإنهما يقدمان عليها حينئذ، ويكون هذا مما استثني من عموم حديث: (لا ضرر ولا ضرار).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 xml:space="preserve">ونص كلامه: </w:t>
      </w:r>
      <w:r w:rsidRPr="007B4B76">
        <w:rPr>
          <w:rFonts w:cs="mylotus"/>
          <w:caps/>
          <w:sz w:val="32"/>
          <w:szCs w:val="32"/>
          <w:rtl/>
        </w:rPr>
        <w:t>«</w:t>
      </w:r>
      <w:r w:rsidRPr="007B4B76">
        <w:rPr>
          <w:rFonts w:cs="mylotus" w:hint="cs"/>
          <w:caps/>
          <w:sz w:val="32"/>
          <w:szCs w:val="32"/>
          <w:rtl/>
        </w:rPr>
        <w:t xml:space="preserve">وتقرير ذلك: </w:t>
      </w:r>
      <w:r w:rsidRPr="007B4B76">
        <w:rPr>
          <w:rFonts w:cs="mylotus"/>
          <w:caps/>
          <w:sz w:val="32"/>
          <w:szCs w:val="32"/>
          <w:rtl/>
        </w:rPr>
        <w:t xml:space="preserve">أن النص والإجماع إما أن لا يقتضيا ضررًا ولا مفسدة بالكلية، أو يقتضيا ذلك؛ فإن لم يقتضيا شيئا من ذلك فهما موافقان لرعاية المصلحة. وإن اقتضيا ضررا؛ فإما أن يكون [أي الضرر] مجموع مدلوليهما أو بعضه؛ </w:t>
      </w:r>
      <w:r w:rsidRPr="007B4B76">
        <w:rPr>
          <w:rFonts w:cs="mylotus"/>
          <w:b/>
          <w:bCs/>
          <w:caps/>
          <w:sz w:val="32"/>
          <w:szCs w:val="32"/>
          <w:rtl/>
        </w:rPr>
        <w:t xml:space="preserve">فإن كان مجموع مدلوليهما </w:t>
      </w:r>
      <w:r w:rsidRPr="007B4B76">
        <w:rPr>
          <w:rFonts w:cs="mylotus" w:hint="cs"/>
          <w:b/>
          <w:bCs/>
          <w:caps/>
          <w:sz w:val="32"/>
          <w:szCs w:val="32"/>
          <w:rtl/>
        </w:rPr>
        <w:t xml:space="preserve">ضررًا </w:t>
      </w:r>
      <w:r w:rsidRPr="007B4B76">
        <w:rPr>
          <w:rFonts w:cs="mylotus"/>
          <w:b/>
          <w:bCs/>
          <w:caps/>
          <w:sz w:val="32"/>
          <w:szCs w:val="32"/>
          <w:rtl/>
        </w:rPr>
        <w:t>فلا بد أن يكون من قبيل ما استثني</w:t>
      </w:r>
      <w:r w:rsidRPr="007B4B76">
        <w:rPr>
          <w:rFonts w:cs="mylotus"/>
          <w:caps/>
          <w:sz w:val="32"/>
          <w:szCs w:val="32"/>
          <w:rtl/>
        </w:rPr>
        <w:t xml:space="preserve"> من قوله </w:t>
      </w:r>
      <w:r w:rsidRPr="007B4B76">
        <w:rPr>
          <w:rFonts w:cs="mylotus" w:hint="cs"/>
          <w:caps/>
          <w:sz w:val="32"/>
          <w:szCs w:val="32"/>
          <w:rtl/>
        </w:rPr>
        <w:t>عليه الصلاة والسلام</w:t>
      </w:r>
      <w:r w:rsidRPr="007B4B76">
        <w:rPr>
          <w:rFonts w:cs="mylotus"/>
          <w:caps/>
          <w:sz w:val="32"/>
          <w:szCs w:val="32"/>
          <w:rtl/>
        </w:rPr>
        <w:t>: (لا ضرر ولا ضرار)، وذلك كالحدود والعقوبات على الجنايات»</w:t>
      </w:r>
      <w:r w:rsidRPr="007B4B76">
        <w:rPr>
          <w:rFonts w:hint="cs"/>
          <w:b/>
          <w:bCs/>
          <w:caps/>
          <w:sz w:val="32"/>
          <w:szCs w:val="32"/>
          <w:vertAlign w:val="superscript"/>
          <w:rtl/>
        </w:rPr>
        <w:t>(</w:t>
      </w:r>
      <w:r w:rsidRPr="007B4B76">
        <w:rPr>
          <w:rStyle w:val="af5"/>
          <w:bCs/>
          <w:caps/>
          <w:sz w:val="32"/>
          <w:szCs w:val="32"/>
          <w:rtl/>
        </w:rPr>
        <w:footnoteReference w:id="22"/>
      </w:r>
      <w:r w:rsidRPr="007B4B76">
        <w:rPr>
          <w:rFonts w:hint="cs"/>
          <w:b/>
          <w:bCs/>
          <w:caps/>
          <w:sz w:val="32"/>
          <w:szCs w:val="32"/>
          <w:vertAlign w:val="superscript"/>
          <w:rtl/>
        </w:rPr>
        <w:t>)</w:t>
      </w:r>
      <w:r w:rsidRPr="007B4B76">
        <w:rPr>
          <w:rFonts w:cs="mylotus"/>
          <w:caps/>
          <w:sz w:val="32"/>
          <w:szCs w:val="32"/>
          <w:rtl/>
        </w:rPr>
        <w:t>.</w:t>
      </w:r>
    </w:p>
    <w:p w:rsidR="0087669E" w:rsidRPr="007B4B76" w:rsidRDefault="0087669E" w:rsidP="00EF1249">
      <w:pPr>
        <w:numPr>
          <w:ilvl w:val="2"/>
          <w:numId w:val="20"/>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إذا كان الضرر الناتج عن تفويت المصلحة قد اقتضاه دليل خاص اتبع الدليل وتركت المصلحة.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وهذا ما عبر عنه بقوله - عقب النص السابق -: «</w:t>
      </w:r>
      <w:r w:rsidRPr="007B4B76">
        <w:rPr>
          <w:rFonts w:cs="mylotus"/>
          <w:caps/>
          <w:sz w:val="32"/>
          <w:szCs w:val="32"/>
          <w:rtl/>
        </w:rPr>
        <w:t>وإن كان الضرر بعض مدلول</w:t>
      </w:r>
      <w:r w:rsidRPr="007B4B76">
        <w:rPr>
          <w:rFonts w:cs="mylotus" w:hint="cs"/>
          <w:caps/>
          <w:sz w:val="32"/>
          <w:szCs w:val="32"/>
          <w:rtl/>
        </w:rPr>
        <w:t>ي</w:t>
      </w:r>
      <w:r w:rsidRPr="007B4B76">
        <w:rPr>
          <w:rFonts w:cs="mylotus"/>
          <w:caps/>
          <w:sz w:val="32"/>
          <w:szCs w:val="32"/>
          <w:rtl/>
        </w:rPr>
        <w:t xml:space="preserve">هما؛ فإن اقتضاه </w:t>
      </w:r>
      <w:r w:rsidRPr="007B4B76">
        <w:rPr>
          <w:rFonts w:cs="mylotus"/>
          <w:b/>
          <w:bCs/>
          <w:caps/>
          <w:sz w:val="32"/>
          <w:szCs w:val="32"/>
          <w:rtl/>
        </w:rPr>
        <w:t>دليل خاص اتبع الدليل</w:t>
      </w:r>
      <w:r w:rsidRPr="007B4B76">
        <w:rPr>
          <w:rFonts w:cs="mylotus" w:hint="cs"/>
          <w:b/>
          <w:bCs/>
          <w:caps/>
          <w:sz w:val="32"/>
          <w:szCs w:val="32"/>
          <w:rtl/>
        </w:rPr>
        <w:t xml:space="preserve"> فيه</w:t>
      </w:r>
      <w:r w:rsidRPr="007B4B76">
        <w:rPr>
          <w:rFonts w:cs="mylotus"/>
          <w:caps/>
          <w:sz w:val="32"/>
          <w:szCs w:val="32"/>
          <w:rtl/>
        </w:rPr>
        <w:t xml:space="preserve">، وإن لم يقتضه دليل خاص وجب تخصيصهما بقوله </w:t>
      </w:r>
      <w:r w:rsidRPr="007B4B76">
        <w:rPr>
          <w:rFonts w:cs="mylotus" w:hint="cs"/>
          <w:caps/>
          <w:sz w:val="32"/>
          <w:szCs w:val="32"/>
          <w:rtl/>
        </w:rPr>
        <w:t>عليه الصلاة والسلام</w:t>
      </w:r>
      <w:r w:rsidRPr="007B4B76">
        <w:rPr>
          <w:rFonts w:cs="mylotus"/>
          <w:caps/>
          <w:sz w:val="32"/>
          <w:szCs w:val="32"/>
          <w:rtl/>
        </w:rPr>
        <w:t>: (لا ضرر ولا ضرار)؛ جمعًا بين الأدلة</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3"/>
      </w:r>
      <w:r w:rsidRPr="007B4B76">
        <w:rPr>
          <w:rFonts w:hint="cs"/>
          <w:b/>
          <w:bCs/>
          <w:caps/>
          <w:sz w:val="32"/>
          <w:szCs w:val="32"/>
          <w:vertAlign w:val="superscript"/>
          <w:rtl/>
        </w:rPr>
        <w:t>)</w:t>
      </w:r>
      <w:r w:rsidRPr="007B4B76">
        <w:rPr>
          <w:rFonts w:cs="mylotus"/>
          <w:caps/>
          <w:sz w:val="32"/>
          <w:szCs w:val="32"/>
          <w:rtl/>
        </w:rPr>
        <w:t>.</w:t>
      </w:r>
    </w:p>
    <w:p w:rsidR="0087669E" w:rsidRPr="007B4B76" w:rsidRDefault="0087669E" w:rsidP="00EF1249">
      <w:pPr>
        <w:numPr>
          <w:ilvl w:val="2"/>
          <w:numId w:val="20"/>
        </w:numPr>
        <w:tabs>
          <w:tab w:val="clear" w:pos="2880"/>
          <w:tab w:val="left" w:pos="720"/>
          <w:tab w:val="num" w:pos="763"/>
        </w:tabs>
        <w:spacing w:line="204" w:lineRule="auto"/>
        <w:ind w:left="0" w:firstLine="606"/>
        <w:jc w:val="both"/>
        <w:rPr>
          <w:rFonts w:cs="mylotus"/>
          <w:caps/>
          <w:sz w:val="32"/>
          <w:szCs w:val="32"/>
        </w:rPr>
      </w:pPr>
      <w:r w:rsidRPr="007B4B76">
        <w:rPr>
          <w:rFonts w:cs="mylotus" w:hint="cs"/>
          <w:caps/>
          <w:sz w:val="32"/>
          <w:szCs w:val="32"/>
          <w:rtl/>
        </w:rPr>
        <w:t xml:space="preserve"> إعمال المصلحة منحصر في العادات والمعاملات، أما العبادات والمقدرات فلا.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lastRenderedPageBreak/>
        <w:t>ومما قاله في إثبات هذا القيد: «ونحن نرجح رعاية المصالح في العادات والمعاملات ونحوها؛ لأن رعايتها في ذلك هي قطب مقصود الشرع منها، بخلاف العبادات فإنها حقُّ الشرع، فلا يعرف كيفية إيقاعها إلا من جهته نصًّا وإجماعًا»</w:t>
      </w:r>
      <w:r w:rsidRPr="007B4B76">
        <w:rPr>
          <w:rFonts w:hint="cs"/>
          <w:b/>
          <w:bCs/>
          <w:caps/>
          <w:sz w:val="32"/>
          <w:szCs w:val="32"/>
          <w:vertAlign w:val="superscript"/>
          <w:rtl/>
        </w:rPr>
        <w:t>(</w:t>
      </w:r>
      <w:r w:rsidRPr="007B4B76">
        <w:rPr>
          <w:rStyle w:val="af5"/>
          <w:bCs/>
          <w:caps/>
          <w:sz w:val="32"/>
          <w:szCs w:val="32"/>
          <w:rtl/>
        </w:rPr>
        <w:footnoteReference w:id="2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1"/>
          <w:numId w:val="20"/>
        </w:numPr>
        <w:tabs>
          <w:tab w:val="clear" w:pos="216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ولكنه عندما استطرد في المسألة وبدأ يعرض الأدلة والمناقشة... كان كثيرا ما يستصحب القيد الأخير</w:t>
      </w:r>
      <w:r w:rsidRPr="007B4B76">
        <w:rPr>
          <w:rFonts w:hint="cs"/>
          <w:b/>
          <w:bCs/>
          <w:caps/>
          <w:sz w:val="32"/>
          <w:szCs w:val="32"/>
          <w:vertAlign w:val="superscript"/>
          <w:rtl/>
        </w:rPr>
        <w:t>(</w:t>
      </w:r>
      <w:r w:rsidRPr="007B4B76">
        <w:rPr>
          <w:rStyle w:val="af5"/>
          <w:bCs/>
          <w:caps/>
          <w:sz w:val="32"/>
          <w:szCs w:val="32"/>
          <w:rtl/>
        </w:rPr>
        <w:footnoteReference w:id="25"/>
      </w:r>
      <w:r w:rsidRPr="007B4B76">
        <w:rPr>
          <w:rFonts w:hint="cs"/>
          <w:b/>
          <w:bCs/>
          <w:caps/>
          <w:sz w:val="32"/>
          <w:szCs w:val="32"/>
          <w:vertAlign w:val="superscript"/>
          <w:rtl/>
        </w:rPr>
        <w:t>)</w:t>
      </w:r>
      <w:r w:rsidRPr="007B4B76">
        <w:rPr>
          <w:rFonts w:cs="mylotus" w:hint="cs"/>
          <w:caps/>
          <w:sz w:val="32"/>
          <w:szCs w:val="32"/>
          <w:rtl/>
        </w:rPr>
        <w:t>، بخلاف القيدين الأولين، بل وردت عنه عبارات تدل دلالة ظاهرة على تخليه عنهما، وتقديمه للمصلحة في غير العبادات والمقدرات مطلقًا! ومن أمثلة هذه العبارات:</w:t>
      </w:r>
    </w:p>
    <w:p w:rsidR="0087669E" w:rsidRPr="007B4B76" w:rsidRDefault="0087669E" w:rsidP="00EF1249">
      <w:pPr>
        <w:numPr>
          <w:ilvl w:val="2"/>
          <w:numId w:val="20"/>
        </w:numPr>
        <w:tabs>
          <w:tab w:val="clear" w:pos="2880"/>
          <w:tab w:val="left" w:pos="720"/>
          <w:tab w:val="num" w:pos="763"/>
        </w:tabs>
        <w:spacing w:line="204" w:lineRule="auto"/>
        <w:ind w:left="0" w:firstLine="606"/>
        <w:jc w:val="both"/>
        <w:rPr>
          <w:rFonts w:cs="mylotus"/>
          <w:caps/>
          <w:sz w:val="32"/>
          <w:szCs w:val="32"/>
        </w:rPr>
      </w:pPr>
      <w:r w:rsidRPr="007B4B76">
        <w:rPr>
          <w:rFonts w:cs="mylotus" w:hint="cs"/>
          <w:caps/>
          <w:sz w:val="32"/>
          <w:szCs w:val="32"/>
          <w:rtl/>
        </w:rPr>
        <w:t xml:space="preserve"> قوله - عند بيان انفراده بطريقته، وكونها تختلف عن توسع المذهب المالكي في المصالح المرسلة -: «</w:t>
      </w:r>
      <w:r w:rsidRPr="007B4B76">
        <w:rPr>
          <w:rFonts w:cs="mylotus"/>
          <w:caps/>
          <w:sz w:val="32"/>
          <w:szCs w:val="32"/>
          <w:rtl/>
        </w:rPr>
        <w:t xml:space="preserve">واعلم أن هذه الطريقة التي </w:t>
      </w:r>
      <w:r w:rsidRPr="007B4B76">
        <w:rPr>
          <w:rFonts w:cs="mylotus" w:hint="cs"/>
          <w:caps/>
          <w:sz w:val="32"/>
          <w:szCs w:val="32"/>
          <w:rtl/>
        </w:rPr>
        <w:t>ذكر</w:t>
      </w:r>
      <w:r w:rsidRPr="007B4B76">
        <w:rPr>
          <w:rFonts w:cs="mylotus"/>
          <w:caps/>
          <w:sz w:val="32"/>
          <w:szCs w:val="32"/>
          <w:rtl/>
        </w:rPr>
        <w:t xml:space="preserve">ناها </w:t>
      </w:r>
      <w:r w:rsidRPr="007B4B76">
        <w:rPr>
          <w:rFonts w:cs="mylotus" w:hint="cs"/>
          <w:caps/>
          <w:sz w:val="32"/>
          <w:szCs w:val="32"/>
          <w:rtl/>
        </w:rPr>
        <w:t>(</w:t>
      </w:r>
      <w:r w:rsidRPr="007B4B76">
        <w:rPr>
          <w:rFonts w:cs="mylotus"/>
          <w:caps/>
          <w:sz w:val="32"/>
          <w:szCs w:val="32"/>
          <w:rtl/>
        </w:rPr>
        <w:t>مستفيدين لها من الحديث المذكور</w:t>
      </w:r>
      <w:r w:rsidRPr="007B4B76">
        <w:rPr>
          <w:rFonts w:cs="mylotus" w:hint="cs"/>
          <w:caps/>
          <w:sz w:val="32"/>
          <w:szCs w:val="32"/>
          <w:rtl/>
        </w:rPr>
        <w:t>)</w:t>
      </w:r>
      <w:r w:rsidRPr="007B4B76">
        <w:rPr>
          <w:rFonts w:cs="mylotus"/>
          <w:caps/>
          <w:sz w:val="32"/>
          <w:szCs w:val="32"/>
          <w:rtl/>
        </w:rPr>
        <w:t xml:space="preserve"> ليست هي القول بالمصالح المرسلة عل</w:t>
      </w:r>
      <w:r w:rsidRPr="007B4B76">
        <w:rPr>
          <w:rFonts w:cs="mylotus" w:hint="cs"/>
          <w:caps/>
          <w:sz w:val="32"/>
          <w:szCs w:val="32"/>
          <w:rtl/>
        </w:rPr>
        <w:t>ى</w:t>
      </w:r>
      <w:r w:rsidRPr="007B4B76">
        <w:rPr>
          <w:rFonts w:cs="mylotus"/>
          <w:caps/>
          <w:sz w:val="32"/>
          <w:szCs w:val="32"/>
          <w:rtl/>
        </w:rPr>
        <w:t xml:space="preserve"> ما ذهب إليه مالك</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الأعلام:مالك" </w:instrText>
      </w:r>
      <w:r w:rsidR="004432AF" w:rsidRPr="007B4B76">
        <w:rPr>
          <w:rFonts w:cs="mylotus"/>
          <w:caps/>
          <w:sz w:val="32"/>
          <w:szCs w:val="32"/>
          <w:rtl/>
        </w:rPr>
        <w:fldChar w:fldCharType="end"/>
      </w:r>
      <w:r w:rsidRPr="007B4B76">
        <w:rPr>
          <w:rFonts w:cs="mylotus"/>
          <w:caps/>
          <w:sz w:val="32"/>
          <w:szCs w:val="32"/>
          <w:rtl/>
        </w:rPr>
        <w:t xml:space="preserve">، بل هي أبلغ من ذلك، </w:t>
      </w:r>
      <w:r w:rsidRPr="007B4B76">
        <w:rPr>
          <w:rFonts w:cs="mylotus"/>
          <w:b/>
          <w:bCs/>
          <w:caps/>
          <w:sz w:val="32"/>
          <w:szCs w:val="32"/>
          <w:rtl/>
        </w:rPr>
        <w:t>وه</w:t>
      </w:r>
      <w:r w:rsidRPr="007B4B76">
        <w:rPr>
          <w:rFonts w:cs="mylotus" w:hint="cs"/>
          <w:b/>
          <w:bCs/>
          <w:caps/>
          <w:sz w:val="32"/>
          <w:szCs w:val="32"/>
          <w:rtl/>
        </w:rPr>
        <w:t>و</w:t>
      </w:r>
      <w:r w:rsidRPr="007B4B76">
        <w:rPr>
          <w:rFonts w:cs="mylotus"/>
          <w:b/>
          <w:bCs/>
          <w:caps/>
          <w:sz w:val="32"/>
          <w:szCs w:val="32"/>
          <w:rtl/>
        </w:rPr>
        <w:t xml:space="preserve"> التعويل عل</w:t>
      </w:r>
      <w:r w:rsidRPr="007B4B76">
        <w:rPr>
          <w:rFonts w:cs="mylotus" w:hint="cs"/>
          <w:b/>
          <w:bCs/>
          <w:caps/>
          <w:sz w:val="32"/>
          <w:szCs w:val="32"/>
          <w:rtl/>
        </w:rPr>
        <w:t>ى</w:t>
      </w:r>
      <w:r w:rsidRPr="007B4B76">
        <w:rPr>
          <w:rFonts w:cs="mylotus"/>
          <w:b/>
          <w:bCs/>
          <w:caps/>
          <w:sz w:val="32"/>
          <w:szCs w:val="32"/>
          <w:rtl/>
        </w:rPr>
        <w:t xml:space="preserve"> النصوص والإجماع في العبادات، و</w:t>
      </w:r>
      <w:r w:rsidRPr="007B4B76">
        <w:rPr>
          <w:rFonts w:cs="mylotus" w:hint="cs"/>
          <w:b/>
          <w:bCs/>
          <w:caps/>
          <w:sz w:val="32"/>
          <w:szCs w:val="32"/>
          <w:rtl/>
        </w:rPr>
        <w:t>ال</w:t>
      </w:r>
      <w:r w:rsidRPr="007B4B76">
        <w:rPr>
          <w:rFonts w:cs="mylotus"/>
          <w:b/>
          <w:bCs/>
          <w:caps/>
          <w:sz w:val="32"/>
          <w:szCs w:val="32"/>
          <w:rtl/>
        </w:rPr>
        <w:t>مقدرات،</w:t>
      </w:r>
      <w:r w:rsidRPr="007B4B76">
        <w:rPr>
          <w:rFonts w:cs="mylotus"/>
          <w:caps/>
          <w:sz w:val="32"/>
          <w:szCs w:val="32"/>
          <w:rtl/>
        </w:rPr>
        <w:t xml:space="preserve"> </w:t>
      </w:r>
      <w:r w:rsidRPr="007B4B76">
        <w:rPr>
          <w:rFonts w:cs="mylotus"/>
          <w:b/>
          <w:bCs/>
          <w:caps/>
          <w:sz w:val="32"/>
          <w:szCs w:val="32"/>
          <w:rtl/>
        </w:rPr>
        <w:t>وعل</w:t>
      </w:r>
      <w:r w:rsidRPr="007B4B76">
        <w:rPr>
          <w:rFonts w:cs="mylotus" w:hint="cs"/>
          <w:b/>
          <w:bCs/>
          <w:caps/>
          <w:sz w:val="32"/>
          <w:szCs w:val="32"/>
          <w:rtl/>
        </w:rPr>
        <w:t>ى</w:t>
      </w:r>
      <w:r w:rsidRPr="007B4B76">
        <w:rPr>
          <w:rFonts w:cs="mylotus"/>
          <w:b/>
          <w:bCs/>
          <w:caps/>
          <w:sz w:val="32"/>
          <w:szCs w:val="32"/>
          <w:rtl/>
        </w:rPr>
        <w:t xml:space="preserve"> اعتبار المصالح في المعاملات وباقي ال</w:t>
      </w:r>
      <w:r w:rsidRPr="007B4B76">
        <w:rPr>
          <w:rFonts w:cs="mylotus" w:hint="cs"/>
          <w:b/>
          <w:bCs/>
          <w:caps/>
          <w:sz w:val="32"/>
          <w:szCs w:val="32"/>
          <w:rtl/>
        </w:rPr>
        <w:t>أ</w:t>
      </w:r>
      <w:r w:rsidRPr="007B4B76">
        <w:rPr>
          <w:rFonts w:cs="mylotus"/>
          <w:b/>
          <w:bCs/>
          <w:caps/>
          <w:sz w:val="32"/>
          <w:szCs w:val="32"/>
          <w:rtl/>
        </w:rPr>
        <w:t>حكام</w:t>
      </w:r>
      <w:r w:rsidRPr="007B4B76">
        <w:rPr>
          <w:rFonts w:cs="mylotus" w:hint="cs"/>
          <w:caps/>
          <w:sz w:val="32"/>
          <w:szCs w:val="32"/>
          <w:rtl/>
        </w:rPr>
        <w:t xml:space="preserve">. </w:t>
      </w:r>
      <w:r w:rsidRPr="007B4B76">
        <w:rPr>
          <w:rFonts w:cs="mylotus"/>
          <w:caps/>
          <w:sz w:val="32"/>
          <w:szCs w:val="32"/>
          <w:rtl/>
        </w:rPr>
        <w:t>وتقرير ذلك</w:t>
      </w:r>
      <w:r w:rsidRPr="007B4B76">
        <w:rPr>
          <w:rFonts w:cs="mylotus" w:hint="cs"/>
          <w:caps/>
          <w:sz w:val="32"/>
          <w:szCs w:val="32"/>
          <w:rtl/>
        </w:rPr>
        <w:t>:</w:t>
      </w:r>
      <w:r w:rsidRPr="007B4B76">
        <w:rPr>
          <w:rFonts w:cs="mylotus"/>
          <w:caps/>
          <w:sz w:val="32"/>
          <w:szCs w:val="32"/>
          <w:rtl/>
        </w:rPr>
        <w:t xml:space="preserve"> أن الكلام في أحكام الشرع</w:t>
      </w:r>
      <w:r w:rsidRPr="007B4B76">
        <w:rPr>
          <w:rFonts w:cs="mylotus" w:hint="cs"/>
          <w:caps/>
          <w:sz w:val="32"/>
          <w:szCs w:val="32"/>
          <w:rtl/>
        </w:rPr>
        <w:t>؛</w:t>
      </w:r>
      <w:r w:rsidRPr="007B4B76">
        <w:rPr>
          <w:rFonts w:cs="mylotus"/>
          <w:caps/>
          <w:sz w:val="32"/>
          <w:szCs w:val="32"/>
          <w:rtl/>
        </w:rPr>
        <w:t xml:space="preserve"> إما أن يقع في العبادات والمقدرات ونحوها، أو في المعاملات والعادات وشبه</w:t>
      </w:r>
      <w:r w:rsidRPr="007B4B76">
        <w:rPr>
          <w:rFonts w:cs="mylotus" w:hint="cs"/>
          <w:caps/>
          <w:sz w:val="32"/>
          <w:szCs w:val="32"/>
          <w:rtl/>
        </w:rPr>
        <w:t>ه</w:t>
      </w:r>
      <w:r w:rsidRPr="007B4B76">
        <w:rPr>
          <w:rFonts w:cs="mylotus"/>
          <w:caps/>
          <w:sz w:val="32"/>
          <w:szCs w:val="32"/>
          <w:rtl/>
        </w:rPr>
        <w:t>ا</w:t>
      </w:r>
      <w:r w:rsidRPr="007B4B76">
        <w:rPr>
          <w:rFonts w:cs="mylotus" w:hint="cs"/>
          <w:caps/>
          <w:sz w:val="32"/>
          <w:szCs w:val="32"/>
          <w:rtl/>
        </w:rPr>
        <w:t>:</w:t>
      </w:r>
      <w:r w:rsidRPr="007B4B76">
        <w:rPr>
          <w:rFonts w:cs="mylotus"/>
          <w:caps/>
          <w:sz w:val="32"/>
          <w:szCs w:val="32"/>
          <w:rtl/>
        </w:rPr>
        <w:t xml:space="preserve"> فإن وقع في الأول اعتبر فيه النص والإجماع ونحوهما من الأدلة</w:t>
      </w:r>
      <w:r w:rsidRPr="007B4B76">
        <w:rPr>
          <w:rFonts w:cs="mylotus" w:hint="cs"/>
          <w:caps/>
          <w:sz w:val="32"/>
          <w:szCs w:val="32"/>
          <w:rtl/>
        </w:rPr>
        <w:t>...</w:t>
      </w:r>
    </w:p>
    <w:p w:rsidR="0087669E" w:rsidRPr="007B4B76" w:rsidRDefault="0087669E" w:rsidP="00EF1249">
      <w:pPr>
        <w:tabs>
          <w:tab w:val="left" w:pos="763"/>
        </w:tabs>
        <w:spacing w:line="204" w:lineRule="auto"/>
        <w:ind w:firstLine="606"/>
        <w:jc w:val="both"/>
        <w:rPr>
          <w:rFonts w:cs="mylotus"/>
          <w:caps/>
          <w:sz w:val="32"/>
          <w:szCs w:val="32"/>
          <w:rtl/>
        </w:rPr>
      </w:pPr>
      <w:r w:rsidRPr="007B4B76">
        <w:rPr>
          <w:rFonts w:cs="mylotus"/>
          <w:caps/>
          <w:sz w:val="32"/>
          <w:szCs w:val="32"/>
          <w:rtl/>
        </w:rPr>
        <w:t>أما المعاملات ونحوها فالمتبع فيها مصلحة الناس كما تقرر.</w:t>
      </w:r>
      <w:r w:rsidRPr="007B4B76">
        <w:rPr>
          <w:rFonts w:cs="mylotus" w:hint="cs"/>
          <w:caps/>
          <w:sz w:val="32"/>
          <w:szCs w:val="32"/>
          <w:rtl/>
        </w:rPr>
        <w:t xml:space="preserve"> </w:t>
      </w:r>
      <w:r w:rsidRPr="007B4B76">
        <w:rPr>
          <w:rFonts w:cs="mylotus"/>
          <w:caps/>
          <w:sz w:val="32"/>
          <w:szCs w:val="32"/>
          <w:rtl/>
        </w:rPr>
        <w:t>فالمص</w:t>
      </w:r>
      <w:r w:rsidRPr="007B4B76">
        <w:rPr>
          <w:rFonts w:cs="mylotus" w:hint="cs"/>
          <w:caps/>
          <w:sz w:val="32"/>
          <w:szCs w:val="32"/>
          <w:rtl/>
        </w:rPr>
        <w:t>ل</w:t>
      </w:r>
      <w:r w:rsidRPr="007B4B76">
        <w:rPr>
          <w:rFonts w:cs="mylotus"/>
          <w:caps/>
          <w:sz w:val="32"/>
          <w:szCs w:val="32"/>
          <w:rtl/>
        </w:rPr>
        <w:t>حة وباقي أدلة الشرع</w:t>
      </w:r>
      <w:r w:rsidRPr="007B4B76">
        <w:rPr>
          <w:rFonts w:cs="mylotus" w:hint="cs"/>
          <w:caps/>
          <w:sz w:val="32"/>
          <w:szCs w:val="32"/>
          <w:rtl/>
        </w:rPr>
        <w:t>؛</w:t>
      </w:r>
      <w:r w:rsidRPr="007B4B76">
        <w:rPr>
          <w:rFonts w:cs="mylotus"/>
          <w:caps/>
          <w:sz w:val="32"/>
          <w:szCs w:val="32"/>
          <w:rtl/>
        </w:rPr>
        <w:t xml:space="preserve"> إما أن يتفقا أو يختلفا</w:t>
      </w:r>
      <w:r w:rsidRPr="007B4B76">
        <w:rPr>
          <w:rFonts w:cs="mylotus" w:hint="cs"/>
          <w:caps/>
          <w:sz w:val="32"/>
          <w:szCs w:val="32"/>
          <w:rtl/>
        </w:rPr>
        <w:t>:</w:t>
      </w:r>
      <w:r w:rsidRPr="007B4B76">
        <w:rPr>
          <w:rFonts w:cs="mylotus"/>
          <w:caps/>
          <w:sz w:val="32"/>
          <w:szCs w:val="32"/>
          <w:rtl/>
        </w:rPr>
        <w:t xml:space="preserve"> ف</w:t>
      </w:r>
      <w:r w:rsidRPr="007B4B76">
        <w:rPr>
          <w:rFonts w:cs="mylotus" w:hint="cs"/>
          <w:caps/>
          <w:sz w:val="32"/>
          <w:szCs w:val="32"/>
          <w:rtl/>
        </w:rPr>
        <w:t>إ</w:t>
      </w:r>
      <w:r w:rsidRPr="007B4B76">
        <w:rPr>
          <w:rFonts w:cs="mylotus"/>
          <w:caps/>
          <w:sz w:val="32"/>
          <w:szCs w:val="32"/>
          <w:rtl/>
        </w:rPr>
        <w:t xml:space="preserve">ن اتفقا فبها </w:t>
      </w:r>
      <w:r w:rsidRPr="007B4B76">
        <w:rPr>
          <w:rFonts w:cs="mylotus"/>
          <w:caps/>
          <w:sz w:val="32"/>
          <w:szCs w:val="32"/>
          <w:rtl/>
        </w:rPr>
        <w:lastRenderedPageBreak/>
        <w:t>ونعمت</w:t>
      </w:r>
      <w:r w:rsidRPr="007B4B76">
        <w:rPr>
          <w:rFonts w:cs="mylotus" w:hint="cs"/>
          <w:caps/>
          <w:sz w:val="32"/>
          <w:szCs w:val="32"/>
          <w:rtl/>
        </w:rPr>
        <w:t xml:space="preserve">... وإن اختلفا فإن أمكن الجمع بينهما بوجه ما جُمع،... </w:t>
      </w:r>
      <w:r w:rsidRPr="007B4B76">
        <w:rPr>
          <w:rFonts w:cs="mylotus" w:hint="cs"/>
          <w:b/>
          <w:bCs/>
          <w:caps/>
          <w:sz w:val="32"/>
          <w:szCs w:val="32"/>
          <w:rtl/>
        </w:rPr>
        <w:t>فإن تعذر الجمع بينهما قدمت المصلحة على غيرها</w:t>
      </w:r>
      <w:r w:rsidRPr="007B4B76">
        <w:rPr>
          <w:rFonts w:cs="mylotus" w:hint="cs"/>
          <w:caps/>
          <w:sz w:val="32"/>
          <w:szCs w:val="32"/>
          <w:rtl/>
        </w:rPr>
        <w:t xml:space="preserve">؛ </w:t>
      </w:r>
      <w:r w:rsidRPr="007B4B76">
        <w:rPr>
          <w:rFonts w:cs="mylotus"/>
          <w:caps/>
          <w:sz w:val="32"/>
          <w:szCs w:val="32"/>
          <w:rtl/>
        </w:rPr>
        <w:t xml:space="preserve">لقوله </w:t>
      </w:r>
      <w:r w:rsidRPr="007B4B76">
        <w:rPr>
          <w:rFonts w:cs="mylotus" w:hint="cs"/>
          <w:caps/>
          <w:sz w:val="32"/>
          <w:szCs w:val="32"/>
          <w:rtl/>
        </w:rPr>
        <w:t>عليه الصلاة والسلام</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لا ضرر ولا ضرار</w:t>
      </w:r>
      <w:r w:rsidRPr="007B4B76">
        <w:rPr>
          <w:rFonts w:cs="mylotus" w:hint="cs"/>
          <w:caps/>
          <w:sz w:val="32"/>
          <w:szCs w:val="32"/>
          <w:rtl/>
        </w:rPr>
        <w:t>)،</w:t>
      </w:r>
      <w:r w:rsidRPr="007B4B76">
        <w:rPr>
          <w:rFonts w:cs="mylotus"/>
          <w:caps/>
          <w:sz w:val="32"/>
          <w:szCs w:val="32"/>
          <w:rtl/>
        </w:rPr>
        <w:t xml:space="preserve"> وهو خاص في نفي الضرر المستلزم لرعاية ا</w:t>
      </w:r>
      <w:r w:rsidRPr="007B4B76">
        <w:rPr>
          <w:rFonts w:cs="mylotus" w:hint="cs"/>
          <w:caps/>
          <w:sz w:val="32"/>
          <w:szCs w:val="32"/>
          <w:rtl/>
        </w:rPr>
        <w:t>ل</w:t>
      </w:r>
      <w:r w:rsidRPr="007B4B76">
        <w:rPr>
          <w:rFonts w:cs="mylotus"/>
          <w:caps/>
          <w:sz w:val="32"/>
          <w:szCs w:val="32"/>
          <w:rtl/>
        </w:rPr>
        <w:t>مصلحة في</w:t>
      </w:r>
      <w:r w:rsidRPr="007B4B76">
        <w:rPr>
          <w:rFonts w:cs="mylotus" w:hint="cs"/>
          <w:caps/>
          <w:sz w:val="32"/>
          <w:szCs w:val="32"/>
          <w:rtl/>
        </w:rPr>
        <w:t>ج</w:t>
      </w:r>
      <w:r w:rsidRPr="007B4B76">
        <w:rPr>
          <w:rFonts w:cs="mylotus"/>
          <w:caps/>
          <w:sz w:val="32"/>
          <w:szCs w:val="32"/>
          <w:rtl/>
        </w:rPr>
        <w:t>ب تقديم</w:t>
      </w:r>
      <w:r w:rsidRPr="007B4B76">
        <w:rPr>
          <w:rFonts w:cs="mylotus" w:hint="cs"/>
          <w:caps/>
          <w:sz w:val="32"/>
          <w:szCs w:val="32"/>
          <w:rtl/>
        </w:rPr>
        <w:t>ه</w:t>
      </w:r>
      <w:r w:rsidRPr="007B4B76">
        <w:rPr>
          <w:rFonts w:cs="mylotus"/>
          <w:caps/>
          <w:sz w:val="32"/>
          <w:szCs w:val="32"/>
          <w:rtl/>
        </w:rPr>
        <w:t>، ولأن المصلحة هي المقصودة من س</w:t>
      </w:r>
      <w:r w:rsidRPr="007B4B76">
        <w:rPr>
          <w:rFonts w:cs="mylotus" w:hint="cs"/>
          <w:caps/>
          <w:sz w:val="32"/>
          <w:szCs w:val="32"/>
          <w:rtl/>
        </w:rPr>
        <w:t>ي</w:t>
      </w:r>
      <w:r w:rsidRPr="007B4B76">
        <w:rPr>
          <w:rFonts w:cs="mylotus"/>
          <w:caps/>
          <w:sz w:val="32"/>
          <w:szCs w:val="32"/>
          <w:rtl/>
        </w:rPr>
        <w:t>اسة المكلفين</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بإثبات الأحكام</w:t>
      </w:r>
      <w:r w:rsidRPr="007B4B76">
        <w:rPr>
          <w:rFonts w:cs="mylotus" w:hint="cs"/>
          <w:caps/>
          <w:sz w:val="32"/>
          <w:szCs w:val="32"/>
          <w:rtl/>
        </w:rPr>
        <w:t>،</w:t>
      </w:r>
      <w:r w:rsidRPr="007B4B76">
        <w:rPr>
          <w:rFonts w:cs="mylotus"/>
          <w:caps/>
          <w:sz w:val="32"/>
          <w:szCs w:val="32"/>
          <w:rtl/>
        </w:rPr>
        <w:t xml:space="preserve"> وباقي ال</w:t>
      </w:r>
      <w:r w:rsidRPr="007B4B76">
        <w:rPr>
          <w:rFonts w:cs="mylotus" w:hint="cs"/>
          <w:caps/>
          <w:sz w:val="32"/>
          <w:szCs w:val="32"/>
          <w:rtl/>
        </w:rPr>
        <w:t>أ</w:t>
      </w:r>
      <w:r w:rsidRPr="007B4B76">
        <w:rPr>
          <w:rFonts w:cs="mylotus"/>
          <w:caps/>
          <w:sz w:val="32"/>
          <w:szCs w:val="32"/>
          <w:rtl/>
        </w:rPr>
        <w:t>دلة كالوسائل</w:t>
      </w:r>
      <w:r w:rsidRPr="007B4B76">
        <w:rPr>
          <w:rFonts w:cs="mylotus" w:hint="cs"/>
          <w:caps/>
          <w:sz w:val="32"/>
          <w:szCs w:val="32"/>
          <w:rtl/>
        </w:rPr>
        <w:t>،</w:t>
      </w:r>
      <w:r w:rsidRPr="007B4B76">
        <w:rPr>
          <w:rFonts w:cs="mylotus"/>
          <w:caps/>
          <w:sz w:val="32"/>
          <w:szCs w:val="32"/>
          <w:rtl/>
        </w:rPr>
        <w:t xml:space="preserve"> والمقاصد واجبة التقديم علي الوسائل</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6"/>
      </w:r>
      <w:r w:rsidRPr="007B4B76">
        <w:rPr>
          <w:rFonts w:hint="cs"/>
          <w:b/>
          <w:bCs/>
          <w:caps/>
          <w:sz w:val="32"/>
          <w:szCs w:val="32"/>
          <w:vertAlign w:val="superscript"/>
          <w:rtl/>
        </w:rPr>
        <w:t>)</w:t>
      </w:r>
      <w:r w:rsidRPr="007B4B76">
        <w:rPr>
          <w:rFonts w:cs="mylotus"/>
          <w:caps/>
          <w:sz w:val="32"/>
          <w:szCs w:val="32"/>
          <w:rtl/>
        </w:rPr>
        <w:t>.</w:t>
      </w:r>
    </w:p>
    <w:p w:rsidR="0087669E" w:rsidRPr="007B4B76" w:rsidRDefault="0087669E" w:rsidP="00EF1249">
      <w:pPr>
        <w:numPr>
          <w:ilvl w:val="2"/>
          <w:numId w:val="20"/>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وقوله في نهاية شرحه للحديث عند التعليل لاعتبار المصالح في المعاملات ونحوها: «</w:t>
      </w:r>
      <w:r w:rsidRPr="007B4B76">
        <w:rPr>
          <w:rFonts w:cs="mylotus"/>
          <w:caps/>
          <w:sz w:val="32"/>
          <w:szCs w:val="32"/>
          <w:rtl/>
        </w:rPr>
        <w:t>وإنما اعتبرنا المصلحة في المعاملات ونحوها دون العبادات وشبهها</w:t>
      </w:r>
      <w:r w:rsidRPr="007B4B76">
        <w:rPr>
          <w:rFonts w:cs="mylotus" w:hint="cs"/>
          <w:caps/>
          <w:sz w:val="32"/>
          <w:szCs w:val="32"/>
          <w:rtl/>
        </w:rPr>
        <w:t>؛</w:t>
      </w:r>
      <w:r w:rsidRPr="007B4B76">
        <w:rPr>
          <w:rFonts w:cs="mylotus"/>
          <w:caps/>
          <w:sz w:val="32"/>
          <w:szCs w:val="32"/>
          <w:rtl/>
        </w:rPr>
        <w:t xml:space="preserve"> لأن العبادات حق </w:t>
      </w:r>
      <w:r w:rsidRPr="007B4B76">
        <w:rPr>
          <w:rFonts w:cs="mylotus" w:hint="cs"/>
          <w:caps/>
          <w:sz w:val="32"/>
          <w:szCs w:val="32"/>
          <w:rtl/>
        </w:rPr>
        <w:t>ا</w:t>
      </w:r>
      <w:r w:rsidRPr="007B4B76">
        <w:rPr>
          <w:rFonts w:cs="mylotus"/>
          <w:caps/>
          <w:sz w:val="32"/>
          <w:szCs w:val="32"/>
          <w:rtl/>
        </w:rPr>
        <w:t>لشرع خاص به، ولا يمكن معرفة حقه كمّا وكيفا وزمانًا ومكانًا إلا من جهته</w:t>
      </w:r>
      <w:r w:rsidRPr="007B4B76">
        <w:rPr>
          <w:rFonts w:cs="mylotus" w:hint="cs"/>
          <w:caps/>
          <w:sz w:val="32"/>
          <w:szCs w:val="32"/>
          <w:rtl/>
        </w:rPr>
        <w:t>...</w:t>
      </w:r>
      <w:r w:rsidRPr="007B4B76">
        <w:rPr>
          <w:rFonts w:cs="mylotus"/>
          <w:sz w:val="32"/>
          <w:szCs w:val="32"/>
          <w:rtl/>
        </w:rPr>
        <w:t xml:space="preserve"> </w:t>
      </w:r>
      <w:r w:rsidRPr="007B4B76">
        <w:rPr>
          <w:rFonts w:cs="mylotus"/>
          <w:caps/>
          <w:sz w:val="32"/>
          <w:szCs w:val="32"/>
          <w:rtl/>
        </w:rPr>
        <w:t>وهذا بخلاف حقوق المكلفين</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فإن أحكامها سياسية شرعية وضعت لمصالحهم، </w:t>
      </w:r>
      <w:r w:rsidRPr="007B4B76">
        <w:rPr>
          <w:rFonts w:cs="mylotus" w:hint="cs"/>
          <w:caps/>
          <w:sz w:val="32"/>
          <w:szCs w:val="32"/>
          <w:rtl/>
        </w:rPr>
        <w:t>ف</w:t>
      </w:r>
      <w:r w:rsidRPr="007B4B76">
        <w:rPr>
          <w:rFonts w:cs="mylotus"/>
          <w:caps/>
          <w:sz w:val="32"/>
          <w:szCs w:val="32"/>
          <w:rtl/>
        </w:rPr>
        <w:t>كانت هي المعتبرة وعلى تحصيلها المعو</w:t>
      </w:r>
      <w:r w:rsidRPr="007B4B76">
        <w:rPr>
          <w:rFonts w:cs="mylotus" w:hint="cs"/>
          <w:caps/>
          <w:sz w:val="32"/>
          <w:szCs w:val="32"/>
          <w:rtl/>
        </w:rPr>
        <w:t>َّ</w:t>
      </w:r>
      <w:r w:rsidRPr="007B4B76">
        <w:rPr>
          <w:rFonts w:cs="mylotus"/>
          <w:caps/>
          <w:sz w:val="32"/>
          <w:szCs w:val="32"/>
          <w:rtl/>
        </w:rPr>
        <w:t>ل</w:t>
      </w:r>
      <w:r w:rsidRPr="007B4B76">
        <w:rPr>
          <w:rFonts w:cs="mylotus" w:hint="cs"/>
          <w:caps/>
          <w:sz w:val="32"/>
          <w:szCs w:val="32"/>
          <w:rtl/>
        </w:rPr>
        <w:t xml:space="preserve">. ولا يقال: إن الشرع أعلم بمصالحهم، فتؤخذ من أدلته؛ </w:t>
      </w:r>
      <w:r w:rsidRPr="007B4B76">
        <w:rPr>
          <w:rFonts w:cs="mylotus" w:hint="cs"/>
          <w:b/>
          <w:bCs/>
          <w:caps/>
          <w:sz w:val="32"/>
          <w:szCs w:val="32"/>
          <w:rtl/>
        </w:rPr>
        <w:t>لأنا قد قررنا أن رعاية المصلحة من أدلة الشرع، وهي أقواها وأخصها، فلنقدمها في تحصيل المصالح</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7"/>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فهذه العبارات تدل على أن الحكم إذا كان يتعلق بالمعاملات والعادات فإن المصلحة حينئذ تقدم على النص مطلقا، حتى لو أدى ذلك إلى إهمال جميع مدلول النص أو الإجماع، وحتى لو كان الضرر الناتج عن تفويت المصلحة قد اقتضاه دليل خاص، وهذا يعني أنه تخلى  عن القيدين </w:t>
      </w:r>
      <w:r w:rsidRPr="007B4B76">
        <w:rPr>
          <w:rFonts w:cs="mylotus" w:hint="cs"/>
          <w:caps/>
          <w:sz w:val="32"/>
          <w:szCs w:val="32"/>
          <w:rtl/>
        </w:rPr>
        <w:lastRenderedPageBreak/>
        <w:t>الأولين!</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ونتيجة لهذا الاضطراب لدى أبي الربيع الطوفي</w:t>
      </w:r>
      <w:r w:rsidR="004432AF" w:rsidRPr="007B4B76">
        <w:rPr>
          <w:rFonts w:cs="mylotus"/>
          <w:b/>
          <w:bCs/>
          <w:caps/>
          <w:sz w:val="32"/>
          <w:szCs w:val="32"/>
          <w:rtl/>
        </w:rPr>
        <w:fldChar w:fldCharType="begin"/>
      </w:r>
      <w:r w:rsidRPr="007B4B76">
        <w:rPr>
          <w:rFonts w:cs="mylotus"/>
          <w:bCs/>
          <w:sz w:val="32"/>
          <w:szCs w:val="32"/>
        </w:rPr>
        <w:instrText xml:space="preserve"> XE “</w:instrText>
      </w:r>
      <w:r w:rsidRPr="007B4B76">
        <w:rPr>
          <w:rFonts w:cs="mylotus"/>
          <w:bCs/>
          <w:sz w:val="32"/>
          <w:szCs w:val="32"/>
          <w:rtl/>
        </w:rPr>
        <w:instrText xml:space="preserve">04-فهرس الأعلام:الطوفي" </w:instrText>
      </w:r>
      <w:r w:rsidR="004432AF" w:rsidRPr="007B4B76">
        <w:rPr>
          <w:rFonts w:cs="mylotus"/>
          <w:b/>
          <w:bCs/>
          <w:caps/>
          <w:sz w:val="32"/>
          <w:szCs w:val="32"/>
          <w:rtl/>
        </w:rPr>
        <w:fldChar w:fldCharType="end"/>
      </w:r>
      <w:r w:rsidRPr="007B4B76">
        <w:rPr>
          <w:rFonts w:cs="mylotus" w:hint="cs"/>
          <w:b/>
          <w:bCs/>
          <w:caps/>
          <w:sz w:val="32"/>
          <w:szCs w:val="32"/>
          <w:rtl/>
        </w:rPr>
        <w:t xml:space="preserve"> اختلف الباحثون في تحرير رأيه: </w:t>
      </w:r>
    </w:p>
    <w:p w:rsidR="0087669E" w:rsidRPr="007B4B76" w:rsidRDefault="0087669E" w:rsidP="00EF1249">
      <w:pPr>
        <w:numPr>
          <w:ilvl w:val="1"/>
          <w:numId w:val="21"/>
        </w:numPr>
        <w:tabs>
          <w:tab w:val="clear" w:pos="2160"/>
          <w:tab w:val="left" w:pos="43"/>
          <w:tab w:val="left" w:pos="720"/>
          <w:tab w:val="num" w:pos="763"/>
          <w:tab w:val="right" w:pos="966"/>
        </w:tabs>
        <w:spacing w:line="204" w:lineRule="auto"/>
        <w:ind w:left="0" w:firstLine="606"/>
        <w:jc w:val="both"/>
        <w:rPr>
          <w:rFonts w:cs="mylotus"/>
          <w:caps/>
          <w:sz w:val="32"/>
          <w:szCs w:val="32"/>
          <w:rtl/>
        </w:rPr>
      </w:pPr>
      <w:r w:rsidRPr="007B4B76">
        <w:rPr>
          <w:rFonts w:cs="mylotus" w:hint="cs"/>
          <w:caps/>
          <w:sz w:val="32"/>
          <w:szCs w:val="32"/>
          <w:rtl/>
        </w:rPr>
        <w:t>فمنهم من نسب إليه القول بتخصيص المصلحة للدليل الظني فقط، كالدكتور حسين حامد حسان</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الأعلام:حسين حامد حسان</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8"/>
      </w:r>
      <w:r w:rsidRPr="007B4B76">
        <w:rPr>
          <w:rFonts w:hint="cs"/>
          <w:b/>
          <w:bCs/>
          <w:caps/>
          <w:sz w:val="32"/>
          <w:szCs w:val="32"/>
          <w:vertAlign w:val="superscript"/>
          <w:rtl/>
        </w:rPr>
        <w:t>)</w:t>
      </w:r>
      <w:r w:rsidRPr="007B4B76">
        <w:rPr>
          <w:rFonts w:cs="mylotus" w:hint="cs"/>
          <w:caps/>
          <w:sz w:val="32"/>
          <w:szCs w:val="32"/>
          <w:rtl/>
        </w:rPr>
        <w:t>، وشيخنا د. إبراهيم البراهيم</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الأعلام:إبراهيم البراهيم</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9"/>
      </w:r>
      <w:r w:rsidRPr="007B4B76">
        <w:rPr>
          <w:rFonts w:hint="cs"/>
          <w:b/>
          <w:bCs/>
          <w:caps/>
          <w:sz w:val="32"/>
          <w:szCs w:val="32"/>
          <w:vertAlign w:val="superscript"/>
          <w:rtl/>
        </w:rPr>
        <w:t>)</w:t>
      </w:r>
      <w:r w:rsidRPr="007B4B76">
        <w:rPr>
          <w:rFonts w:cs="mylotus" w:hint="cs"/>
          <w:caps/>
          <w:sz w:val="32"/>
          <w:szCs w:val="32"/>
          <w:rtl/>
        </w:rPr>
        <w:t>، ود. محمد اليوبي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الأعلام:محمد اليوبي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0"/>
      </w:r>
      <w:r w:rsidRPr="007B4B76">
        <w:rPr>
          <w:rFonts w:hint="cs"/>
          <w:b/>
          <w:bCs/>
          <w:caps/>
          <w:sz w:val="32"/>
          <w:szCs w:val="32"/>
          <w:vertAlign w:val="superscript"/>
          <w:rtl/>
        </w:rPr>
        <w:t>)</w:t>
      </w:r>
      <w:r w:rsidRPr="007B4B76">
        <w:rPr>
          <w:rFonts w:cs="mylotus" w:hint="cs"/>
          <w:caps/>
          <w:sz w:val="32"/>
          <w:szCs w:val="32"/>
          <w:rtl/>
        </w:rPr>
        <w:t>، و د. حفيظة بوكراع</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الأعلام:حفيظة بوكراع</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1"/>
          <w:numId w:val="21"/>
        </w:numPr>
        <w:tabs>
          <w:tab w:val="clear" w:pos="2160"/>
          <w:tab w:val="left" w:pos="43"/>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ومنهم من نسب إليه القول بتقديم المصلحة على الأدلة القطعية، كالأستاذ </w:t>
      </w:r>
      <w:r w:rsidRPr="007B4B76">
        <w:rPr>
          <w:rFonts w:cs="mylotus"/>
          <w:caps/>
          <w:sz w:val="32"/>
          <w:szCs w:val="32"/>
          <w:rtl/>
        </w:rPr>
        <w:t>محمد أبو زهر</w:t>
      </w:r>
      <w:r w:rsidRPr="007B4B76">
        <w:rPr>
          <w:rFonts w:cs="mylotus" w:hint="cs"/>
          <w:caps/>
          <w:sz w:val="32"/>
          <w:szCs w:val="32"/>
          <w:rtl/>
        </w:rPr>
        <w:t>ة</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الأعلام:محمد أبو زهرة</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2"/>
      </w:r>
      <w:r w:rsidRPr="007B4B76">
        <w:rPr>
          <w:rFonts w:hint="cs"/>
          <w:b/>
          <w:bCs/>
          <w:caps/>
          <w:sz w:val="32"/>
          <w:szCs w:val="32"/>
          <w:vertAlign w:val="superscript"/>
          <w:rtl/>
        </w:rPr>
        <w:t>)</w:t>
      </w:r>
      <w:r w:rsidRPr="007B4B76">
        <w:rPr>
          <w:rFonts w:cs="mylotus" w:hint="cs"/>
          <w:caps/>
          <w:sz w:val="32"/>
          <w:szCs w:val="32"/>
          <w:rtl/>
        </w:rPr>
        <w:t>، و د. وهبة الزحيلي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الأعلام:وهبة الزحيلي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3"/>
      </w:r>
      <w:r w:rsidRPr="007B4B76">
        <w:rPr>
          <w:rFonts w:hint="cs"/>
          <w:b/>
          <w:bCs/>
          <w:caps/>
          <w:sz w:val="32"/>
          <w:szCs w:val="32"/>
          <w:vertAlign w:val="superscript"/>
          <w:rtl/>
        </w:rPr>
        <w:t>)</w:t>
      </w:r>
      <w:r w:rsidRPr="007B4B76">
        <w:rPr>
          <w:rFonts w:cs="mylotus" w:hint="cs"/>
          <w:caps/>
          <w:sz w:val="32"/>
          <w:szCs w:val="32"/>
          <w:rtl/>
        </w:rPr>
        <w:t>، و د. صلاح الدين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sz w:val="32"/>
          <w:szCs w:val="32"/>
          <w:rtl/>
        </w:rPr>
        <w:instrText>04-فهرس الأعلام:</w:instrText>
      </w:r>
      <w:r w:rsidRPr="007B4B76">
        <w:rPr>
          <w:rFonts w:cs="mylotus" w:hint="cs"/>
          <w:sz w:val="32"/>
          <w:szCs w:val="32"/>
          <w:rtl/>
        </w:rPr>
        <w:instrText>صلاح الدين</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سلطان</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الأعلام:صلاح الدين سلطان</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وهذا الاختلاف في النسبة إلى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على الرغم من اتحاد المصدر (وهو ما قاله في شرح الحديث) خيرُ شاهد على الاضطراب لديه في تحرير رأيه؛ إذ لو كان مطردًا لما اختلفت النسبة إليه.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وبغض النظر عن حقيقة ما أراده أبو الربيع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فإنه مما لا شك </w:t>
      </w:r>
      <w:r w:rsidRPr="007B4B76">
        <w:rPr>
          <w:rFonts w:cs="mylotus" w:hint="cs"/>
          <w:caps/>
          <w:sz w:val="32"/>
          <w:szCs w:val="32"/>
          <w:rtl/>
        </w:rPr>
        <w:lastRenderedPageBreak/>
        <w:t xml:space="preserve">فيه أن القول بـِ (التعويل على رعاية المصالح فيما عدا العبادات والمقدرات، وتقديمها على النصوص والإجماع عند التعارض) </w:t>
      </w:r>
      <w:r w:rsidRPr="007B4B76">
        <w:rPr>
          <w:rFonts w:cs="mylotus" w:hint="cs"/>
          <w:b/>
          <w:bCs/>
          <w:caps/>
          <w:sz w:val="32"/>
          <w:szCs w:val="32"/>
          <w:rtl/>
        </w:rPr>
        <w:t xml:space="preserve">قولٌ لا يمكن أن يُسوَّق على أنه من الدين؛ </w:t>
      </w:r>
      <w:r w:rsidRPr="007B4B76">
        <w:rPr>
          <w:rFonts w:cs="mylotus" w:hint="cs"/>
          <w:caps/>
          <w:sz w:val="32"/>
          <w:szCs w:val="32"/>
          <w:rtl/>
        </w:rPr>
        <w:t>لمصادمته الصريحة للنصوص القطعية، وخرقه لإجماع المسلمين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لهذا يستبعد أن يكون هو مراد نجم الدين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صاحب المرجع الأصولي الأصيل: (شرح مختصر الروضة)</w:t>
      </w:r>
      <w:r w:rsidRPr="007B4B76">
        <w:rPr>
          <w:rFonts w:hint="cs"/>
          <w:b/>
          <w:bCs/>
          <w:caps/>
          <w:sz w:val="32"/>
          <w:szCs w:val="32"/>
          <w:vertAlign w:val="superscript"/>
          <w:rtl/>
        </w:rPr>
        <w:t>(</w:t>
      </w:r>
      <w:r w:rsidRPr="007B4B76">
        <w:rPr>
          <w:rStyle w:val="af5"/>
          <w:bCs/>
          <w:caps/>
          <w:sz w:val="32"/>
          <w:szCs w:val="32"/>
          <w:rtl/>
        </w:rPr>
        <w:footnoteReference w:id="35"/>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caps/>
          <w:sz w:val="32"/>
          <w:szCs w:val="32"/>
          <w:rtl/>
        </w:rPr>
        <w:lastRenderedPageBreak/>
        <w:t xml:space="preserve">ولست معنيا في هذا </w:t>
      </w:r>
      <w:r w:rsidR="001F7A79" w:rsidRPr="007B4B76">
        <w:rPr>
          <w:rFonts w:cs="mylotus" w:hint="cs"/>
          <w:caps/>
          <w:sz w:val="32"/>
          <w:szCs w:val="32"/>
          <w:rtl/>
        </w:rPr>
        <w:t>الكتاب</w:t>
      </w:r>
      <w:r w:rsidRPr="007B4B76">
        <w:rPr>
          <w:rFonts w:cs="mylotus" w:hint="cs"/>
          <w:caps/>
          <w:sz w:val="32"/>
          <w:szCs w:val="32"/>
          <w:rtl/>
        </w:rPr>
        <w:t xml:space="preserve"> بتحقيق رأي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لكن الذي يمكن استخلاصه: أن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عند التصريح برأيه كان يتحرز، ويأتي بقيود تضيق دائرة الخلاف بينه وبين عامة العلماء</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rFonts w:hint="cs"/>
          <w:noProof/>
          <w:sz w:val="32"/>
          <w:szCs w:val="32"/>
          <w:rtl/>
        </w:rPr>
        <w:instrText>05-فهرس الفرق والطوائف والقبائل:العلماء</w:instrText>
      </w:r>
      <w:r w:rsidRPr="007B4B76">
        <w:rPr>
          <w:noProof/>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6"/>
      </w:r>
      <w:r w:rsidRPr="007B4B76">
        <w:rPr>
          <w:rFonts w:hint="cs"/>
          <w:b/>
          <w:bCs/>
          <w:caps/>
          <w:sz w:val="32"/>
          <w:szCs w:val="32"/>
          <w:vertAlign w:val="superscript"/>
          <w:rtl/>
        </w:rPr>
        <w:t>)</w:t>
      </w:r>
      <w:r w:rsidRPr="007B4B76">
        <w:rPr>
          <w:rFonts w:cs="mylotus" w:hint="cs"/>
          <w:caps/>
          <w:sz w:val="32"/>
          <w:szCs w:val="32"/>
          <w:rtl/>
        </w:rPr>
        <w:t>. أما عند الاستدلال فيستطرد ويأتي بأدلة دلالتها أوسع من القول الذي صرح به (بحيث تدل على اعتبار المصلحة في غير العبادات والمقدرات مطلقًا). وبما أن لازم المذهب ليس بمذهب</w:t>
      </w:r>
      <w:r w:rsidRPr="007B4B76">
        <w:rPr>
          <w:rFonts w:hint="cs"/>
          <w:b/>
          <w:bCs/>
          <w:caps/>
          <w:sz w:val="32"/>
          <w:szCs w:val="32"/>
          <w:vertAlign w:val="superscript"/>
          <w:rtl/>
        </w:rPr>
        <w:t>(</w:t>
      </w:r>
      <w:r w:rsidRPr="007B4B76">
        <w:rPr>
          <w:rStyle w:val="af5"/>
          <w:bCs/>
          <w:caps/>
          <w:sz w:val="32"/>
          <w:szCs w:val="32"/>
          <w:rtl/>
        </w:rPr>
        <w:footnoteReference w:id="37"/>
      </w:r>
      <w:r w:rsidRPr="007B4B76">
        <w:rPr>
          <w:rFonts w:hint="cs"/>
          <w:b/>
          <w:bCs/>
          <w:caps/>
          <w:sz w:val="32"/>
          <w:szCs w:val="32"/>
          <w:vertAlign w:val="superscript"/>
          <w:rtl/>
        </w:rPr>
        <w:t>)</w:t>
      </w:r>
      <w:r w:rsidRPr="007B4B76">
        <w:rPr>
          <w:rFonts w:cs="mylotus" w:hint="cs"/>
          <w:caps/>
          <w:sz w:val="32"/>
          <w:szCs w:val="32"/>
          <w:rtl/>
        </w:rPr>
        <w:t>؛ لا يسع الباحث (عند تحرير محل النزاع وبيان الأقوال) إلا أن ينسب للطوفي ما صرح هو به. أما عند الأدلة فسيتم التعامل مع دلالة الدليل بغض النظر عن مطابقتها لرأي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أو كونها أوسع منه، ولاسيما أن هناك من المعاصرين من تبنى هذه الدلالة، بل وسع العمل بالمصلحة وقال بتقديمها على النص مطلقًا حتى في العبادات والمقدرات، والله أعلم.</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إذا علم هذا: فالمصلحة التي يظن أن رعايتها مقصودة شرعا عند مقابلتها للنص تتنوع نوعين: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النوع الأول:</w:t>
      </w:r>
      <w:r w:rsidRPr="007B4B76">
        <w:rPr>
          <w:rFonts w:cs="mylotus" w:hint="cs"/>
          <w:caps/>
          <w:sz w:val="32"/>
          <w:szCs w:val="32"/>
          <w:rtl/>
        </w:rPr>
        <w:t xml:space="preserve"> أن يكون النص المقابل للمصلحة نصًّا خاصًّا يتناول </w:t>
      </w:r>
      <w:r w:rsidRPr="007B4B76">
        <w:rPr>
          <w:rFonts w:cs="mylotus" w:hint="cs"/>
          <w:caps/>
          <w:sz w:val="32"/>
          <w:szCs w:val="32"/>
          <w:rtl/>
        </w:rPr>
        <w:lastRenderedPageBreak/>
        <w:t>الواقعة بعينها. فهنا يتعين إهمال المصلحة باتفاق</w:t>
      </w:r>
      <w:r w:rsidRPr="007B4B76">
        <w:rPr>
          <w:rFonts w:hint="cs"/>
          <w:b/>
          <w:bCs/>
          <w:caps/>
          <w:sz w:val="32"/>
          <w:szCs w:val="32"/>
          <w:vertAlign w:val="superscript"/>
          <w:rtl/>
        </w:rPr>
        <w:t>(</w:t>
      </w:r>
      <w:r w:rsidRPr="007B4B76">
        <w:rPr>
          <w:rStyle w:val="af5"/>
          <w:bCs/>
          <w:caps/>
          <w:sz w:val="32"/>
          <w:szCs w:val="32"/>
          <w:rtl/>
        </w:rPr>
        <w:footnoteReference w:id="38"/>
      </w:r>
      <w:r w:rsidRPr="007B4B76">
        <w:rPr>
          <w:rFonts w:hint="cs"/>
          <w:b/>
          <w:bCs/>
          <w:caps/>
          <w:sz w:val="32"/>
          <w:szCs w:val="32"/>
          <w:vertAlign w:val="superscript"/>
          <w:rtl/>
        </w:rPr>
        <w:t>)</w:t>
      </w:r>
      <w:r w:rsidRPr="007B4B76">
        <w:rPr>
          <w:rFonts w:cs="mylotus" w:hint="cs"/>
          <w:caps/>
          <w:sz w:val="32"/>
          <w:szCs w:val="32"/>
          <w:rtl/>
        </w:rPr>
        <w:t xml:space="preserve">؛ لأنه تبين - بمقابلتها </w:t>
      </w:r>
      <w:r w:rsidRPr="007B4B76">
        <w:rPr>
          <w:rFonts w:cs="mylotus" w:hint="cs"/>
          <w:caps/>
          <w:sz w:val="32"/>
          <w:szCs w:val="32"/>
          <w:rtl/>
        </w:rPr>
        <w:lastRenderedPageBreak/>
        <w:t xml:space="preserve">للنص </w:t>
      </w:r>
      <w:r w:rsidRPr="007B4B76">
        <w:rPr>
          <w:rFonts w:cs="Times New Roman" w:hint="cs"/>
          <w:caps/>
          <w:sz w:val="32"/>
          <w:szCs w:val="32"/>
          <w:rtl/>
        </w:rPr>
        <w:t>–</w:t>
      </w:r>
      <w:r w:rsidRPr="007B4B76">
        <w:rPr>
          <w:rFonts w:cs="mylotus" w:hint="cs"/>
          <w:caps/>
          <w:sz w:val="32"/>
          <w:szCs w:val="32"/>
          <w:rtl/>
        </w:rPr>
        <w:t xml:space="preserve"> أنها متوهمة وليست حقيقية.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النوع الثاني:</w:t>
      </w:r>
      <w:r w:rsidRPr="007B4B76">
        <w:rPr>
          <w:rFonts w:cs="mylotus" w:hint="cs"/>
          <w:caps/>
          <w:sz w:val="32"/>
          <w:szCs w:val="32"/>
          <w:rtl/>
        </w:rPr>
        <w:t xml:space="preserve"> أن يكون النص المقابل للمصلحة نصًّا عامًّا. فهذا النوع له فرعان: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الفرع الأول:</w:t>
      </w:r>
      <w:r w:rsidRPr="007B4B76">
        <w:rPr>
          <w:rFonts w:cs="mylotus" w:hint="cs"/>
          <w:caps/>
          <w:sz w:val="32"/>
          <w:szCs w:val="32"/>
          <w:rtl/>
        </w:rPr>
        <w:t xml:space="preserve"> أن تكون المصلحة مخالفةً لجميع </w:t>
      </w:r>
      <w:r w:rsidR="000D6D7F" w:rsidRPr="007B4B76">
        <w:rPr>
          <w:rFonts w:cs="mylotus" w:hint="cs"/>
          <w:caps/>
          <w:sz w:val="32"/>
          <w:szCs w:val="32"/>
          <w:rtl/>
        </w:rPr>
        <w:t>مدلول</w:t>
      </w:r>
      <w:r w:rsidRPr="007B4B76">
        <w:rPr>
          <w:rFonts w:cs="mylotus" w:hint="cs"/>
          <w:caps/>
          <w:sz w:val="32"/>
          <w:szCs w:val="32"/>
          <w:rtl/>
        </w:rPr>
        <w:t xml:space="preserve"> </w:t>
      </w:r>
      <w:r w:rsidR="000D6D7F" w:rsidRPr="007B4B76">
        <w:rPr>
          <w:rFonts w:cs="mylotus" w:hint="cs"/>
          <w:caps/>
          <w:sz w:val="32"/>
          <w:szCs w:val="32"/>
          <w:rtl/>
        </w:rPr>
        <w:t>النص</w:t>
      </w:r>
      <w:r w:rsidRPr="007B4B76">
        <w:rPr>
          <w:rFonts w:cs="mylotus" w:hint="cs"/>
          <w:caps/>
          <w:sz w:val="32"/>
          <w:szCs w:val="32"/>
          <w:rtl/>
        </w:rPr>
        <w:t xml:space="preserve"> على وجه يترتب على</w:t>
      </w:r>
      <w:r w:rsidR="000D6D7F" w:rsidRPr="007B4B76">
        <w:rPr>
          <w:rFonts w:cs="mylotus" w:hint="cs"/>
          <w:caps/>
          <w:sz w:val="32"/>
          <w:szCs w:val="32"/>
          <w:rtl/>
        </w:rPr>
        <w:t xml:space="preserve"> العمل بأحدهما ترك الآخر. فهنا ي</w:t>
      </w:r>
      <w:r w:rsidRPr="007B4B76">
        <w:rPr>
          <w:rFonts w:cs="mylotus" w:hint="cs"/>
          <w:caps/>
          <w:sz w:val="32"/>
          <w:szCs w:val="32"/>
          <w:rtl/>
        </w:rPr>
        <w:t xml:space="preserve">قدم </w:t>
      </w:r>
      <w:r w:rsidR="000D6D7F" w:rsidRPr="007B4B76">
        <w:rPr>
          <w:rFonts w:cs="mylotus" w:hint="cs"/>
          <w:caps/>
          <w:sz w:val="32"/>
          <w:szCs w:val="32"/>
          <w:rtl/>
        </w:rPr>
        <w:t>النص</w:t>
      </w:r>
      <w:r w:rsidRPr="007B4B76">
        <w:rPr>
          <w:rFonts w:cs="mylotus" w:hint="cs"/>
          <w:caps/>
          <w:sz w:val="32"/>
          <w:szCs w:val="32"/>
          <w:rtl/>
        </w:rPr>
        <w:t xml:space="preserve"> باتفاق</w:t>
      </w:r>
      <w:r w:rsidRPr="007B4B76">
        <w:rPr>
          <w:rFonts w:hint="cs"/>
          <w:b/>
          <w:bCs/>
          <w:caps/>
          <w:sz w:val="32"/>
          <w:szCs w:val="32"/>
          <w:vertAlign w:val="superscript"/>
          <w:rtl/>
        </w:rPr>
        <w:t>(</w:t>
      </w:r>
      <w:r w:rsidRPr="007B4B76">
        <w:rPr>
          <w:rStyle w:val="af5"/>
          <w:bCs/>
          <w:caps/>
          <w:sz w:val="32"/>
          <w:szCs w:val="32"/>
          <w:rtl/>
        </w:rPr>
        <w:footnoteReference w:id="39"/>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الفرع الثاني:</w:t>
      </w:r>
      <w:r w:rsidRPr="007B4B76">
        <w:rPr>
          <w:rFonts w:cs="mylotus" w:hint="cs"/>
          <w:caps/>
          <w:sz w:val="32"/>
          <w:szCs w:val="32"/>
          <w:rtl/>
        </w:rPr>
        <w:t xml:space="preserve"> أن تكون المصلحة مخالفةً لبعض </w:t>
      </w:r>
      <w:r w:rsidR="000D6D7F" w:rsidRPr="007B4B76">
        <w:rPr>
          <w:rFonts w:cs="mylotus" w:hint="cs"/>
          <w:caps/>
          <w:sz w:val="32"/>
          <w:szCs w:val="32"/>
          <w:rtl/>
        </w:rPr>
        <w:t>مدلول النص</w:t>
      </w:r>
      <w:r w:rsidRPr="007B4B76">
        <w:rPr>
          <w:rFonts w:cs="mylotus" w:hint="cs"/>
          <w:caps/>
          <w:sz w:val="32"/>
          <w:szCs w:val="32"/>
          <w:rtl/>
        </w:rPr>
        <w:t xml:space="preserve"> على وجه يترتب على العمل بها تخصيص اللفظ، مع بقاء دلالته فيما عدا صورة التخصيص. فهذا الفرع له صورتان: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الصورة الأولى:</w:t>
      </w:r>
      <w:r w:rsidRPr="007B4B76">
        <w:rPr>
          <w:rFonts w:cs="mylotus" w:hint="cs"/>
          <w:caps/>
          <w:sz w:val="32"/>
          <w:szCs w:val="32"/>
          <w:rtl/>
        </w:rPr>
        <w:t xml:space="preserve"> أن يكون الحكم الذي توارد عليه النص والمصلحة متعلقًا بالعبادات أو المقدرات. فهنا يتعين إهمال المصلحة باتفاق</w:t>
      </w:r>
      <w:r w:rsidRPr="007B4B76">
        <w:rPr>
          <w:rFonts w:hint="cs"/>
          <w:b/>
          <w:bCs/>
          <w:caps/>
          <w:sz w:val="32"/>
          <w:szCs w:val="32"/>
          <w:vertAlign w:val="superscript"/>
          <w:rtl/>
        </w:rPr>
        <w:t>(</w:t>
      </w:r>
      <w:r w:rsidRPr="007B4B76">
        <w:rPr>
          <w:rStyle w:val="af5"/>
          <w:bCs/>
          <w:caps/>
          <w:sz w:val="32"/>
          <w:szCs w:val="32"/>
          <w:rtl/>
        </w:rPr>
        <w:footnoteReference w:id="40"/>
      </w:r>
      <w:r w:rsidRPr="007B4B76">
        <w:rPr>
          <w:rFonts w:hint="cs"/>
          <w:b/>
          <w:bCs/>
          <w:caps/>
          <w:sz w:val="32"/>
          <w:szCs w:val="32"/>
          <w:vertAlign w:val="superscript"/>
          <w:rtl/>
        </w:rPr>
        <w:t>)</w:t>
      </w:r>
      <w:r w:rsidRPr="007B4B76">
        <w:rPr>
          <w:rFonts w:cs="mylotus" w:hint="cs"/>
          <w:caps/>
          <w:sz w:val="32"/>
          <w:szCs w:val="32"/>
          <w:rtl/>
        </w:rPr>
        <w:t xml:space="preserve">؛ لأن </w:t>
      </w:r>
      <w:r w:rsidRPr="007B4B76">
        <w:rPr>
          <w:rFonts w:cs="mylotus" w:hint="cs"/>
          <w:caps/>
          <w:sz w:val="32"/>
          <w:szCs w:val="32"/>
          <w:rtl/>
        </w:rPr>
        <w:lastRenderedPageBreak/>
        <w:t>العبادات والمقدرات يغلب عليها جانب التعبد، فإذا ظهرت لنا مصلحةٌ ما فقد يخفى عنا ما هو آكد منها.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الصورة الثانية:</w:t>
      </w:r>
      <w:r w:rsidRPr="007B4B76">
        <w:rPr>
          <w:rFonts w:cs="mylotus" w:hint="cs"/>
          <w:caps/>
          <w:sz w:val="32"/>
          <w:szCs w:val="32"/>
          <w:rtl/>
        </w:rPr>
        <w:t xml:space="preserve"> أن يكون الحكم متعلقًا بغير العبادات والمقدرات. فهذه الصورة هي محل النزاع. </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وعلى هذا فالصورة التي وقع فيها النزاع هي: المصلحة المستقلة بذاتها التي تستند إلى كون رعاية المصلحة يمثل المقصد الكلي الذي ترجع إليه جميع التكاليف، المتعلقة بغير العبادات والمقدرات، التي لم تصل إلى حد الضرورة أو الحاجة، المخالفة لبعض دلالةِ النصِّ العامِّ على وجه التخصيص.</w:t>
      </w:r>
    </w:p>
    <w:p w:rsidR="0087669E" w:rsidRPr="007B4B76" w:rsidRDefault="003477FF" w:rsidP="00797F6B">
      <w:pPr>
        <w:pStyle w:val="20"/>
        <w:bidi/>
        <w:rPr>
          <w:rtl/>
        </w:rPr>
      </w:pPr>
      <w:bookmarkStart w:id="40" w:name="_Toc428632583"/>
      <w:bookmarkStart w:id="41" w:name="_Toc428633009"/>
      <w:bookmarkStart w:id="42" w:name="_Toc428633216"/>
      <w:r w:rsidRPr="007B4B76">
        <w:rPr>
          <w:rFonts w:hint="cs"/>
          <w:rtl/>
        </w:rPr>
        <w:t>المطلب الثالث</w:t>
      </w:r>
      <w:r w:rsidR="0087669E" w:rsidRPr="007B4B76">
        <w:rPr>
          <w:rFonts w:hint="cs"/>
          <w:rtl/>
        </w:rPr>
        <w:t>: أقوال العلماء</w:t>
      </w:r>
      <w:r w:rsidR="004432AF" w:rsidRPr="007B4B76">
        <w:rPr>
          <w:rtl/>
        </w:rPr>
        <w:fldChar w:fldCharType="begin"/>
      </w:r>
      <w:r w:rsidR="0087669E" w:rsidRPr="007B4B76">
        <w:instrText></w:instrText>
      </w:r>
      <w:r w:rsidR="0087669E" w:rsidRPr="007B4B76">
        <w:instrText></w:instrText>
      </w:r>
      <w:r w:rsidR="0087669E" w:rsidRPr="007B4B76">
        <w:instrText></w:instrText>
      </w:r>
      <w:r w:rsidR="0087669E" w:rsidRPr="007B4B76">
        <w:instrText></w:instrText>
      </w:r>
      <w:r w:rsidR="0087669E" w:rsidRPr="007B4B76">
        <w:instrText></w:instrText>
      </w:r>
      <w:r w:rsidR="0087669E" w:rsidRPr="007B4B76">
        <w:rPr>
          <w:rFonts w:hint="cs"/>
          <w:rtl/>
        </w:rPr>
        <w:instrText>05-فهرس الفرق والطوائف والقبائل:العلماء</w:instrText>
      </w:r>
      <w:r w:rsidR="0087669E" w:rsidRPr="007B4B76">
        <w:rPr>
          <w:rtl/>
        </w:rPr>
        <w:instrText xml:space="preserve">" </w:instrText>
      </w:r>
      <w:r w:rsidR="004432AF" w:rsidRPr="007B4B76">
        <w:rPr>
          <w:rtl/>
        </w:rPr>
        <w:fldChar w:fldCharType="end"/>
      </w:r>
      <w:r w:rsidR="0087669E" w:rsidRPr="007B4B76">
        <w:rPr>
          <w:rFonts w:hint="cs"/>
          <w:rtl/>
        </w:rPr>
        <w:t>:</w:t>
      </w:r>
      <w:bookmarkEnd w:id="40"/>
      <w:bookmarkEnd w:id="41"/>
      <w:bookmarkEnd w:id="42"/>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اختلف علماء الأصول في هذه المسألة على قولين:</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القول الأول:</w:t>
      </w:r>
      <w:r w:rsidRPr="007B4B76">
        <w:rPr>
          <w:rFonts w:cs="mylotus" w:hint="cs"/>
          <w:caps/>
          <w:sz w:val="32"/>
          <w:szCs w:val="32"/>
          <w:rtl/>
        </w:rPr>
        <w:t xml:space="preserve"> لا يجوز تخصيص النص بهذه المصلحة مطلقًا. وهذا قول عامة العلماء</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rFonts w:hint="cs"/>
          <w:noProof/>
          <w:sz w:val="32"/>
          <w:szCs w:val="32"/>
          <w:rtl/>
        </w:rPr>
        <w:instrText>05-فهرس الفرق والطوائف والقبائل:العلماء</w:instrText>
      </w:r>
      <w:r w:rsidRPr="007B4B76">
        <w:rPr>
          <w:noProof/>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4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lastRenderedPageBreak/>
        <w:t>القول الثاني:</w:t>
      </w:r>
      <w:r w:rsidRPr="007B4B76">
        <w:rPr>
          <w:rFonts w:cs="mylotus" w:hint="cs"/>
          <w:caps/>
          <w:sz w:val="32"/>
          <w:szCs w:val="32"/>
          <w:rtl/>
        </w:rPr>
        <w:t xml:space="preserve"> يجوز تخصيص النص بهذه المصلحة في غير</w:t>
      </w:r>
      <w:r w:rsidRPr="007B4B76">
        <w:rPr>
          <w:rFonts w:cs="mylotus"/>
          <w:caps/>
          <w:sz w:val="32"/>
          <w:szCs w:val="32"/>
          <w:rtl/>
        </w:rPr>
        <w:br/>
      </w:r>
      <w:r w:rsidRPr="007B4B76">
        <w:rPr>
          <w:rFonts w:cs="mylotus" w:hint="cs"/>
          <w:caps/>
          <w:sz w:val="32"/>
          <w:szCs w:val="32"/>
          <w:rtl/>
        </w:rPr>
        <w:t>العبادات والمقدرات. وهذا القول الذي انطلق منه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(ت716هـ)</w:t>
      </w:r>
      <w:r w:rsidRPr="007B4B76">
        <w:rPr>
          <w:rFonts w:cs="mylotus"/>
          <w:caps/>
          <w:sz w:val="32"/>
          <w:szCs w:val="32"/>
          <w:rtl/>
        </w:rPr>
        <w:br/>
      </w:r>
      <w:r w:rsidRPr="007B4B76">
        <w:rPr>
          <w:rFonts w:cs="mylotus" w:hint="cs"/>
          <w:caps/>
          <w:sz w:val="32"/>
          <w:szCs w:val="32"/>
          <w:rtl/>
        </w:rPr>
        <w:t>في بدايات حديثه عن المصلحة</w:t>
      </w:r>
      <w:r w:rsidRPr="007B4B76">
        <w:rPr>
          <w:rFonts w:hint="cs"/>
          <w:b/>
          <w:bCs/>
          <w:caps/>
          <w:sz w:val="32"/>
          <w:szCs w:val="32"/>
          <w:vertAlign w:val="superscript"/>
          <w:rtl/>
        </w:rPr>
        <w:t>(</w:t>
      </w:r>
      <w:r w:rsidRPr="007B4B76">
        <w:rPr>
          <w:rStyle w:val="af5"/>
          <w:bCs/>
          <w:caps/>
          <w:sz w:val="32"/>
          <w:szCs w:val="32"/>
          <w:rtl/>
        </w:rPr>
        <w:footnoteReference w:id="42"/>
      </w:r>
      <w:r w:rsidRPr="007B4B76">
        <w:rPr>
          <w:rFonts w:hint="cs"/>
          <w:b/>
          <w:bCs/>
          <w:caps/>
          <w:sz w:val="32"/>
          <w:szCs w:val="32"/>
          <w:vertAlign w:val="superscript"/>
          <w:rtl/>
        </w:rPr>
        <w:t>)</w:t>
      </w:r>
      <w:r w:rsidRPr="007B4B76">
        <w:rPr>
          <w:rFonts w:cs="mylotus" w:hint="cs"/>
          <w:caps/>
          <w:sz w:val="32"/>
          <w:szCs w:val="32"/>
          <w:rtl/>
        </w:rPr>
        <w:t>، كما قال به بعض الباحثين</w:t>
      </w:r>
      <w:r w:rsidRPr="007B4B76">
        <w:rPr>
          <w:rFonts w:cs="mylotus"/>
          <w:caps/>
          <w:sz w:val="32"/>
          <w:szCs w:val="32"/>
          <w:rtl/>
        </w:rPr>
        <w:br/>
      </w:r>
      <w:r w:rsidRPr="007B4B76">
        <w:rPr>
          <w:rFonts w:cs="mylotus" w:hint="cs"/>
          <w:caps/>
          <w:sz w:val="32"/>
          <w:szCs w:val="32"/>
          <w:rtl/>
        </w:rPr>
        <w:t>المعاصرين؛ منهم: الأستاذ محمد مصطفى شلبي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الأعلام:محمد مصطفى شلبي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43"/>
      </w:r>
      <w:r w:rsidRPr="007B4B76">
        <w:rPr>
          <w:rFonts w:hint="cs"/>
          <w:b/>
          <w:bCs/>
          <w:caps/>
          <w:sz w:val="32"/>
          <w:szCs w:val="32"/>
          <w:vertAlign w:val="superscript"/>
          <w:rtl/>
        </w:rPr>
        <w:t>)</w:t>
      </w:r>
      <w:r w:rsidRPr="007B4B76">
        <w:rPr>
          <w:rFonts w:cs="mylotus" w:hint="cs"/>
          <w:caps/>
          <w:sz w:val="32"/>
          <w:szCs w:val="32"/>
          <w:rtl/>
        </w:rPr>
        <w:t>، والأستاذ علي</w:t>
      </w:r>
      <w:r w:rsidRPr="007B4B76">
        <w:rPr>
          <w:rFonts w:cs="mylotus"/>
          <w:caps/>
          <w:sz w:val="32"/>
          <w:szCs w:val="32"/>
          <w:rtl/>
        </w:rPr>
        <w:br/>
      </w:r>
      <w:r w:rsidRPr="007B4B76">
        <w:rPr>
          <w:rFonts w:cs="mylotus" w:hint="cs"/>
          <w:caps/>
          <w:sz w:val="32"/>
          <w:szCs w:val="32"/>
          <w:rtl/>
        </w:rPr>
        <w:lastRenderedPageBreak/>
        <w:t>حسب الله</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الأعلام:علي حسب الله</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44"/>
      </w:r>
      <w:r w:rsidRPr="007B4B76">
        <w:rPr>
          <w:rFonts w:hint="cs"/>
          <w:b/>
          <w:bCs/>
          <w:caps/>
          <w:sz w:val="32"/>
          <w:szCs w:val="32"/>
          <w:vertAlign w:val="superscript"/>
          <w:rtl/>
        </w:rPr>
        <w:t>)</w:t>
      </w:r>
      <w:r w:rsidRPr="007B4B76">
        <w:rPr>
          <w:rFonts w:cs="mylotus" w:hint="cs"/>
          <w:caps/>
          <w:sz w:val="32"/>
          <w:szCs w:val="32"/>
          <w:rtl/>
        </w:rPr>
        <w:t>، وأسامة سالم جوارنة</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الأعلام:أسامة سالم جوارنة</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4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3477FF" w:rsidP="00797F6B">
      <w:pPr>
        <w:pStyle w:val="20"/>
        <w:bidi/>
        <w:rPr>
          <w:rtl/>
        </w:rPr>
      </w:pPr>
      <w:bookmarkStart w:id="43" w:name="_Toc292054794"/>
      <w:bookmarkStart w:id="44" w:name="_Toc292055197"/>
      <w:bookmarkStart w:id="45" w:name="_Toc428632584"/>
      <w:bookmarkStart w:id="46" w:name="_Toc428633010"/>
      <w:bookmarkStart w:id="47" w:name="_Toc428633217"/>
      <w:r w:rsidRPr="007B4B76">
        <w:rPr>
          <w:rFonts w:hint="cs"/>
          <w:rtl/>
        </w:rPr>
        <w:t>المطلب الرابع</w:t>
      </w:r>
      <w:r w:rsidR="0087669E" w:rsidRPr="007B4B76">
        <w:rPr>
          <w:rFonts w:hint="cs"/>
          <w:rtl/>
        </w:rPr>
        <w:t>: الأدلة والمناقشة:</w:t>
      </w:r>
      <w:bookmarkEnd w:id="43"/>
      <w:bookmarkEnd w:id="44"/>
      <w:bookmarkEnd w:id="45"/>
      <w:bookmarkEnd w:id="46"/>
      <w:bookmarkEnd w:id="47"/>
    </w:p>
    <w:p w:rsidR="0087669E" w:rsidRPr="007B4B76" w:rsidRDefault="0087669E" w:rsidP="00EF1249">
      <w:pPr>
        <w:numPr>
          <w:ilvl w:val="0"/>
          <w:numId w:val="23"/>
        </w:numPr>
        <w:tabs>
          <w:tab w:val="clear" w:pos="2880"/>
          <w:tab w:val="left" w:pos="43"/>
          <w:tab w:val="num" w:pos="763"/>
        </w:tabs>
        <w:spacing w:line="204" w:lineRule="auto"/>
        <w:ind w:left="0" w:firstLine="606"/>
        <w:jc w:val="both"/>
        <w:outlineLvl w:val="6"/>
        <w:rPr>
          <w:rFonts w:cs="mylotus"/>
          <w:caps/>
          <w:sz w:val="32"/>
          <w:szCs w:val="32"/>
        </w:rPr>
      </w:pPr>
      <w:bookmarkStart w:id="48" w:name="_Toc292054795"/>
      <w:bookmarkStart w:id="49" w:name="_Toc292055198"/>
      <w:r w:rsidRPr="007B4B76">
        <w:rPr>
          <w:rFonts w:hint="cs"/>
          <w:b/>
          <w:bCs/>
          <w:caps/>
          <w:sz w:val="32"/>
          <w:szCs w:val="32"/>
          <w:rtl/>
        </w:rPr>
        <w:t>أدلة القائلين بمنع</w:t>
      </w:r>
      <w:r w:rsidRPr="007B4B76">
        <w:rPr>
          <w:rFonts w:cs="mylotus" w:hint="cs"/>
          <w:caps/>
          <w:sz w:val="32"/>
          <w:szCs w:val="32"/>
          <w:rtl/>
        </w:rPr>
        <w:t xml:space="preserve"> </w:t>
      </w:r>
      <w:r w:rsidRPr="007B4B76">
        <w:rPr>
          <w:rFonts w:hint="cs"/>
          <w:b/>
          <w:bCs/>
          <w:caps/>
          <w:sz w:val="32"/>
          <w:szCs w:val="32"/>
          <w:rtl/>
        </w:rPr>
        <w:t>تخصيص النص بالمصلحة</w:t>
      </w:r>
      <w:r w:rsidRPr="007B4B76">
        <w:rPr>
          <w:rFonts w:cs="mylotus" w:hint="cs"/>
          <w:caps/>
          <w:sz w:val="32"/>
          <w:szCs w:val="32"/>
          <w:rtl/>
        </w:rPr>
        <w:t>:</w:t>
      </w:r>
      <w:bookmarkEnd w:id="48"/>
      <w:bookmarkEnd w:id="49"/>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الأول: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أن تخصيص النص بالمصلحة التي دل عليها العقل (بدعوى أن رعاية المصلحة هي قطب مقصود الشرع) إنما هو تحكيم للعقل والهوى في دين الله </w:t>
      </w:r>
      <w:r w:rsidR="00B6649D" w:rsidRPr="007B4B76">
        <w:rPr>
          <w:rFonts w:cs="mylotus" w:hint="cs"/>
          <w:caps/>
          <w:sz w:val="32"/>
          <w:szCs w:val="32"/>
        </w:rPr>
        <w:sym w:font="AGA Arabesque" w:char="F049"/>
      </w:r>
      <w:r w:rsidRPr="007B4B76">
        <w:rPr>
          <w:rFonts w:cs="mylotus" w:hint="cs"/>
          <w:caps/>
          <w:sz w:val="32"/>
          <w:szCs w:val="32"/>
          <w:rtl/>
        </w:rPr>
        <w:t xml:space="preserve"> بما يخالف النصوص، وعمل ببعض الكتاب وترك لبعض. وقد تضافرت الأدلة التي تحرم ذلك وتحذر منه؛ منها:</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قوله</w:t>
      </w:r>
      <w:r w:rsidR="00FE27D2" w:rsidRPr="007B4B76">
        <w:rPr>
          <w:rFonts w:cs="mylotus" w:hint="cs"/>
          <w:caps/>
          <w:sz w:val="32"/>
          <w:szCs w:val="32"/>
          <w:rtl/>
        </w:rPr>
        <w:t xml:space="preserve">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013" w:hAnsi="QCF_P013" w:cs="QCF_P013"/>
          <w:sz w:val="32"/>
          <w:szCs w:val="32"/>
          <w:rtl/>
        </w:rPr>
        <w:t xml:space="preserve">ﭸ  ﭹ  ﭺ  ﭻ   ﭼﭽ  ﭾ  ﭿ  ﮀ  ﮁ  ﮂ  ﮃ  ﮄ      ﮅ  </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ﮆ  ﮇ  ﮈﮉ</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ﮊ  ﮋ  ﮌ  ﮍ   ﮎ  ﮏﮐ  </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ﮑ  ﮒ  ﮓ    ﮔ  ﮕ</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ﮖ  </w:t>
      </w:r>
      <w:r w:rsidRPr="007B4B76">
        <w:rPr>
          <w:rFonts w:ascii="QCF_P013" w:hAnsi="QCF_P013" w:cs="QCF_P013" w:hint="cs"/>
          <w:sz w:val="32"/>
          <w:szCs w:val="32"/>
          <w:rtl/>
        </w:rPr>
        <w:t xml:space="preserve">    </w:t>
      </w:r>
      <w:r w:rsidRPr="007B4B76">
        <w:rPr>
          <w:rFonts w:ascii="QCF_P013" w:hAnsi="QCF_P013" w:cs="QCF_P013"/>
          <w:sz w:val="32"/>
          <w:szCs w:val="32"/>
          <w:rtl/>
        </w:rPr>
        <w:t>ﮗ</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ﮘ</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ﮙ       </w:t>
      </w:r>
      <w:r w:rsidRPr="007B4B76">
        <w:rPr>
          <w:rFonts w:ascii="QCF_P013" w:hAnsi="QCF_P013" w:cs="QCF_P013"/>
          <w:sz w:val="32"/>
          <w:szCs w:val="32"/>
          <w:rtl/>
        </w:rPr>
        <w:lastRenderedPageBreak/>
        <w:t>ﮚ</w:t>
      </w:r>
      <w:r w:rsidRPr="007B4B76">
        <w:rPr>
          <w:rFonts w:ascii="QCF_P013" w:hAnsi="QCF_P013" w:cs="QCF_P013" w:hint="cs"/>
          <w:sz w:val="32"/>
          <w:szCs w:val="32"/>
          <w:rtl/>
        </w:rPr>
        <w:t xml:space="preserve">  </w:t>
      </w:r>
      <w:r w:rsidRPr="007B4B76">
        <w:rPr>
          <w:rFonts w:ascii="QCF_P013" w:hAnsi="QCF_P013" w:cs="QCF_P013"/>
          <w:sz w:val="32"/>
          <w:szCs w:val="32"/>
          <w:rtl/>
        </w:rPr>
        <w:t xml:space="preserve">  ﮛ  ﮜﮝ  ﮞ  ﮟ  ﮠ  ﮡ  ﮢ  ﮣ   ﮤ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46"/>
      </w:r>
      <w:r w:rsidRPr="007B4B76">
        <w:rPr>
          <w:rFonts w:hint="cs"/>
          <w:b/>
          <w:bCs/>
          <w:caps/>
          <w:sz w:val="32"/>
          <w:szCs w:val="32"/>
          <w:vertAlign w:val="superscript"/>
          <w:rtl/>
        </w:rPr>
        <w:t>)</w:t>
      </w:r>
      <w:r w:rsidRPr="007B4B76">
        <w:rPr>
          <w:rFonts w:hint="cs"/>
          <w:caps/>
          <w:sz w:val="32"/>
          <w:szCs w:val="32"/>
          <w:rtl/>
        </w:rPr>
        <w:t>.</w:t>
      </w:r>
      <w:r w:rsidRPr="007B4B76">
        <w:rPr>
          <w:rFonts w:cs="mylotus" w:hint="cs"/>
          <w:caps/>
          <w:sz w:val="32"/>
          <w:szCs w:val="32"/>
          <w:rtl/>
        </w:rPr>
        <w:t xml:space="preserve"> </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وقوله</w:t>
      </w:r>
      <w:r w:rsidR="00FE27D2" w:rsidRPr="007B4B76">
        <w:rPr>
          <w:rFonts w:cs="mylotus" w:hint="cs"/>
          <w:caps/>
          <w:sz w:val="32"/>
          <w:szCs w:val="32"/>
          <w:rtl/>
        </w:rPr>
        <w:t xml:space="preserve">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149" w:hAnsi="QCF_P149" w:cs="QCF_P149"/>
          <w:sz w:val="32"/>
          <w:szCs w:val="32"/>
          <w:rtl/>
        </w:rPr>
        <w:t xml:space="preserve">ﭺ  ﭻ  ﭼ  ﭽ  ﭾﭿ  ﮀ  ﮁ  ﮂ   ﮃ  ﮄ  ﮅ  ﮆﮇ  ﮈ  ﮉ  ﮊ  ﮋ   ﮌ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47"/>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 xml:space="preserve">وقوله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423" w:hAnsi="QCF_P423" w:cs="QCF_P423"/>
          <w:sz w:val="32"/>
          <w:szCs w:val="32"/>
          <w:rtl/>
        </w:rPr>
        <w:t xml:space="preserve">ﭑ  ﭒ         ﭓ  ﭔ    ﭕ  ﭖ  ﭗ  ﭘ  ﭙ  ﭚ  ﭛ  ﭜ   ﭝ  ﭞ  ﭟ  ﭠﭡ  ﭢ  ﭣ  ﭤ  ﭥ  ﭦ    ﭧ  ﭨ     ﭩ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b/>
          <w:bCs/>
          <w:caps/>
          <w:sz w:val="32"/>
          <w:szCs w:val="32"/>
          <w:vertAlign w:val="superscript"/>
          <w:rtl/>
        </w:rPr>
        <w:footnoteReference w:id="4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 xml:space="preserve">وقوله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00EB2B0C" w:rsidRPr="007B4B76">
        <w:rPr>
          <w:rFonts w:ascii="QCF_P356" w:hAnsi="QCF_P356" w:cs="QCF_P356"/>
          <w:sz w:val="32"/>
          <w:szCs w:val="32"/>
          <w:rtl/>
        </w:rPr>
        <w:t xml:space="preserve"> </w:t>
      </w:r>
      <w:r w:rsidRPr="007B4B76">
        <w:rPr>
          <w:rFonts w:ascii="QCF_P356" w:hAnsi="QCF_P356" w:cs="QCF_P356"/>
          <w:sz w:val="32"/>
          <w:szCs w:val="32"/>
          <w:rtl/>
        </w:rPr>
        <w:t xml:space="preserve">ﮍ   ﮎ  ﮏ  ﮐ  ﮑ  ﮒ  ﮓ  ﮔ  ﮕ  ﮖ  ﮗ   ﮘﮙ  </w:t>
      </w:r>
      <w:r w:rsidRPr="007B4B76">
        <w:rPr>
          <w:rFonts w:ascii="QCF_P356" w:hAnsi="QCF_P356" w:cs="QCF_P356" w:hint="cs"/>
          <w:sz w:val="32"/>
          <w:szCs w:val="32"/>
          <w:rtl/>
        </w:rPr>
        <w:t xml:space="preserve">    </w:t>
      </w:r>
      <w:r w:rsidRPr="007B4B76">
        <w:rPr>
          <w:rFonts w:ascii="QCF_P356" w:hAnsi="QCF_P356" w:cs="QCF_P356"/>
          <w:sz w:val="32"/>
          <w:szCs w:val="32"/>
          <w:rtl/>
        </w:rPr>
        <w:t xml:space="preserve">ﮚ  ﮛ  ﮜ   </w:t>
      </w:r>
      <w:r w:rsidRPr="007B4B76">
        <w:rPr>
          <w:rFonts w:ascii="QCF_P356" w:hAnsi="QCF_P356" w:cs="QCF_P356" w:hint="cs"/>
          <w:sz w:val="32"/>
          <w:szCs w:val="32"/>
          <w:rtl/>
        </w:rPr>
        <w:t xml:space="preserve">    </w:t>
      </w:r>
      <w:r w:rsidRPr="007B4B76">
        <w:rPr>
          <w:rFonts w:ascii="QCF_P356" w:hAnsi="QCF_P356" w:cs="QCF_P356"/>
          <w:sz w:val="32"/>
          <w:szCs w:val="32"/>
          <w:rtl/>
        </w:rPr>
        <w:t>ﮝ</w:t>
      </w:r>
      <w:r w:rsidRPr="007B4B76">
        <w:rPr>
          <w:rFonts w:ascii="QCF_P356" w:hAnsi="QCF_P356" w:cs="QCF_P356" w:hint="cs"/>
          <w:sz w:val="32"/>
          <w:szCs w:val="32"/>
          <w:rtl/>
        </w:rPr>
        <w:t xml:space="preserve">   </w:t>
      </w:r>
      <w:r w:rsidRPr="007B4B76">
        <w:rPr>
          <w:rFonts w:ascii="QCF_P356" w:hAnsi="QCF_P356" w:cs="QCF_P356"/>
          <w:sz w:val="32"/>
          <w:szCs w:val="32"/>
          <w:rtl/>
        </w:rPr>
        <w:t xml:space="preserve">  ﮞ  ﮟ  ﮠ   ﮡ  ﮢ   ﮣ      ﮤ</w:t>
      </w:r>
      <w:r w:rsidRPr="007B4B76">
        <w:rPr>
          <w:rFonts w:ascii="QCF_P356" w:hAnsi="QCF_P356" w:cs="QCF_P356" w:hint="cs"/>
          <w:sz w:val="32"/>
          <w:szCs w:val="32"/>
          <w:rtl/>
        </w:rPr>
        <w:t xml:space="preserve">   </w:t>
      </w:r>
      <w:r w:rsidRPr="007B4B76">
        <w:rPr>
          <w:rFonts w:ascii="QCF_P356" w:hAnsi="QCF_P356" w:cs="QCF_P356"/>
          <w:sz w:val="32"/>
          <w:szCs w:val="32"/>
          <w:rtl/>
        </w:rPr>
        <w:t xml:space="preserve">  ﮥ  ﮦ  ﮧ  ﮨ</w:t>
      </w:r>
      <w:r w:rsidRPr="007B4B76">
        <w:rPr>
          <w:rFonts w:ascii="QCF_P356" w:hAnsi="QCF_P356" w:cs="QCF_P356" w:hint="cs"/>
          <w:sz w:val="32"/>
          <w:szCs w:val="32"/>
          <w:rtl/>
        </w:rPr>
        <w:t xml:space="preserve">   </w:t>
      </w:r>
      <w:r w:rsidRPr="007B4B76">
        <w:rPr>
          <w:rFonts w:ascii="QCF_P356" w:hAnsi="QCF_P356" w:cs="QCF_P356"/>
          <w:sz w:val="32"/>
          <w:szCs w:val="32"/>
          <w:rtl/>
        </w:rPr>
        <w:t xml:space="preserve">  ﮩ</w:t>
      </w:r>
      <w:r w:rsidRPr="007B4B76">
        <w:rPr>
          <w:rFonts w:ascii="QCF_P356" w:hAnsi="QCF_P356" w:cs="QCF_P356" w:hint="cs"/>
          <w:sz w:val="32"/>
          <w:szCs w:val="32"/>
          <w:rtl/>
        </w:rPr>
        <w:t xml:space="preserve">   </w:t>
      </w:r>
      <w:r w:rsidRPr="007B4B76">
        <w:rPr>
          <w:rFonts w:ascii="QCF_P356" w:hAnsi="QCF_P356" w:cs="QCF_P356"/>
          <w:sz w:val="32"/>
          <w:szCs w:val="32"/>
          <w:rtl/>
        </w:rPr>
        <w:t xml:space="preserve">  ﮪ  ﮫ  ﮬ  ﮭ    ﮮ     ﮯ    ﮰ</w:t>
      </w:r>
      <w:r w:rsidRPr="007B4B76">
        <w:rPr>
          <w:rFonts w:ascii="QCF_P356" w:hAnsi="QCF_P356" w:cs="QCF_P356" w:hint="cs"/>
          <w:sz w:val="32"/>
          <w:szCs w:val="32"/>
          <w:rtl/>
        </w:rPr>
        <w:t xml:space="preserve">   </w:t>
      </w:r>
      <w:r w:rsidRPr="007B4B76">
        <w:rPr>
          <w:rFonts w:ascii="QCF_P356" w:hAnsi="QCF_P356" w:cs="QCF_P356"/>
          <w:sz w:val="32"/>
          <w:szCs w:val="32"/>
          <w:rtl/>
        </w:rPr>
        <w:t xml:space="preserve">  ﮱ  </w:t>
      </w:r>
      <w:r w:rsidRPr="007B4B76">
        <w:rPr>
          <w:rFonts w:ascii="QCF_P356" w:hAnsi="QCF_P356" w:cs="QCF_P356" w:hint="cs"/>
          <w:sz w:val="32"/>
          <w:szCs w:val="32"/>
          <w:rtl/>
        </w:rPr>
        <w:t xml:space="preserve">   </w:t>
      </w:r>
      <w:r w:rsidRPr="007B4B76">
        <w:rPr>
          <w:rFonts w:ascii="QCF_P356" w:hAnsi="QCF_P356" w:cs="QCF_P356"/>
          <w:sz w:val="32"/>
          <w:szCs w:val="32"/>
          <w:rtl/>
        </w:rPr>
        <w:t xml:space="preserve">ﯓ  ﯔ  ﯕ  ﯖ    ﯗ  ﯘ  ﯙ   ﯚ  ﯛ  ﯜ  ﯝ  ﯞﯟ  ﯠ   ﯡ  ﯢ  ﯣ   ﯤ   ﯥ  ﯦ         ﯧ  ﯨ  ﯩ    ﯪ  ﯫ    ﯬ  ﯭ  ﯮ     ﯯ   ﯰ  ﯱ    ﯲ  ﯳﯴ  ﯵ  ﯶ  ﯷ  </w:t>
      </w:r>
      <w:r w:rsidR="00EA156B" w:rsidRPr="007B4B76">
        <w:rPr>
          <w:rFonts w:ascii="QCF_BSML" w:eastAsiaTheme="minorHAnsi" w:hAnsi="QCF_BSML" w:cs="QCF_BSML"/>
          <w:sz w:val="32"/>
          <w:szCs w:val="32"/>
          <w:rtl/>
          <w:lang w:eastAsia="en-US"/>
        </w:rPr>
        <w:t>ﮊ</w:t>
      </w:r>
      <w:r w:rsidR="00EA156B" w:rsidRPr="007B4B76">
        <w:rPr>
          <w:rFonts w:hint="cs"/>
          <w:bCs/>
          <w:caps/>
          <w:sz w:val="32"/>
          <w:szCs w:val="32"/>
          <w:vertAlign w:val="superscript"/>
          <w:rtl/>
        </w:rPr>
        <w:t xml:space="preserve"> </w:t>
      </w:r>
      <w:r w:rsidRPr="007B4B76">
        <w:rPr>
          <w:rFonts w:hint="cs"/>
          <w:bCs/>
          <w:caps/>
          <w:sz w:val="32"/>
          <w:szCs w:val="32"/>
          <w:vertAlign w:val="superscript"/>
          <w:rtl/>
        </w:rPr>
        <w:t>(</w:t>
      </w:r>
      <w:r w:rsidRPr="007B4B76">
        <w:rPr>
          <w:bCs/>
          <w:caps/>
          <w:sz w:val="32"/>
          <w:szCs w:val="32"/>
          <w:vertAlign w:val="superscript"/>
          <w:rtl/>
        </w:rPr>
        <w:footnoteReference w:id="49"/>
      </w:r>
      <w:r w:rsidRPr="007B4B76">
        <w:rPr>
          <w:rFonts w:hint="cs"/>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 xml:space="preserve">وقوله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P088" w:hAnsi="QCF_P088" w:cs="QCF_P088"/>
          <w:spacing w:val="-6"/>
          <w:sz w:val="32"/>
          <w:szCs w:val="32"/>
          <w:rtl/>
        </w:rPr>
        <w:t>ﯜ  ﯝ  ﯞ  ﯟ ﯠﯡﯢ  ﯣ</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lastRenderedPageBreak/>
        <w:t>ﯤ</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ﯥ</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ﯦﯧ</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ﯨ</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ﯩ</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ﯪ</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ﯫ</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ﯬ</w:t>
      </w:r>
      <w:r w:rsidRPr="007B4B76">
        <w:rPr>
          <w:rFonts w:ascii="QCF_P088" w:hAnsi="QCF_P088" w:cs="QCF_P088" w:hint="cs"/>
          <w:spacing w:val="-6"/>
          <w:sz w:val="32"/>
          <w:szCs w:val="32"/>
          <w:rtl/>
        </w:rPr>
        <w:t xml:space="preserve"> </w:t>
      </w:r>
      <w:r w:rsidRPr="007B4B76">
        <w:rPr>
          <w:rFonts w:ascii="QCF_P088" w:hAnsi="QCF_P088" w:cs="QCF_P088"/>
          <w:spacing w:val="-6"/>
          <w:sz w:val="32"/>
          <w:szCs w:val="32"/>
          <w:rtl/>
        </w:rPr>
        <w:t>ﯭ  ﯮ</w:t>
      </w:r>
      <w:r w:rsidR="00EA156B" w:rsidRPr="007B4B76">
        <w:rPr>
          <w:rFonts w:ascii="QCF_BSML" w:eastAsiaTheme="minorHAnsi" w:hAnsi="QCF_BSML" w:cs="QCF_BSML"/>
          <w:sz w:val="32"/>
          <w:szCs w:val="32"/>
          <w:rtl/>
          <w:lang w:eastAsia="en-US"/>
        </w:rPr>
        <w:t xml:space="preserve"> ﮊ</w:t>
      </w:r>
      <w:r w:rsidR="00EA156B" w:rsidRPr="007B4B76">
        <w:rPr>
          <w:rFonts w:hint="cs"/>
          <w:bCs/>
          <w:caps/>
          <w:sz w:val="32"/>
          <w:szCs w:val="32"/>
          <w:vertAlign w:val="superscript"/>
          <w:rtl/>
        </w:rPr>
        <w:t xml:space="preserve"> </w:t>
      </w:r>
      <w:r w:rsidRPr="007B4B76">
        <w:rPr>
          <w:rFonts w:hint="cs"/>
          <w:bCs/>
          <w:caps/>
          <w:sz w:val="32"/>
          <w:szCs w:val="32"/>
          <w:vertAlign w:val="superscript"/>
          <w:rtl/>
        </w:rPr>
        <w:t>(</w:t>
      </w:r>
      <w:r w:rsidRPr="007B4B76">
        <w:rPr>
          <w:bCs/>
          <w:caps/>
          <w:sz w:val="32"/>
          <w:szCs w:val="32"/>
          <w:vertAlign w:val="superscript"/>
          <w:rtl/>
        </w:rPr>
        <w:footnoteReference w:id="50"/>
      </w:r>
      <w:r w:rsidRPr="007B4B76">
        <w:rPr>
          <w:rFonts w:hint="cs"/>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7"/>
        <w:jc w:val="both"/>
        <w:rPr>
          <w:rFonts w:cs="mylotus"/>
          <w:caps/>
          <w:sz w:val="32"/>
          <w:szCs w:val="32"/>
        </w:rPr>
      </w:pPr>
      <w:r w:rsidRPr="007B4B76">
        <w:rPr>
          <w:rFonts w:cs="mylotus" w:hint="cs"/>
          <w:caps/>
          <w:sz w:val="32"/>
          <w:szCs w:val="32"/>
          <w:rtl/>
        </w:rPr>
        <w:t xml:space="preserve">وقوله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359" w:hAnsi="QCF_P359" w:cs="QCF_P359"/>
          <w:sz w:val="32"/>
          <w:szCs w:val="32"/>
          <w:rtl/>
        </w:rPr>
        <w:t xml:space="preserve">ﭼ  ﭽ  ﭾ  ﭿ      ﮀ  ﮁ ﮂ  ﮃﮄ  ﮅ  ﮆ  ﮇ  ﮈ   ﮉ  ﮊ  ﮋﮌ  ﮍ  ﮎ    ﮏ  ﮐ  ﮑ   ﮒ  ﮓ  ﮔ  ﮕ  ﮖ      ﮗ  ﮘ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b/>
          <w:bCs/>
          <w:caps/>
          <w:sz w:val="32"/>
          <w:szCs w:val="32"/>
          <w:vertAlign w:val="superscript"/>
          <w:rtl/>
        </w:rPr>
        <w:footnoteReference w:id="5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876507">
      <w:pPr>
        <w:numPr>
          <w:ilvl w:val="0"/>
          <w:numId w:val="27"/>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 xml:space="preserve">وقوله </w:t>
      </w:r>
      <w:r w:rsidR="00FE27D2"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546" w:hAnsi="QCF_P546" w:cs="QCF_P546"/>
          <w:sz w:val="32"/>
          <w:szCs w:val="32"/>
          <w:rtl/>
        </w:rPr>
        <w:t>ﮈ  ﮉ  ﮊ  ﮋ  ﮌ  ﮍ  ﮎ  ﮏ  ﮐ  ﮑ   ﮒ  ﮓ   ﮔ  ﮕ</w:t>
      </w:r>
      <w:r w:rsidRPr="007B4B76">
        <w:rPr>
          <w:rFonts w:ascii="QCF_P546" w:hAnsi="QCF_P546" w:cs="QCF_P546" w:hint="cs"/>
          <w:sz w:val="32"/>
          <w:szCs w:val="32"/>
          <w:rtl/>
        </w:rPr>
        <w:t xml:space="preserve">  </w:t>
      </w:r>
      <w:r w:rsidRPr="007B4B76">
        <w:rPr>
          <w:rFonts w:ascii="QCF_P546" w:hAnsi="QCF_P546" w:cs="QCF_P546"/>
          <w:sz w:val="32"/>
          <w:szCs w:val="32"/>
          <w:rtl/>
        </w:rPr>
        <w:t xml:space="preserve">  ﮖ  ﮗ</w:t>
      </w:r>
      <w:r w:rsidRPr="007B4B76">
        <w:rPr>
          <w:rFonts w:ascii="QCF_P546" w:hAnsi="QCF_P546" w:cs="QCF_P546" w:hint="cs"/>
          <w:sz w:val="32"/>
          <w:szCs w:val="32"/>
          <w:rtl/>
        </w:rPr>
        <w:t xml:space="preserve"> </w:t>
      </w:r>
      <w:r w:rsidR="00654E51">
        <w:rPr>
          <w:rFonts w:ascii="QCF_P546" w:hAnsi="QCF_P546" w:cs="QCF_P546"/>
          <w:sz w:val="32"/>
          <w:szCs w:val="32"/>
          <w:rtl/>
        </w:rPr>
        <w:t xml:space="preserve">  ﮘ    </w:t>
      </w:r>
      <w:r w:rsidRPr="007B4B76">
        <w:rPr>
          <w:rFonts w:ascii="QCF_P546" w:hAnsi="QCF_P546" w:cs="QCF_P546"/>
          <w:sz w:val="32"/>
          <w:szCs w:val="32"/>
          <w:rtl/>
        </w:rPr>
        <w:t xml:space="preserve">    ﮙ    ﮚ   ﮛ  ﮜ  ﮝ  ﮞ</w:t>
      </w:r>
      <w:r w:rsidRPr="007B4B76">
        <w:rPr>
          <w:rFonts w:ascii="QCF_P546" w:hAnsi="QCF_P546" w:cs="QCF_P546" w:hint="cs"/>
          <w:sz w:val="32"/>
          <w:szCs w:val="32"/>
          <w:rtl/>
        </w:rPr>
        <w:t xml:space="preserve">       </w:t>
      </w:r>
      <w:r w:rsidRPr="007B4B76">
        <w:rPr>
          <w:rFonts w:ascii="QCF_P546" w:hAnsi="QCF_P546" w:cs="QCF_P546"/>
          <w:sz w:val="32"/>
          <w:szCs w:val="32"/>
          <w:rtl/>
        </w:rPr>
        <w:t>ﮟ  ﮠ  ﮡ  ﮢ  ﮣ  ﮤ   ﮥ    ﮦ  ﮧﮨ  ﮩ  ﮪﮫ  ﮬ     ﮭ  ﮮ  ﮯ</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b/>
          <w:bCs/>
          <w:caps/>
          <w:sz w:val="32"/>
          <w:szCs w:val="32"/>
          <w:vertAlign w:val="superscript"/>
          <w:rtl/>
        </w:rPr>
        <w:footnoteReference w:id="5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7"/>
        </w:numPr>
        <w:tabs>
          <w:tab w:val="clear" w:pos="2052"/>
          <w:tab w:val="left" w:pos="720"/>
          <w:tab w:val="num" w:pos="763"/>
          <w:tab w:val="right" w:pos="966"/>
        </w:tabs>
        <w:spacing w:line="204" w:lineRule="auto"/>
        <w:ind w:left="0" w:firstLine="606"/>
        <w:jc w:val="both"/>
        <w:rPr>
          <w:caps/>
          <w:sz w:val="32"/>
          <w:szCs w:val="32"/>
          <w:rtl/>
        </w:rPr>
      </w:pPr>
      <w:r w:rsidRPr="007B4B76">
        <w:rPr>
          <w:rFonts w:cs="mylotus" w:hint="cs"/>
          <w:caps/>
          <w:sz w:val="32"/>
          <w:szCs w:val="32"/>
          <w:rtl/>
        </w:rPr>
        <w:t xml:space="preserve">وقولـه </w:t>
      </w:r>
      <w:r w:rsidR="00FE27D2" w:rsidRPr="007B4B76">
        <w:rPr>
          <w:rFonts w:cs="mylotus" w:hint="cs"/>
          <w:caps/>
          <w:sz w:val="32"/>
          <w:szCs w:val="32"/>
        </w:rPr>
        <w:sym w:font="AGA Arabesque" w:char="F049"/>
      </w:r>
      <w:r w:rsidRPr="007B4B76">
        <w:rPr>
          <w:rFonts w:cs="mylotus" w:hint="cs"/>
          <w:caps/>
          <w:sz w:val="32"/>
          <w:szCs w:val="32"/>
          <w:rtl/>
        </w:rPr>
        <w:t>:</w:t>
      </w:r>
      <w:r w:rsidRPr="007B4B76">
        <w:rPr>
          <w:rFont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473" w:hAnsi="QCF_P473" w:cs="QCF_P473"/>
          <w:sz w:val="32"/>
          <w:szCs w:val="32"/>
          <w:rtl/>
        </w:rPr>
        <w:t>ﮘ  ﮙ  ﮚ   ﮛ    ﮜ   ﮝ  ﮞ  ﮟ  ﮠﮡ  ﮢ  ﮣ  ﮤ  ﮥ ﮦ  ﮧ  ﮨ  ﮩﮪ  ﮫ  ﮬﮭ  ﮮ    ﮯ  ﮰ     ﮱ</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b/>
          <w:bCs/>
          <w:caps/>
          <w:sz w:val="32"/>
          <w:szCs w:val="32"/>
          <w:vertAlign w:val="superscript"/>
          <w:rtl/>
        </w:rPr>
        <w:footnoteReference w:id="53"/>
      </w:r>
      <w:r w:rsidRPr="007B4B76">
        <w:rPr>
          <w:rFonts w:hint="cs"/>
          <w:b/>
          <w:bCs/>
          <w:caps/>
          <w:sz w:val="32"/>
          <w:szCs w:val="32"/>
          <w:vertAlign w:val="superscript"/>
          <w:rtl/>
        </w:rPr>
        <w:t>)</w:t>
      </w:r>
      <w:r w:rsidRPr="007B4B76">
        <w:rPr>
          <w:rFont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الدليل الثاني:</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أن القول بـِ (تخصيص النص بالمصلحة التي دل عليها العقل المجرد، وتسويق ذلك على أنه من الدين؛ بدعوى أن رعاية المصلحة هي قطب مقصود الشرع فتقدم على ما يخالفها): إنما هو تمسك بمصلحة متوهمة، وفي </w:t>
      </w:r>
      <w:r w:rsidRPr="007B4B76">
        <w:rPr>
          <w:rFonts w:cs="mylotus" w:hint="cs"/>
          <w:caps/>
          <w:sz w:val="32"/>
          <w:szCs w:val="32"/>
          <w:rtl/>
        </w:rPr>
        <w:lastRenderedPageBreak/>
        <w:t xml:space="preserve">نسبتها إلى الشرع تقول على الله </w:t>
      </w:r>
      <w:r w:rsidR="00FE27D2" w:rsidRPr="007B4B76">
        <w:rPr>
          <w:rFonts w:cs="mylotus" w:hint="cs"/>
          <w:caps/>
          <w:sz w:val="32"/>
          <w:szCs w:val="32"/>
        </w:rPr>
        <w:sym w:font="AGA Arabesque" w:char="F049"/>
      </w:r>
      <w:r w:rsidRPr="007B4B76">
        <w:rPr>
          <w:rFonts w:cs="mylotus" w:hint="cs"/>
          <w:caps/>
          <w:sz w:val="32"/>
          <w:szCs w:val="32"/>
          <w:rtl/>
        </w:rPr>
        <w:t xml:space="preserve"> بلا علم ولا برهان، وهو كذب وافتراء عليه؛ إذ كيف ينص الدليل على خلافها ومع ذلك يقال إنها هي التي تمثل الشرع لا النص أو الإجماع؟!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والأدلة التي تدل على تحريم ذلك وتحذر منه كثيرة؛ منها</w:t>
      </w:r>
      <w:r w:rsidRPr="007B4B76">
        <w:rPr>
          <w:rFonts w:cs="mylotus" w:hint="cs"/>
          <w:caps/>
          <w:sz w:val="32"/>
          <w:szCs w:val="32"/>
          <w:rtl/>
        </w:rPr>
        <w:t>:</w:t>
      </w:r>
    </w:p>
    <w:p w:rsidR="0087669E" w:rsidRPr="007B4B76" w:rsidRDefault="0087669E" w:rsidP="00EF1249">
      <w:pPr>
        <w:numPr>
          <w:ilvl w:val="0"/>
          <w:numId w:val="28"/>
        </w:numPr>
        <w:tabs>
          <w:tab w:val="clear" w:pos="2052"/>
          <w:tab w:val="left" w:pos="720"/>
          <w:tab w:val="num" w:pos="763"/>
          <w:tab w:val="right" w:pos="966"/>
        </w:tabs>
        <w:spacing w:line="204" w:lineRule="auto"/>
        <w:ind w:left="0" w:firstLine="606"/>
        <w:jc w:val="both"/>
        <w:rPr>
          <w:rFonts w:cs="mylotus"/>
          <w:caps/>
          <w:spacing w:val="-8"/>
          <w:sz w:val="32"/>
          <w:szCs w:val="32"/>
          <w:rtl/>
        </w:rPr>
      </w:pPr>
      <w:r w:rsidRPr="007B4B76">
        <w:rPr>
          <w:rFonts w:cs="mylotus" w:hint="cs"/>
          <w:caps/>
          <w:spacing w:val="-8"/>
          <w:sz w:val="32"/>
          <w:szCs w:val="32"/>
          <w:rtl/>
        </w:rPr>
        <w:t xml:space="preserve">قال </w:t>
      </w:r>
      <w:r w:rsidR="00FE27D2" w:rsidRPr="007B4B76">
        <w:rPr>
          <w:rFonts w:cs="mylotus" w:hint="cs"/>
          <w:caps/>
          <w:spacing w:val="-8"/>
          <w:sz w:val="32"/>
          <w:szCs w:val="32"/>
        </w:rPr>
        <w:sym w:font="AGA Arabesque" w:char="F049"/>
      </w:r>
      <w:r w:rsidRPr="007B4B76">
        <w:rPr>
          <w:rFonts w:cs="mylotus" w:hint="cs"/>
          <w:caps/>
          <w:spacing w:val="-8"/>
          <w:sz w:val="32"/>
          <w:szCs w:val="32"/>
          <w:rtl/>
        </w:rPr>
        <w:t xml:space="preserve">: </w:t>
      </w:r>
      <w:r w:rsidR="00EB2B0C" w:rsidRPr="007B4B76">
        <w:rPr>
          <w:rFonts w:ascii="QCF_BSML" w:eastAsiaTheme="minorHAnsi" w:hAnsi="QCF_BSML" w:cs="QCF_BSML"/>
          <w:spacing w:val="-8"/>
          <w:sz w:val="32"/>
          <w:szCs w:val="32"/>
          <w:rtl/>
          <w:lang w:eastAsia="en-US"/>
        </w:rPr>
        <w:t>ﮋ</w:t>
      </w:r>
      <w:r w:rsidRPr="007B4B76">
        <w:rPr>
          <w:rFonts w:ascii="QCF_BSML" w:hAnsi="QCF_BSML" w:cs="QCF_BSML"/>
          <w:spacing w:val="-8"/>
          <w:sz w:val="32"/>
          <w:szCs w:val="32"/>
          <w:rtl/>
        </w:rPr>
        <w:t xml:space="preserve"> </w:t>
      </w:r>
      <w:r w:rsidRPr="007B4B76">
        <w:rPr>
          <w:rFonts w:ascii="QCF_P154" w:hAnsi="QCF_P154" w:cs="QCF_P154"/>
          <w:spacing w:val="-8"/>
          <w:sz w:val="32"/>
          <w:szCs w:val="32"/>
          <w:rtl/>
        </w:rPr>
        <w:t>ﮀ  ﮁ    ﮂ  ﮃ  ﮄ   ﮅ   ﮆ    ﮇ  ﮈ   ﮉ  ﮊ  ﮋ  ﮌ       ﮍ  ﮎ  ﮏ  ﮐ  ﮑ  ﮒ    ﮓ  ﮔ       ﮕ  ﮖ  ﮗ  ﮘ  ﮙ  ﮚ  ﮛ     ﮜ</w:t>
      </w:r>
      <w:r w:rsidR="00EA156B" w:rsidRPr="007B4B76">
        <w:rPr>
          <w:rFonts w:ascii="QCF_BSML" w:eastAsiaTheme="minorHAnsi" w:hAnsi="QCF_BSML" w:cs="QCF_BSML"/>
          <w:spacing w:val="-8"/>
          <w:sz w:val="32"/>
          <w:szCs w:val="32"/>
          <w:rtl/>
          <w:lang w:eastAsia="en-US"/>
        </w:rPr>
        <w:t xml:space="preserve"> ﮊ</w:t>
      </w:r>
      <w:r w:rsidR="00EA156B" w:rsidRPr="007B4B76">
        <w:rPr>
          <w:rFonts w:hint="cs"/>
          <w:b/>
          <w:bCs/>
          <w:caps/>
          <w:spacing w:val="-8"/>
          <w:sz w:val="32"/>
          <w:szCs w:val="32"/>
          <w:vertAlign w:val="superscript"/>
          <w:rtl/>
        </w:rPr>
        <w:t xml:space="preserve"> </w:t>
      </w:r>
      <w:r w:rsidRPr="007B4B76">
        <w:rPr>
          <w:rFonts w:hint="cs"/>
          <w:b/>
          <w:bCs/>
          <w:caps/>
          <w:spacing w:val="-8"/>
          <w:sz w:val="32"/>
          <w:szCs w:val="32"/>
          <w:vertAlign w:val="superscript"/>
          <w:rtl/>
        </w:rPr>
        <w:t>(</w:t>
      </w:r>
      <w:r w:rsidRPr="007B4B76">
        <w:rPr>
          <w:rStyle w:val="af5"/>
          <w:bCs/>
          <w:caps/>
          <w:spacing w:val="-8"/>
          <w:sz w:val="32"/>
          <w:szCs w:val="32"/>
          <w:rtl/>
        </w:rPr>
        <w:footnoteReference w:id="54"/>
      </w:r>
      <w:r w:rsidRPr="007B4B76">
        <w:rPr>
          <w:rFonts w:hint="cs"/>
          <w:b/>
          <w:bCs/>
          <w:caps/>
          <w:spacing w:val="-8"/>
          <w:sz w:val="32"/>
          <w:szCs w:val="32"/>
          <w:vertAlign w:val="superscript"/>
          <w:rtl/>
        </w:rPr>
        <w:t>)</w:t>
      </w:r>
      <w:r w:rsidRPr="007B4B76">
        <w:rPr>
          <w:rFonts w:cs="mylotus" w:hint="cs"/>
          <w:caps/>
          <w:spacing w:val="-8"/>
          <w:sz w:val="32"/>
          <w:szCs w:val="32"/>
          <w:rtl/>
        </w:rPr>
        <w:t xml:space="preserve">. </w:t>
      </w:r>
    </w:p>
    <w:p w:rsidR="0087669E" w:rsidRPr="007B4B76" w:rsidRDefault="0087669E" w:rsidP="00EF1249">
      <w:pPr>
        <w:numPr>
          <w:ilvl w:val="0"/>
          <w:numId w:val="28"/>
        </w:numPr>
        <w:tabs>
          <w:tab w:val="clear" w:pos="2052"/>
          <w:tab w:val="left" w:pos="720"/>
          <w:tab w:val="num" w:pos="763"/>
          <w:tab w:val="right" w:pos="966"/>
        </w:tabs>
        <w:spacing w:line="204" w:lineRule="auto"/>
        <w:ind w:left="0" w:firstLine="606"/>
        <w:jc w:val="both"/>
        <w:rPr>
          <w:rFonts w:cs="mylotus"/>
          <w:caps/>
          <w:spacing w:val="-10"/>
          <w:sz w:val="32"/>
          <w:szCs w:val="32"/>
        </w:rPr>
      </w:pPr>
      <w:r w:rsidRPr="007B4B76">
        <w:rPr>
          <w:rFonts w:cs="mylotus" w:hint="cs"/>
          <w:caps/>
          <w:spacing w:val="-10"/>
          <w:sz w:val="32"/>
          <w:szCs w:val="32"/>
          <w:rtl/>
        </w:rPr>
        <w:t xml:space="preserve">وقال </w:t>
      </w:r>
      <w:r w:rsidR="00FE27D2" w:rsidRPr="007B4B76">
        <w:rPr>
          <w:rFonts w:cs="mylotus" w:hint="cs"/>
          <w:caps/>
          <w:spacing w:val="-10"/>
          <w:sz w:val="32"/>
          <w:szCs w:val="32"/>
        </w:rPr>
        <w:sym w:font="AGA Arabesque" w:char="F049"/>
      </w:r>
      <w:r w:rsidRPr="007B4B76">
        <w:rPr>
          <w:rFonts w:cs="mylotus" w:hint="cs"/>
          <w:caps/>
          <w:spacing w:val="-10"/>
          <w:sz w:val="32"/>
          <w:szCs w:val="32"/>
          <w:rtl/>
        </w:rPr>
        <w:t xml:space="preserve">: </w:t>
      </w:r>
      <w:r w:rsidR="00EB2B0C" w:rsidRPr="007B4B76">
        <w:rPr>
          <w:rFonts w:ascii="QCF_BSML" w:eastAsiaTheme="minorHAnsi" w:hAnsi="QCF_BSML" w:cs="QCF_BSML"/>
          <w:spacing w:val="-10"/>
          <w:sz w:val="32"/>
          <w:szCs w:val="32"/>
          <w:rtl/>
          <w:lang w:eastAsia="en-US"/>
        </w:rPr>
        <w:t>ﮋ</w:t>
      </w:r>
      <w:r w:rsidRPr="007B4B76">
        <w:rPr>
          <w:rFonts w:ascii="QCF_BSML" w:hAnsi="QCF_BSML" w:cs="QCF_BSML"/>
          <w:spacing w:val="-10"/>
          <w:sz w:val="32"/>
          <w:szCs w:val="32"/>
          <w:rtl/>
        </w:rPr>
        <w:t xml:space="preserve"> </w:t>
      </w:r>
      <w:r w:rsidRPr="007B4B76">
        <w:rPr>
          <w:rFonts w:ascii="QCF_P280" w:hAnsi="QCF_P280" w:cs="QCF_P280"/>
          <w:spacing w:val="-10"/>
          <w:sz w:val="32"/>
          <w:szCs w:val="32"/>
          <w:rtl/>
        </w:rPr>
        <w:t xml:space="preserve">ﮫ  ﮬ  ﮭ    ﮮ  ﮯ   ﮰ  ﮱ  ﯓ  ﯔ  ﯕ  ﯖ  ﯗ  ﯘ  ﯙﯚ   ﯛ    ﯜ  ﯝ  ﯞ  ﯟ  ﯠ   ﯡ    ﯢ  </w:t>
      </w:r>
      <w:r w:rsidR="00EA156B" w:rsidRPr="007B4B76">
        <w:rPr>
          <w:rFonts w:ascii="QCF_BSML" w:eastAsiaTheme="minorHAnsi" w:hAnsi="QCF_BSML" w:cs="QCF_BSML"/>
          <w:spacing w:val="-10"/>
          <w:sz w:val="32"/>
          <w:szCs w:val="32"/>
          <w:rtl/>
          <w:lang w:eastAsia="en-US"/>
        </w:rPr>
        <w:t>ﮊ</w:t>
      </w:r>
      <w:r w:rsidR="00EA156B" w:rsidRPr="007B4B76">
        <w:rPr>
          <w:rFonts w:hint="cs"/>
          <w:b/>
          <w:bCs/>
          <w:caps/>
          <w:spacing w:val="-10"/>
          <w:sz w:val="32"/>
          <w:szCs w:val="32"/>
          <w:vertAlign w:val="superscript"/>
          <w:rtl/>
        </w:rPr>
        <w:t xml:space="preserve"> </w:t>
      </w:r>
      <w:r w:rsidRPr="007B4B76">
        <w:rPr>
          <w:rFonts w:hint="cs"/>
          <w:b/>
          <w:bCs/>
          <w:caps/>
          <w:spacing w:val="-10"/>
          <w:sz w:val="32"/>
          <w:szCs w:val="32"/>
          <w:vertAlign w:val="superscript"/>
          <w:rtl/>
        </w:rPr>
        <w:t>(</w:t>
      </w:r>
      <w:r w:rsidRPr="007B4B76">
        <w:rPr>
          <w:rStyle w:val="af5"/>
          <w:bCs/>
          <w:caps/>
          <w:spacing w:val="-10"/>
          <w:sz w:val="32"/>
          <w:szCs w:val="32"/>
          <w:rtl/>
        </w:rPr>
        <w:footnoteReference w:id="55"/>
      </w:r>
      <w:r w:rsidRPr="007B4B76">
        <w:rPr>
          <w:rFonts w:hint="cs"/>
          <w:b/>
          <w:bCs/>
          <w:caps/>
          <w:spacing w:val="-10"/>
          <w:sz w:val="32"/>
          <w:szCs w:val="32"/>
          <w:vertAlign w:val="superscript"/>
          <w:rtl/>
        </w:rPr>
        <w:t>)</w:t>
      </w:r>
      <w:r w:rsidRPr="007B4B76">
        <w:rPr>
          <w:rFonts w:cs="mylotus" w:hint="cs"/>
          <w:caps/>
          <w:spacing w:val="-10"/>
          <w:sz w:val="32"/>
          <w:szCs w:val="32"/>
          <w:rtl/>
        </w:rPr>
        <w:t>.</w:t>
      </w:r>
    </w:p>
    <w:p w:rsidR="0087669E" w:rsidRPr="007B4B76" w:rsidRDefault="0087669E" w:rsidP="00EF1249">
      <w:pPr>
        <w:numPr>
          <w:ilvl w:val="0"/>
          <w:numId w:val="28"/>
        </w:numPr>
        <w:tabs>
          <w:tab w:val="clear" w:pos="2052"/>
          <w:tab w:val="num" w:pos="763"/>
          <w:tab w:val="left" w:pos="966"/>
        </w:tabs>
        <w:spacing w:line="204" w:lineRule="auto"/>
        <w:ind w:left="0" w:firstLine="606"/>
        <w:jc w:val="both"/>
        <w:rPr>
          <w:rFonts w:cs="mylotus"/>
          <w:caps/>
          <w:sz w:val="32"/>
          <w:szCs w:val="32"/>
        </w:rPr>
      </w:pPr>
      <w:r w:rsidRPr="007B4B76">
        <w:rPr>
          <w:rFonts w:cs="mylotus" w:hint="cs"/>
          <w:caps/>
          <w:sz w:val="32"/>
          <w:szCs w:val="32"/>
          <w:rtl/>
        </w:rPr>
        <w:t xml:space="preserve">وقال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215" w:hAnsi="QCF_P215" w:cs="QCF_P215"/>
          <w:sz w:val="32"/>
          <w:szCs w:val="32"/>
          <w:rtl/>
        </w:rPr>
        <w:t xml:space="preserve">ﮜ  ﮝ  ﮞ  ﮟ  ﮠ  ﮡ  ﮢ  ﮣ   ﮤ  ﮥ  ﮦ  ﮧ  ﮨ  ﮩ  ﮪ  ﮫﮬ  ﮭ    ﮮ  ﮯ   ﮰ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5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8"/>
        </w:numPr>
        <w:tabs>
          <w:tab w:val="clear" w:pos="2052"/>
          <w:tab w:val="num" w:pos="763"/>
          <w:tab w:val="left" w:pos="966"/>
        </w:tabs>
        <w:spacing w:line="204" w:lineRule="auto"/>
        <w:ind w:left="0" w:firstLine="606"/>
        <w:jc w:val="both"/>
        <w:rPr>
          <w:rFonts w:cs="mylotus"/>
          <w:caps/>
          <w:sz w:val="32"/>
          <w:szCs w:val="32"/>
        </w:rPr>
      </w:pPr>
      <w:r w:rsidRPr="007B4B76">
        <w:rPr>
          <w:rFonts w:hint="cs"/>
          <w:sz w:val="32"/>
          <w:szCs w:val="32"/>
          <w:rtl/>
        </w:rPr>
        <w:t xml:space="preserve">وقال </w:t>
      </w:r>
      <w:r w:rsidR="00234679" w:rsidRPr="007B4B76">
        <w:rPr>
          <w:rFonts w:cs="mylotus" w:hint="cs"/>
          <w:caps/>
          <w:sz w:val="32"/>
          <w:szCs w:val="32"/>
        </w:rPr>
        <w:sym w:font="AGA Arabesque" w:char="F049"/>
      </w:r>
      <w:r w:rsidRPr="007B4B76">
        <w:rPr>
          <w:rFonts w:hint="cs"/>
          <w:sz w:val="32"/>
          <w:szCs w:val="32"/>
          <w:rtl/>
        </w:rPr>
        <w:t xml:space="preserve">: </w:t>
      </w:r>
      <w:r w:rsidR="00EB2B0C" w:rsidRPr="007B4B76">
        <w:rPr>
          <w:rFonts w:ascii="QCF_BSML" w:eastAsiaTheme="minorHAnsi" w:hAnsi="QCF_BSML" w:cs="QCF_BSML"/>
          <w:sz w:val="32"/>
          <w:szCs w:val="32"/>
          <w:rtl/>
          <w:lang w:eastAsia="en-US"/>
        </w:rPr>
        <w:t>ﮋ</w:t>
      </w:r>
      <w:r w:rsidR="00EB2B0C" w:rsidRPr="007B4B76">
        <w:rPr>
          <w:rFonts w:ascii="QCF_P147" w:hAnsi="QCF_P147" w:cs="QCF_P147"/>
          <w:caps/>
          <w:sz w:val="32"/>
          <w:szCs w:val="32"/>
          <w:rtl/>
        </w:rPr>
        <w:t xml:space="preserve"> </w:t>
      </w:r>
      <w:r w:rsidRPr="007B4B76">
        <w:rPr>
          <w:rFonts w:ascii="QCF_P147" w:hAnsi="QCF_P147" w:cs="QCF_P147"/>
          <w:caps/>
          <w:sz w:val="32"/>
          <w:szCs w:val="32"/>
          <w:rtl/>
        </w:rPr>
        <w:t>ﮆ   ﮇ  ﮈ  ﮉ  ﮊ  ﮋ  ﮌ  ﮍ  ﮎ  ﮏ      ﮐﮑ  ﮒ  ﮓ  ﮔ  ﮕ  ﮖ ﮗ</w:t>
      </w:r>
      <w:r w:rsidR="00EA156B" w:rsidRPr="007B4B76">
        <w:rPr>
          <w:rFonts w:ascii="QCF_BSML" w:eastAsiaTheme="minorHAnsi" w:hAnsi="QCF_BSML" w:cs="QCF_BSML"/>
          <w:sz w:val="32"/>
          <w:szCs w:val="32"/>
          <w:rtl/>
          <w:lang w:eastAsia="en-US"/>
        </w:rPr>
        <w:t xml:space="preserve"> ﮊ</w:t>
      </w:r>
      <w:r w:rsidR="00EA156B" w:rsidRPr="007B4B76">
        <w:rPr>
          <w:bCs/>
          <w:sz w:val="32"/>
          <w:szCs w:val="32"/>
          <w:vertAlign w:val="superscript"/>
          <w:rtl/>
        </w:rPr>
        <w:t xml:space="preserve"> </w:t>
      </w:r>
      <w:r w:rsidRPr="007B4B76">
        <w:rPr>
          <w:bCs/>
          <w:sz w:val="32"/>
          <w:szCs w:val="32"/>
          <w:vertAlign w:val="superscript"/>
          <w:rtl/>
        </w:rPr>
        <w:t>(</w:t>
      </w:r>
      <w:r w:rsidRPr="007B4B76">
        <w:rPr>
          <w:bCs/>
          <w:sz w:val="32"/>
          <w:szCs w:val="32"/>
          <w:vertAlign w:val="superscript"/>
          <w:rtl/>
        </w:rPr>
        <w:footnoteReference w:id="57"/>
      </w:r>
      <w:r w:rsidRPr="007B4B76">
        <w:rPr>
          <w:bCs/>
          <w:sz w:val="32"/>
          <w:szCs w:val="32"/>
          <w:vertAlign w:val="superscript"/>
          <w:rtl/>
        </w:rPr>
        <w:t>)</w:t>
      </w:r>
      <w:r w:rsidRPr="007B4B76">
        <w:rPr>
          <w:rFonts w:hint="cs"/>
          <w:sz w:val="32"/>
          <w:szCs w:val="32"/>
          <w:rtl/>
        </w:rPr>
        <w:t>.</w:t>
      </w:r>
    </w:p>
    <w:p w:rsidR="0087669E" w:rsidRPr="007B4B76" w:rsidRDefault="0087669E" w:rsidP="00EF1249">
      <w:pPr>
        <w:numPr>
          <w:ilvl w:val="0"/>
          <w:numId w:val="28"/>
        </w:numPr>
        <w:tabs>
          <w:tab w:val="clear" w:pos="2052"/>
          <w:tab w:val="num" w:pos="763"/>
          <w:tab w:val="left" w:pos="966"/>
        </w:tabs>
        <w:spacing w:line="204" w:lineRule="auto"/>
        <w:ind w:left="0" w:firstLine="607"/>
        <w:jc w:val="both"/>
        <w:rPr>
          <w:rFonts w:cs="mylotus"/>
          <w:caps/>
          <w:sz w:val="32"/>
          <w:szCs w:val="32"/>
        </w:rPr>
      </w:pPr>
      <w:r w:rsidRPr="007B4B76">
        <w:rPr>
          <w:rFonts w:cs="mylotus" w:hint="cs"/>
          <w:caps/>
          <w:sz w:val="32"/>
          <w:szCs w:val="32"/>
          <w:rtl/>
        </w:rPr>
        <w:t xml:space="preserve"> وقال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P148" w:hAnsi="QCF_P148" w:cs="QCF_P148"/>
          <w:sz w:val="32"/>
          <w:szCs w:val="32"/>
          <w:rtl/>
        </w:rPr>
        <w:t xml:space="preserve"> ﮒ  ﮓ  ﮔ  ﮕ     ﮖ  ﮗ  ﮘ  ﮙ  ﮚﮛ  ﮜ  ﮝ  ﮞ  ﮟ   ﮠ</w:t>
      </w:r>
      <w:r w:rsidRPr="007B4B76">
        <w:rPr>
          <w:rFonts w:ascii="QCF_P148" w:hAnsi="QCF_P148" w:cs="QCF_P148" w:hint="cs"/>
          <w:sz w:val="32"/>
          <w:szCs w:val="32"/>
          <w:rtl/>
        </w:rPr>
        <w:t xml:space="preserve"> </w:t>
      </w:r>
      <w:r w:rsidRPr="007B4B76">
        <w:rPr>
          <w:rFonts w:ascii="QCF_P148" w:hAnsi="QCF_P148" w:cs="QCF_P148"/>
          <w:sz w:val="32"/>
          <w:szCs w:val="32"/>
          <w:rtl/>
        </w:rPr>
        <w:t xml:space="preserve">ﮡ  ﮢ  ﮣ  ﮤ  ﮥ  ﮦ         ﮧ </w:t>
      </w:r>
      <w:r w:rsidRPr="007B4B76">
        <w:rPr>
          <w:rFonts w:ascii="QCF_P148" w:hAnsi="QCF_P148" w:cs="QCF_P148" w:hint="cs"/>
          <w:sz w:val="32"/>
          <w:szCs w:val="32"/>
          <w:rtl/>
        </w:rPr>
        <w:t xml:space="preserve">   </w:t>
      </w:r>
      <w:r w:rsidRPr="007B4B76">
        <w:rPr>
          <w:rFonts w:ascii="QCF_P148" w:hAnsi="QCF_P148" w:cs="QCF_P148"/>
          <w:sz w:val="32"/>
          <w:szCs w:val="32"/>
          <w:rtl/>
        </w:rPr>
        <w:t xml:space="preserve"> </w:t>
      </w:r>
      <w:r w:rsidRPr="007B4B76">
        <w:rPr>
          <w:rFonts w:ascii="QCF_P148" w:hAnsi="QCF_P148" w:cs="QCF_P148"/>
          <w:sz w:val="32"/>
          <w:szCs w:val="32"/>
          <w:rtl/>
        </w:rPr>
        <w:lastRenderedPageBreak/>
        <w:t xml:space="preserve">ﮨ   ﮩ  ﮪ  ﮫ  ﮬ  ﮭ  ﮮ </w:t>
      </w:r>
      <w:r w:rsidRPr="007B4B76">
        <w:rPr>
          <w:rFonts w:ascii="Arial" w:hAnsi="Arial" w:cs="Arial"/>
          <w:sz w:val="32"/>
          <w:szCs w:val="32"/>
          <w:rtl/>
        </w:rPr>
        <w:t xml:space="preserve"> </w:t>
      </w:r>
      <w:r w:rsidR="00EA156B" w:rsidRPr="007B4B76">
        <w:rPr>
          <w:rFonts w:ascii="QCF_BSML" w:eastAsiaTheme="minorHAnsi" w:hAnsi="QCF_BSML" w:cs="QCF_BSML"/>
          <w:sz w:val="32"/>
          <w:szCs w:val="32"/>
          <w:rtl/>
          <w:lang w:eastAsia="en-US"/>
        </w:rPr>
        <w:t>ﮊ</w:t>
      </w:r>
      <w:r w:rsidR="00EA156B" w:rsidRPr="007B4B76">
        <w:rPr>
          <w:bCs/>
          <w:sz w:val="32"/>
          <w:szCs w:val="32"/>
          <w:vertAlign w:val="superscript"/>
          <w:rtl/>
        </w:rPr>
        <w:t xml:space="preserve"> </w:t>
      </w:r>
      <w:r w:rsidRPr="007B4B76">
        <w:rPr>
          <w:bCs/>
          <w:sz w:val="32"/>
          <w:szCs w:val="32"/>
          <w:vertAlign w:val="superscript"/>
          <w:rtl/>
        </w:rPr>
        <w:t>(</w:t>
      </w:r>
      <w:r w:rsidRPr="007B4B76">
        <w:rPr>
          <w:bCs/>
          <w:sz w:val="32"/>
          <w:szCs w:val="32"/>
          <w:vertAlign w:val="superscript"/>
          <w:rtl/>
        </w:rPr>
        <w:footnoteReference w:id="58"/>
      </w:r>
      <w:r w:rsidRPr="007B4B76">
        <w:rPr>
          <w:bCs/>
          <w:sz w:val="32"/>
          <w:szCs w:val="32"/>
          <w:vertAlign w:val="superscript"/>
          <w:rtl/>
        </w:rPr>
        <w:t>)</w:t>
      </w:r>
      <w:r w:rsidRPr="007B4B76">
        <w:rPr>
          <w:rFonts w:hint="cs"/>
          <w:sz w:val="32"/>
          <w:szCs w:val="32"/>
          <w:rtl/>
        </w:rPr>
        <w:t>.</w:t>
      </w:r>
    </w:p>
    <w:p w:rsidR="0087669E" w:rsidRPr="007B4B76" w:rsidRDefault="0087669E" w:rsidP="00EF1249">
      <w:pPr>
        <w:numPr>
          <w:ilvl w:val="0"/>
          <w:numId w:val="28"/>
        </w:numPr>
        <w:tabs>
          <w:tab w:val="clear" w:pos="2052"/>
          <w:tab w:val="num" w:pos="763"/>
          <w:tab w:val="left" w:pos="966"/>
        </w:tabs>
        <w:spacing w:line="204" w:lineRule="auto"/>
        <w:ind w:left="0" w:firstLine="607"/>
        <w:jc w:val="both"/>
        <w:rPr>
          <w:caps/>
          <w:sz w:val="32"/>
          <w:szCs w:val="32"/>
        </w:rPr>
      </w:pPr>
      <w:r w:rsidRPr="007B4B76">
        <w:rPr>
          <w:rFonts w:hint="cs"/>
          <w:caps/>
          <w:sz w:val="32"/>
          <w:szCs w:val="32"/>
          <w:rtl/>
        </w:rPr>
        <w:t xml:space="preserve">وقال </w:t>
      </w:r>
      <w:r w:rsidR="00234679" w:rsidRPr="007B4B76">
        <w:rPr>
          <w:rFonts w:cs="mylotus" w:hint="cs"/>
          <w:caps/>
          <w:sz w:val="32"/>
          <w:szCs w:val="32"/>
        </w:rPr>
        <w:sym w:font="AGA Arabesque" w:char="F049"/>
      </w:r>
      <w:r w:rsidRPr="007B4B76">
        <w:rPr>
          <w:rFont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223" w:hAnsi="QCF_P223" w:cs="QCF_P223"/>
          <w:sz w:val="32"/>
          <w:szCs w:val="32"/>
          <w:rtl/>
        </w:rPr>
        <w:t xml:space="preserve">ﯥ   ﯦ  ﯧ  ﯨ    ﯩ  ﯪ  ﯫﯬ  ﯭ  ﯮ     ﯯ  ﯰ </w:t>
      </w:r>
      <w:r w:rsidRPr="007B4B76">
        <w:rPr>
          <w:rFonts w:ascii="QCF_P223" w:hAnsi="QCF_P223" w:cs="QCF_P223" w:hint="cs"/>
          <w:sz w:val="32"/>
          <w:szCs w:val="32"/>
          <w:rtl/>
        </w:rPr>
        <w:t xml:space="preserve">  </w:t>
      </w:r>
      <w:r w:rsidRPr="007B4B76">
        <w:rPr>
          <w:rFonts w:ascii="QCF_P223" w:hAnsi="QCF_P223" w:cs="QCF_P223"/>
          <w:sz w:val="32"/>
          <w:szCs w:val="32"/>
          <w:rtl/>
        </w:rPr>
        <w:t xml:space="preserve"> ﯱﯲ  ﯳ  ﯴ  ﯵ    ﯶ   ﯷ</w:t>
      </w:r>
      <w:r w:rsidRPr="007B4B76">
        <w:rPr>
          <w:rFonts w:ascii="QCF_P223" w:hAnsi="QCF_P223" w:cs="QCF_P223" w:hint="cs"/>
          <w:sz w:val="32"/>
          <w:szCs w:val="32"/>
          <w:rtl/>
        </w:rPr>
        <w:t xml:space="preserve"> </w:t>
      </w:r>
      <w:r w:rsidRPr="007B4B76">
        <w:rPr>
          <w:rFonts w:ascii="QCF_P223" w:hAnsi="QCF_P223" w:cs="QCF_P223"/>
          <w:sz w:val="32"/>
          <w:szCs w:val="32"/>
          <w:rtl/>
        </w:rPr>
        <w:t>ﯸ  ﯹﯺ  ﯻ  ﯼ  ﯽ</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59"/>
      </w:r>
      <w:r w:rsidRPr="007B4B76">
        <w:rPr>
          <w:rFonts w:hint="cs"/>
          <w:b/>
          <w:bCs/>
          <w:caps/>
          <w:sz w:val="32"/>
          <w:szCs w:val="32"/>
          <w:vertAlign w:val="superscript"/>
          <w:rtl/>
        </w:rPr>
        <w:t>)</w:t>
      </w:r>
      <w:r w:rsidRPr="007B4B76">
        <w:rPr>
          <w:rFonts w:hint="cs"/>
          <w:caps/>
          <w:sz w:val="32"/>
          <w:szCs w:val="32"/>
          <w:rtl/>
        </w:rPr>
        <w:t>.</w:t>
      </w:r>
    </w:p>
    <w:p w:rsidR="0087669E" w:rsidRPr="007B4B76" w:rsidRDefault="0087669E" w:rsidP="00EF1249">
      <w:pPr>
        <w:numPr>
          <w:ilvl w:val="0"/>
          <w:numId w:val="28"/>
        </w:numPr>
        <w:tabs>
          <w:tab w:val="clear" w:pos="2052"/>
          <w:tab w:val="num" w:pos="763"/>
          <w:tab w:val="left" w:pos="966"/>
        </w:tabs>
        <w:spacing w:line="204" w:lineRule="auto"/>
        <w:ind w:left="0" w:firstLine="607"/>
        <w:jc w:val="both"/>
        <w:rPr>
          <w:rFonts w:cs="mylotus"/>
          <w:caps/>
          <w:sz w:val="32"/>
          <w:szCs w:val="32"/>
        </w:rPr>
      </w:pPr>
      <w:r w:rsidRPr="007B4B76">
        <w:rPr>
          <w:rFonts w:ascii="Arial" w:hAnsi="Arial" w:cs="Arial"/>
          <w:sz w:val="32"/>
          <w:szCs w:val="32"/>
        </w:rPr>
        <w:t xml:space="preserve"> </w:t>
      </w:r>
      <w:r w:rsidRPr="007B4B76">
        <w:rPr>
          <w:rFonts w:cs="mylotus" w:hint="cs"/>
          <w:caps/>
          <w:sz w:val="32"/>
          <w:szCs w:val="32"/>
          <w:rtl/>
        </w:rPr>
        <w:t xml:space="preserve">وقال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P404" w:hAnsi="QCF_P404" w:cs="QCF_P404"/>
          <w:sz w:val="32"/>
          <w:szCs w:val="32"/>
          <w:rtl/>
        </w:rPr>
        <w:t xml:space="preserve"> ﮍ  ﮎ  ﮏ  ﮐ  ﮑ  ﮒ  ﮓ  ﮔ    ﮕ  ﮖ   ﮗ  ﮘﮙ  ﮚ  ﮛ  ﮜ  ﮝ  ﮞ</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6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يمكن أن يعترض على ذلك بأن يقال:</w:t>
      </w:r>
      <w:r w:rsidRPr="007B4B76">
        <w:rPr>
          <w:rFonts w:cs="mylotus" w:hint="cs"/>
          <w:caps/>
          <w:sz w:val="32"/>
          <w:szCs w:val="32"/>
          <w:rtl/>
        </w:rPr>
        <w:t xml:space="preserve"> إن القائلين بتخصيص النص بالمصلحة بنوا ذلك على أن رعاية المصلحة من أدلة الشرع، ونصبوا الأدلة على ذلك</w:t>
      </w:r>
      <w:r w:rsidRPr="007B4B76">
        <w:rPr>
          <w:rFonts w:hint="cs"/>
          <w:b/>
          <w:bCs/>
          <w:caps/>
          <w:sz w:val="32"/>
          <w:szCs w:val="32"/>
          <w:vertAlign w:val="superscript"/>
          <w:rtl/>
        </w:rPr>
        <w:t>(</w:t>
      </w:r>
      <w:r w:rsidRPr="007B4B76">
        <w:rPr>
          <w:rStyle w:val="af5"/>
          <w:bCs/>
          <w:caps/>
          <w:sz w:val="32"/>
          <w:szCs w:val="32"/>
          <w:rtl/>
        </w:rPr>
        <w:footnoteReference w:id="61"/>
      </w:r>
      <w:r w:rsidRPr="007B4B76">
        <w:rPr>
          <w:rFonts w:hint="cs"/>
          <w:b/>
          <w:bCs/>
          <w:caps/>
          <w:sz w:val="32"/>
          <w:szCs w:val="32"/>
          <w:vertAlign w:val="superscript"/>
          <w:rtl/>
        </w:rPr>
        <w:t>)</w:t>
      </w:r>
      <w:r w:rsidRPr="007B4B76">
        <w:rPr>
          <w:rFonts w:cs="mylotus" w:hint="cs"/>
          <w:caps/>
          <w:sz w:val="32"/>
          <w:szCs w:val="32"/>
          <w:rtl/>
        </w:rPr>
        <w:t>، مما يعني أن التخصيص بدليل من الشرع وليس بلا دليل.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ويمكن أن يجاب عن ذلك بأن يقال: </w:t>
      </w:r>
      <w:r w:rsidRPr="007B4B76">
        <w:rPr>
          <w:rFonts w:cs="mylotus" w:hint="cs"/>
          <w:caps/>
          <w:sz w:val="32"/>
          <w:szCs w:val="32"/>
          <w:rtl/>
        </w:rPr>
        <w:t>من المسلَّم أن رعاية المصلحة لها اعتبار في الشرع؛ إذ تمثل المقصد الرئيس الذي ترجع إليه جميع الأحكام الشرعية، ولكن تحديد المصلحة المعتبرة شرعًا ونسبتها إلى الشرع تحتاج إلى مستند، وهذا المستند يتمثل في شهادة الدليل الشرعي لعين المصلحة بالاعتبار، أو شهادة مقاصد الشريعة وقواعدها العامة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والقبائل:العامة"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لجنس المصلحة بالاعتبار، كأن يترتب عليها حفظ أحد الضروريات الخمس،... أو نحو </w:t>
      </w:r>
      <w:r w:rsidRPr="007B4B76">
        <w:rPr>
          <w:rFonts w:cs="mylotus" w:hint="cs"/>
          <w:caps/>
          <w:sz w:val="32"/>
          <w:szCs w:val="32"/>
          <w:rtl/>
        </w:rPr>
        <w:lastRenderedPageBreak/>
        <w:t xml:space="preserve">ذلك. </w:t>
      </w:r>
    </w:p>
    <w:p w:rsidR="0087669E" w:rsidRPr="007B4B76" w:rsidRDefault="0087669E" w:rsidP="00EF1249">
      <w:pPr>
        <w:tabs>
          <w:tab w:val="left" w:pos="720"/>
        </w:tabs>
        <w:spacing w:line="197" w:lineRule="auto"/>
        <w:ind w:firstLine="607"/>
        <w:jc w:val="both"/>
        <w:rPr>
          <w:rFonts w:cs="mylotus"/>
          <w:caps/>
          <w:sz w:val="32"/>
          <w:szCs w:val="32"/>
          <w:rtl/>
        </w:rPr>
      </w:pPr>
      <w:r w:rsidRPr="007B4B76">
        <w:rPr>
          <w:rFonts w:cs="mylotus" w:hint="cs"/>
          <w:caps/>
          <w:sz w:val="32"/>
          <w:szCs w:val="32"/>
          <w:rtl/>
        </w:rPr>
        <w:t>أما من يقول بتقديم المصلحة على النص فهو يقف عند مجرد تحديد العقل والعادة لها</w:t>
      </w:r>
      <w:r w:rsidRPr="007B4B76">
        <w:rPr>
          <w:rFonts w:hint="cs"/>
          <w:b/>
          <w:bCs/>
          <w:caps/>
          <w:sz w:val="32"/>
          <w:szCs w:val="32"/>
          <w:vertAlign w:val="superscript"/>
          <w:rtl/>
        </w:rPr>
        <w:t>(</w:t>
      </w:r>
      <w:r w:rsidRPr="007B4B76">
        <w:rPr>
          <w:rStyle w:val="af5"/>
          <w:bCs/>
          <w:caps/>
          <w:sz w:val="32"/>
          <w:szCs w:val="32"/>
          <w:rtl/>
        </w:rPr>
        <w:footnoteReference w:id="62"/>
      </w:r>
      <w:r w:rsidRPr="007B4B76">
        <w:rPr>
          <w:rFonts w:hint="cs"/>
          <w:b/>
          <w:bCs/>
          <w:caps/>
          <w:sz w:val="32"/>
          <w:szCs w:val="32"/>
          <w:vertAlign w:val="superscript"/>
          <w:rtl/>
        </w:rPr>
        <w:t>)</w:t>
      </w:r>
      <w:r w:rsidRPr="007B4B76">
        <w:rPr>
          <w:rFonts w:cs="mylotus" w:hint="cs"/>
          <w:caps/>
          <w:sz w:val="32"/>
          <w:szCs w:val="32"/>
          <w:rtl/>
        </w:rPr>
        <w:t>، ثم ينسبها إلى الشرع بناء على الأدلة الشرعية القطعية التي تبين أن رعاية المصلحة هي قطب مقصود الشرع، وينزل هذا القطع على المصلحة التي أدركها بعقله، فيقدمها حينئذ على ما سواها! ولا شك أن هذا التنزيل غير دقيق؛ لأن القطع الذي يتحدث عنه إنما هو في الذهن، أما عند تطبيقه على آحاد المصالح فكثيرًا ما يكون الأمر ظنيًّا، وخير معيار لتقوية هذا الظن أو توهينه هو الأدلة الشرعية، فإذا كان النص قد ورد على خلاف المصلحة التي حددها العقل كان ذلك خير دليل على أن العقل لم يصب في تحديد المصلحة الشرعية، أما أن يبقى التمسك بتلك المصلحة التي حددها العقل على الرغم من مخالفتها الدليل الشرعي ويُزعم أن مستند ذلك هو القطع بأن رعاية المصلحة هي قطب مقصود الشرع فهذه مغالطة عجيبة.</w:t>
      </w:r>
    </w:p>
    <w:p w:rsidR="0087669E" w:rsidRPr="007B4B76" w:rsidRDefault="0087669E" w:rsidP="00EF1249">
      <w:pPr>
        <w:tabs>
          <w:tab w:val="left" w:pos="720"/>
        </w:tabs>
        <w:spacing w:line="197" w:lineRule="auto"/>
        <w:ind w:firstLine="607"/>
        <w:jc w:val="both"/>
        <w:rPr>
          <w:rFonts w:cs="mylotus"/>
          <w:caps/>
          <w:sz w:val="32"/>
          <w:szCs w:val="32"/>
          <w:rtl/>
        </w:rPr>
      </w:pPr>
      <w:r w:rsidRPr="007B4B76">
        <w:rPr>
          <w:rFonts w:cs="mylotus" w:hint="cs"/>
          <w:caps/>
          <w:sz w:val="32"/>
          <w:szCs w:val="32"/>
          <w:rtl/>
        </w:rPr>
        <w:t>وقد أحسن د. محمد البوطي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الأعلام:محمد البوطي" </w:instrText>
      </w:r>
      <w:r w:rsidR="004432AF" w:rsidRPr="007B4B76">
        <w:rPr>
          <w:rFonts w:cs="mylotus"/>
          <w:caps/>
          <w:sz w:val="32"/>
          <w:szCs w:val="32"/>
          <w:rtl/>
        </w:rPr>
        <w:fldChar w:fldCharType="end"/>
      </w:r>
      <w:r w:rsidRPr="007B4B76">
        <w:rPr>
          <w:rFonts w:cs="mylotus" w:hint="cs"/>
          <w:caps/>
          <w:sz w:val="32"/>
          <w:szCs w:val="32"/>
          <w:rtl/>
        </w:rPr>
        <w:t xml:space="preserve"> - في مناقشته للطوفي - عندما وضّح هذه المغالطة بأنها مبنية على «مقدمتين لا رابطة بينهما...؛ إذ هو ينظر أولاً إلى جزئيات المصالح المتصورة في الخارج، ومعظمها جزئيات اعتبارية مختلف فيها؛ فيقول: (هذه مصالح). ثم ينظر إلى الجنس المعنوي لها... فيقول: (والمصالح رعايتها حقيقة مجمع عليها). ثم يُزْهَى بالنتيجة المغلوطة </w:t>
      </w:r>
      <w:r w:rsidRPr="007B4B76">
        <w:rPr>
          <w:rFonts w:cs="mylotus" w:hint="cs"/>
          <w:caps/>
          <w:sz w:val="32"/>
          <w:szCs w:val="32"/>
          <w:rtl/>
        </w:rPr>
        <w:lastRenderedPageBreak/>
        <w:t xml:space="preserve">قائلا: (فرعاية المصالح - أي الجزئية </w:t>
      </w:r>
      <w:r w:rsidRPr="007B4B76">
        <w:rPr>
          <w:rFonts w:cs="Times New Roman" w:hint="cs"/>
          <w:caps/>
          <w:sz w:val="32"/>
          <w:szCs w:val="32"/>
          <w:rtl/>
        </w:rPr>
        <w:t>–</w:t>
      </w:r>
      <w:r w:rsidRPr="007B4B76">
        <w:rPr>
          <w:rFonts w:cs="mylotus" w:hint="cs"/>
          <w:caps/>
          <w:sz w:val="32"/>
          <w:szCs w:val="32"/>
          <w:rtl/>
        </w:rPr>
        <w:t xml:space="preserve"> أمرٌ حقيقي مجمع عليه)»</w:t>
      </w:r>
      <w:r w:rsidRPr="007B4B76">
        <w:rPr>
          <w:rFonts w:hint="cs"/>
          <w:b/>
          <w:bCs/>
          <w:caps/>
          <w:sz w:val="32"/>
          <w:szCs w:val="32"/>
          <w:vertAlign w:val="superscript"/>
          <w:rtl/>
        </w:rPr>
        <w:t>(</w:t>
      </w:r>
      <w:r w:rsidRPr="007B4B76">
        <w:rPr>
          <w:rStyle w:val="af5"/>
          <w:bCs/>
          <w:caps/>
          <w:sz w:val="32"/>
          <w:szCs w:val="32"/>
          <w:rtl/>
        </w:rPr>
        <w:footnoteReference w:id="6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ثم شبه هاتين المقدمتين بمثال يذكره المناطقة على السفسطة، وهو أن يشير الإنسان إلى صورة فرس على الجدار فيقول: هذا فرس. ثم يتكلم عن جنس الفرس القائم في الذهن فيقول: وكل فرس صاهل. ثم يخرج من هاتين المقدمتين بنتيجة فيقول عن الفرس الذي في الصورة: هذا صاهل!</w:t>
      </w:r>
    </w:p>
    <w:p w:rsidR="0087669E" w:rsidRPr="007B4B76" w:rsidRDefault="0087669E" w:rsidP="00EF1249">
      <w:pPr>
        <w:tabs>
          <w:tab w:val="left" w:pos="720"/>
        </w:tabs>
        <w:spacing w:line="192" w:lineRule="auto"/>
        <w:ind w:firstLine="607"/>
        <w:jc w:val="both"/>
        <w:rPr>
          <w:rFonts w:cs="mylotus"/>
          <w:caps/>
          <w:sz w:val="32"/>
          <w:szCs w:val="32"/>
        </w:rPr>
      </w:pPr>
      <w:r w:rsidRPr="007B4B76">
        <w:rPr>
          <w:rFonts w:cs="mylotus" w:hint="cs"/>
          <w:caps/>
          <w:sz w:val="32"/>
          <w:szCs w:val="32"/>
          <w:rtl/>
        </w:rPr>
        <w:t>ثم ربط د. البوطي بين هذا وكلام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فقال: «ولا ريب أن (التخالف بين جزئيات المصالح المختلف فيها بين الناس، وحقيقتها القائمة في الذهن)، ليس أقل من (التخالف بين صورة الفرس على الورق وحقيقته الماثلة في العقل)»</w:t>
      </w:r>
      <w:r w:rsidRPr="007B4B76">
        <w:rPr>
          <w:rFonts w:hint="cs"/>
          <w:b/>
          <w:bCs/>
          <w:caps/>
          <w:sz w:val="32"/>
          <w:szCs w:val="32"/>
          <w:vertAlign w:val="superscript"/>
          <w:rtl/>
        </w:rPr>
        <w:t>(</w:t>
      </w:r>
      <w:r w:rsidRPr="007B4B76">
        <w:rPr>
          <w:rStyle w:val="af5"/>
          <w:bCs/>
          <w:caps/>
          <w:sz w:val="32"/>
          <w:szCs w:val="32"/>
          <w:rtl/>
        </w:rPr>
        <w:footnoteReference w:id="6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b/>
          <w:bCs/>
          <w:caps/>
          <w:sz w:val="32"/>
          <w:szCs w:val="32"/>
          <w:rtl/>
        </w:rPr>
      </w:pPr>
      <w:r w:rsidRPr="007B4B76">
        <w:rPr>
          <w:rFonts w:cs="mylotus" w:hint="cs"/>
          <w:b/>
          <w:bCs/>
          <w:caps/>
          <w:sz w:val="32"/>
          <w:szCs w:val="32"/>
          <w:rtl/>
        </w:rPr>
        <w:t xml:space="preserve">الدليل الثالث: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لو ساغ التخصيص بهذه المصلحة التي ارتضاها العقل على الرغم من أن الشرع قد دل على خلافها: لانفتح باب واسع لكل صاحب هوى أن يترك من أدلة الشرع ما شاء بدعوى تخصيصها بالمصلحة التي ارتضاها. ولقوة تأثير الهوى في ترك الحق فقد وردت نصوص كثيرة تحذر من اتباع الهوى بغير هدى ودليل من الله، فما بالك إذا كان الدليل على خلافه! ومما يؤكد أن تأثير الهوى من القوة بمكان بحيث قد يلتبس بالحق دون أن ينتبه له العبد: ورود التحذير منه حتى لصفوة الخلق وهم الأنبياء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 xml:space="preserve">05-فهرس الفرق والطوائف والقبائل:الأنبياء </w:instrText>
      </w:r>
      <w:r w:rsidRPr="007B4B76">
        <w:rPr>
          <w:rFonts w:cs="mylotus" w:hint="cs"/>
          <w:noProof/>
          <w:sz w:val="32"/>
          <w:szCs w:val="32"/>
          <w:rtl/>
        </w:rPr>
        <w:instrText>ﭺ</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فمن باب أولى غيرهم. ومن هذه النصوص: </w:t>
      </w:r>
    </w:p>
    <w:p w:rsidR="0087669E" w:rsidRPr="007B4B76" w:rsidRDefault="0087669E" w:rsidP="00EF1249">
      <w:pPr>
        <w:numPr>
          <w:ilvl w:val="0"/>
          <w:numId w:val="29"/>
        </w:numPr>
        <w:tabs>
          <w:tab w:val="clear" w:pos="2052"/>
          <w:tab w:val="left" w:pos="720"/>
          <w:tab w:val="num" w:pos="763"/>
          <w:tab w:val="right" w:pos="966"/>
        </w:tabs>
        <w:spacing w:line="204" w:lineRule="auto"/>
        <w:ind w:left="0" w:firstLine="607"/>
        <w:jc w:val="both"/>
        <w:rPr>
          <w:rFonts w:cs="mylotus"/>
          <w:caps/>
          <w:sz w:val="32"/>
          <w:szCs w:val="32"/>
        </w:rPr>
      </w:pPr>
      <w:r w:rsidRPr="007B4B76">
        <w:rPr>
          <w:rFonts w:cs="mylotus" w:hint="cs"/>
          <w:caps/>
          <w:sz w:val="32"/>
          <w:szCs w:val="32"/>
          <w:rtl/>
        </w:rPr>
        <w:lastRenderedPageBreak/>
        <w:t xml:space="preserve">قوله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116" w:hAnsi="QCF_P116" w:cs="QCF_P116"/>
          <w:sz w:val="32"/>
          <w:szCs w:val="32"/>
          <w:rtl/>
        </w:rPr>
        <w:t>ﯚ  ﯛ  ﯜ  ﯝ   ﯞ  ﯟ</w:t>
      </w:r>
      <w:r w:rsidRPr="007B4B76">
        <w:rPr>
          <w:rFonts w:ascii="QCF_P116" w:hAnsi="QCF_P116" w:cs="QCF_P116" w:hint="cs"/>
          <w:sz w:val="32"/>
          <w:szCs w:val="32"/>
          <w:rtl/>
        </w:rPr>
        <w:t xml:space="preserve">    </w:t>
      </w:r>
      <w:r w:rsidRPr="007B4B76">
        <w:rPr>
          <w:rFonts w:ascii="QCF_P116" w:hAnsi="QCF_P116" w:cs="QCF_P116"/>
          <w:sz w:val="32"/>
          <w:szCs w:val="32"/>
          <w:rtl/>
        </w:rPr>
        <w:t xml:space="preserve">  ﯠ  ﯡ  ﯢ  ﯣ  ﯤ  ﯥ</w:t>
      </w:r>
      <w:r w:rsidRPr="007B4B76">
        <w:rPr>
          <w:rFonts w:ascii="QCF_P116" w:hAnsi="QCF_P116" w:cs="QCF_P116" w:hint="cs"/>
          <w:sz w:val="32"/>
          <w:szCs w:val="32"/>
          <w:rtl/>
        </w:rPr>
        <w:t xml:space="preserve">  </w:t>
      </w:r>
      <w:r w:rsidRPr="007B4B76">
        <w:rPr>
          <w:rFonts w:ascii="QCF_P116" w:hAnsi="QCF_P116" w:cs="QCF_P116"/>
          <w:sz w:val="32"/>
          <w:szCs w:val="32"/>
          <w:rtl/>
        </w:rPr>
        <w:t xml:space="preserve">  ﯦ   ﯧ  ﯨ  ﯩ  ﯪ  ﯫﯬ  </w:t>
      </w:r>
      <w:r w:rsidRPr="007B4B76">
        <w:rPr>
          <w:rFonts w:ascii="QCF_P116" w:hAnsi="QCF_P116" w:cs="QCF_P116" w:hint="cs"/>
          <w:sz w:val="32"/>
          <w:szCs w:val="32"/>
          <w:rtl/>
        </w:rPr>
        <w:t xml:space="preserve">       </w:t>
      </w:r>
      <w:r w:rsidRPr="007B4B76">
        <w:rPr>
          <w:rFonts w:ascii="QCF_P116" w:hAnsi="QCF_P116" w:cs="QCF_P116"/>
          <w:sz w:val="32"/>
          <w:szCs w:val="32"/>
          <w:rtl/>
        </w:rPr>
        <w:t xml:space="preserve">ﯭ  ﯮ  ﯯ  ﯰ  ﯱ  ﯲ  </w:t>
      </w:r>
      <w:r w:rsidRPr="007B4B76">
        <w:rPr>
          <w:rFonts w:ascii="QCF_P116" w:hAnsi="QCF_P116" w:cs="QCF_P116" w:hint="cs"/>
          <w:sz w:val="32"/>
          <w:szCs w:val="32"/>
          <w:rtl/>
        </w:rPr>
        <w:t xml:space="preserve">    </w:t>
      </w:r>
      <w:r w:rsidRPr="007B4B76">
        <w:rPr>
          <w:rFonts w:ascii="QCF_P116" w:hAnsi="QCF_P116" w:cs="QCF_P116"/>
          <w:sz w:val="32"/>
          <w:szCs w:val="32"/>
          <w:rtl/>
        </w:rPr>
        <w:t xml:space="preserve">ﯳ  ﯴ   ﯵ    ﯶﯷ  </w:t>
      </w:r>
      <w:r w:rsidRPr="007B4B76">
        <w:rPr>
          <w:rFonts w:ascii="QCF_P116" w:hAnsi="QCF_P116" w:cs="QCF_P116" w:hint="cs"/>
          <w:sz w:val="32"/>
          <w:szCs w:val="32"/>
          <w:rtl/>
        </w:rPr>
        <w:t xml:space="preserve">  </w:t>
      </w:r>
      <w:r w:rsidRPr="007B4B76">
        <w:rPr>
          <w:rFonts w:ascii="QCF_P116" w:hAnsi="QCF_P116" w:cs="QCF_P116"/>
          <w:sz w:val="32"/>
          <w:szCs w:val="32"/>
          <w:rtl/>
        </w:rPr>
        <w:t>ﯸ  ﯹ       ﯺ  ﯻ  ﯼ</w:t>
      </w:r>
      <w:r w:rsidRPr="007B4B76">
        <w:rPr>
          <w:rFonts w:ascii="QCF_P116" w:hAnsi="QCF_P116" w:cs="QCF_P116" w:hint="cs"/>
          <w:sz w:val="32"/>
          <w:szCs w:val="32"/>
          <w:rtl/>
        </w:rPr>
        <w:t xml:space="preserve">  </w:t>
      </w:r>
      <w:r w:rsidRPr="007B4B76">
        <w:rPr>
          <w:rFonts w:ascii="QCF_P116" w:hAnsi="QCF_P116" w:cs="QCF_P116"/>
          <w:sz w:val="32"/>
          <w:szCs w:val="32"/>
          <w:rtl/>
        </w:rPr>
        <w:t xml:space="preserve">  ﯽ </w:t>
      </w:r>
      <w:r w:rsidRPr="007B4B76">
        <w:rPr>
          <w:rFonts w:ascii="QCF_P116" w:hAnsi="QCF_P116" w:cs="QCF_P116" w:hint="cs"/>
          <w:sz w:val="32"/>
          <w:szCs w:val="32"/>
          <w:rtl/>
        </w:rPr>
        <w:t xml:space="preserve">  </w:t>
      </w:r>
      <w:r w:rsidRPr="007B4B76">
        <w:rPr>
          <w:rFonts w:ascii="QCF_P116" w:hAnsi="QCF_P116" w:cs="QCF_P116"/>
          <w:sz w:val="32"/>
          <w:szCs w:val="32"/>
          <w:rtl/>
        </w:rPr>
        <w:t xml:space="preserve"> ﯾ   ﯿ  ﰀﰁ </w:t>
      </w:r>
      <w:r w:rsidRPr="007B4B76">
        <w:rPr>
          <w:rFonts w:ascii="QCF_P116" w:hAnsi="QCF_P116" w:cs="QCF_P116" w:hint="cs"/>
          <w:sz w:val="32"/>
          <w:szCs w:val="32"/>
          <w:rtl/>
        </w:rPr>
        <w:t xml:space="preserve">   </w:t>
      </w:r>
      <w:r w:rsidRPr="007B4B76">
        <w:rPr>
          <w:rFonts w:ascii="QCF_P116" w:hAnsi="QCF_P116" w:cs="QCF_P116"/>
          <w:sz w:val="32"/>
          <w:szCs w:val="32"/>
          <w:rtl/>
        </w:rPr>
        <w:t xml:space="preserve"> ﰂ  ﰃ  ﰄ  ﰅ  ﰆ  ﰇ  ﰈ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6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9"/>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 xml:space="preserve">وقوله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391" w:hAnsi="QCF_P391" w:cs="QCF_P391"/>
          <w:sz w:val="32"/>
          <w:szCs w:val="32"/>
          <w:rtl/>
        </w:rPr>
        <w:t>ﯧ  ﯨ     ﯩ  ﯪ  ﯫ   ﯬ  ﯭ  ﯮﯯ  ﯰ  ﯱ  ﯲ  ﯳ   ﯴ  ﯵ         ﯶ  ﯷ  ﯸﯹ  ﯺ     ﯻ  ﯼ  ﯽ  ﯾ  ﯿ</w:t>
      </w:r>
      <w:r w:rsidR="00EA156B" w:rsidRPr="007B4B76">
        <w:rPr>
          <w:rFonts w:ascii="QCF_BSML" w:eastAsiaTheme="minorHAnsi" w:hAnsi="QCF_BSML" w:cs="QCF_BSML"/>
          <w:sz w:val="32"/>
          <w:szCs w:val="32"/>
          <w:rtl/>
          <w:lang w:eastAsia="en-US"/>
        </w:rPr>
        <w:t xml:space="preserve"> ﮊ</w:t>
      </w:r>
      <w:r w:rsidR="00EA156B" w:rsidRPr="007B4B76">
        <w:rPr>
          <w:rFonts w:hint="cs"/>
          <w:bCs/>
          <w:caps/>
          <w:sz w:val="32"/>
          <w:szCs w:val="32"/>
          <w:vertAlign w:val="superscript"/>
          <w:rtl/>
        </w:rPr>
        <w:t xml:space="preserve"> </w:t>
      </w:r>
      <w:r w:rsidRPr="007B4B76">
        <w:rPr>
          <w:rFonts w:hint="cs"/>
          <w:bCs/>
          <w:caps/>
          <w:sz w:val="32"/>
          <w:szCs w:val="32"/>
          <w:vertAlign w:val="superscript"/>
          <w:rtl/>
        </w:rPr>
        <w:t>(</w:t>
      </w:r>
      <w:r w:rsidRPr="007B4B76">
        <w:rPr>
          <w:rStyle w:val="af5"/>
          <w:bCs/>
          <w:caps/>
          <w:sz w:val="32"/>
          <w:szCs w:val="32"/>
          <w:rtl/>
        </w:rPr>
        <w:footnoteReference w:id="66"/>
      </w:r>
      <w:r w:rsidRPr="007B4B76">
        <w:rPr>
          <w:rFonts w:hint="cs"/>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9"/>
        </w:numPr>
        <w:tabs>
          <w:tab w:val="clear" w:pos="2052"/>
          <w:tab w:val="left" w:pos="720"/>
          <w:tab w:val="num" w:pos="763"/>
          <w:tab w:val="right" w:pos="966"/>
        </w:tabs>
        <w:spacing w:line="204" w:lineRule="auto"/>
        <w:ind w:left="0" w:firstLine="607"/>
        <w:jc w:val="both"/>
        <w:rPr>
          <w:rFonts w:cs="mylotus"/>
          <w:caps/>
          <w:sz w:val="32"/>
          <w:szCs w:val="32"/>
        </w:rPr>
      </w:pPr>
      <w:r w:rsidRPr="007B4B76">
        <w:rPr>
          <w:rFonts w:cs="mylotus" w:hint="cs"/>
          <w:caps/>
          <w:sz w:val="32"/>
          <w:szCs w:val="32"/>
          <w:rtl/>
        </w:rPr>
        <w:t xml:space="preserve">وقوله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484" w:hAnsi="QCF_P484" w:cs="QCF_P484"/>
          <w:sz w:val="32"/>
          <w:szCs w:val="32"/>
          <w:rtl/>
        </w:rPr>
        <w:t xml:space="preserve">ﯦ  ﯧﯨ  ﯩ  ﯪ  ﯫﯬ  ﯭ  ﯮ  ﯯﯰ   ﯱ  ﯲ  ﯳ    ﯴ  ﯵ  ﯶ  ﯷﯸ  ﯹ  ﯺ   ﯻﯼ  </w:t>
      </w:r>
      <w:r w:rsidRPr="007B4B76">
        <w:rPr>
          <w:rFonts w:ascii="QCF_P484" w:hAnsi="QCF_P484" w:cs="QCF_P484" w:hint="cs"/>
          <w:sz w:val="32"/>
          <w:szCs w:val="32"/>
          <w:rtl/>
        </w:rPr>
        <w:t xml:space="preserve">          </w:t>
      </w:r>
      <w:r w:rsidRPr="007B4B76">
        <w:rPr>
          <w:rFonts w:ascii="QCF_P484" w:hAnsi="QCF_P484" w:cs="QCF_P484"/>
          <w:sz w:val="32"/>
          <w:szCs w:val="32"/>
          <w:rtl/>
        </w:rPr>
        <w:t>ﯽ  ﯾ  ﯿ</w:t>
      </w:r>
      <w:r w:rsidRPr="007B4B76">
        <w:rPr>
          <w:rFonts w:ascii="QCF_P484" w:hAnsi="QCF_P484" w:cs="QCF_P484" w:hint="cs"/>
          <w:sz w:val="32"/>
          <w:szCs w:val="32"/>
          <w:rtl/>
        </w:rPr>
        <w:t xml:space="preserve">          </w:t>
      </w:r>
      <w:r w:rsidRPr="007B4B76">
        <w:rPr>
          <w:rFonts w:ascii="QCF_P484" w:hAnsi="QCF_P484" w:cs="QCF_P484"/>
          <w:sz w:val="32"/>
          <w:szCs w:val="32"/>
          <w:rtl/>
        </w:rPr>
        <w:t xml:space="preserve">ﰀ  ﰁ   ﰂ  ﰃ  ﰄﰅ   ﰆ    ﰇ  ﰈ  ﰉﰊ  ﰋ  ﰌ  ﰍﰎ  ﰏ  ﰐ </w:t>
      </w:r>
      <w:r w:rsidR="00EA156B" w:rsidRPr="007B4B76">
        <w:rPr>
          <w:rFonts w:ascii="QCF_BSML" w:eastAsiaTheme="minorHAnsi" w:hAnsi="QCF_BSML" w:cs="QCF_BSML"/>
          <w:sz w:val="32"/>
          <w:szCs w:val="32"/>
          <w:rtl/>
          <w:lang w:eastAsia="en-US"/>
        </w:rPr>
        <w:t>ﮊ</w:t>
      </w:r>
      <w:r w:rsidR="00EA156B" w:rsidRPr="007B4B76">
        <w:rPr>
          <w:rFonts w:hint="cs"/>
          <w:bCs/>
          <w:caps/>
          <w:sz w:val="32"/>
          <w:szCs w:val="32"/>
          <w:vertAlign w:val="superscript"/>
          <w:rtl/>
        </w:rPr>
        <w:t xml:space="preserve"> </w:t>
      </w:r>
      <w:r w:rsidRPr="007B4B76">
        <w:rPr>
          <w:rFonts w:hint="cs"/>
          <w:bCs/>
          <w:caps/>
          <w:sz w:val="32"/>
          <w:szCs w:val="32"/>
          <w:vertAlign w:val="superscript"/>
          <w:rtl/>
        </w:rPr>
        <w:t>(</w:t>
      </w:r>
      <w:r w:rsidRPr="007B4B76">
        <w:rPr>
          <w:bCs/>
          <w:caps/>
          <w:sz w:val="32"/>
          <w:szCs w:val="32"/>
          <w:vertAlign w:val="superscript"/>
          <w:rtl/>
        </w:rPr>
        <w:footnoteReference w:id="67"/>
      </w:r>
      <w:r w:rsidRPr="007B4B76">
        <w:rPr>
          <w:rFonts w:hint="cs"/>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9"/>
        </w:numPr>
        <w:tabs>
          <w:tab w:val="clear" w:pos="2052"/>
          <w:tab w:val="left" w:pos="720"/>
          <w:tab w:val="num" w:pos="763"/>
          <w:tab w:val="right" w:pos="966"/>
        </w:tabs>
        <w:spacing w:line="204" w:lineRule="auto"/>
        <w:ind w:left="0" w:firstLine="607"/>
        <w:jc w:val="both"/>
        <w:rPr>
          <w:rFonts w:cs="mylotus"/>
          <w:caps/>
          <w:sz w:val="32"/>
          <w:szCs w:val="32"/>
        </w:rPr>
      </w:pPr>
      <w:r w:rsidRPr="007B4B76">
        <w:rPr>
          <w:rFonts w:cs="mylotus" w:hint="cs"/>
          <w:caps/>
          <w:sz w:val="32"/>
          <w:szCs w:val="32"/>
          <w:rtl/>
        </w:rPr>
        <w:t xml:space="preserve">وقوله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500" w:hAnsi="QCF_P500" w:cs="QCF_P500"/>
          <w:sz w:val="32"/>
          <w:szCs w:val="32"/>
          <w:rtl/>
        </w:rPr>
        <w:t>ﮗ  ﮘ  ﮙ  ﮚ  ﮛ  ﮜ      ﮝ  ﮞ  ﮟ     ﮠ  ﮡ  ﮢ  ﮣ</w:t>
      </w:r>
      <w:r w:rsidRPr="007B4B76">
        <w:rPr>
          <w:rFonts w:ascii="QCF_P500" w:hAnsi="QCF_P500" w:cs="QCF_P500" w:hint="cs"/>
          <w:sz w:val="32"/>
          <w:szCs w:val="32"/>
          <w:rtl/>
        </w:rPr>
        <w:t xml:space="preserve">  </w:t>
      </w:r>
      <w:r w:rsidRPr="007B4B76">
        <w:rPr>
          <w:rFonts w:ascii="QCF_P500" w:hAnsi="QCF_P500" w:cs="QCF_P500"/>
          <w:sz w:val="32"/>
          <w:szCs w:val="32"/>
          <w:rtl/>
        </w:rPr>
        <w:t xml:space="preserve">  ﮤ</w:t>
      </w:r>
      <w:r w:rsidRPr="007B4B76">
        <w:rPr>
          <w:rFonts w:ascii="QCF_P500" w:hAnsi="QCF_P500" w:cs="QCF_P500" w:hint="cs"/>
          <w:sz w:val="32"/>
          <w:szCs w:val="32"/>
          <w:rtl/>
        </w:rPr>
        <w:t xml:space="preserve">    </w:t>
      </w:r>
      <w:r w:rsidRPr="007B4B76">
        <w:rPr>
          <w:rFonts w:ascii="QCF_P500" w:hAnsi="QCF_P500" w:cs="QCF_P500"/>
          <w:sz w:val="32"/>
          <w:szCs w:val="32"/>
          <w:rtl/>
        </w:rPr>
        <w:t>ﮥ  ﮦ  ﮧ  ﮨ</w:t>
      </w:r>
      <w:r w:rsidRPr="007B4B76">
        <w:rPr>
          <w:rFonts w:ascii="QCF_P500" w:hAnsi="QCF_P500" w:cs="QCF_P500" w:hint="cs"/>
          <w:sz w:val="32"/>
          <w:szCs w:val="32"/>
          <w:rtl/>
        </w:rPr>
        <w:t xml:space="preserve">   </w:t>
      </w:r>
      <w:r w:rsidRPr="007B4B76">
        <w:rPr>
          <w:rFonts w:ascii="QCF_P500" w:hAnsi="QCF_P500" w:cs="QCF_P500"/>
          <w:sz w:val="32"/>
          <w:szCs w:val="32"/>
          <w:rtl/>
        </w:rPr>
        <w:t xml:space="preserve">  ﮩ</w:t>
      </w:r>
      <w:r w:rsidRPr="007B4B76">
        <w:rPr>
          <w:rFonts w:ascii="QCF_P500" w:hAnsi="QCF_P500" w:cs="QCF_P500" w:hint="cs"/>
          <w:sz w:val="32"/>
          <w:szCs w:val="32"/>
          <w:rtl/>
        </w:rPr>
        <w:t xml:space="preserve">  </w:t>
      </w:r>
      <w:r w:rsidRPr="007B4B76">
        <w:rPr>
          <w:rFonts w:ascii="QCF_P500" w:hAnsi="QCF_P500" w:cs="QCF_P500"/>
          <w:sz w:val="32"/>
          <w:szCs w:val="32"/>
          <w:rtl/>
        </w:rPr>
        <w:t xml:space="preserve">  ﮪ  </w:t>
      </w:r>
      <w:r w:rsidRPr="007B4B76">
        <w:rPr>
          <w:rFonts w:ascii="QCF_P500" w:hAnsi="QCF_P500" w:cs="QCF_P500" w:hint="cs"/>
          <w:sz w:val="32"/>
          <w:szCs w:val="32"/>
          <w:rtl/>
        </w:rPr>
        <w:t xml:space="preserve">   </w:t>
      </w:r>
      <w:r w:rsidRPr="007B4B76">
        <w:rPr>
          <w:rFonts w:ascii="QCF_P500" w:hAnsi="QCF_P500" w:cs="QCF_P500"/>
          <w:sz w:val="32"/>
          <w:szCs w:val="32"/>
          <w:rtl/>
        </w:rPr>
        <w:t xml:space="preserve"> ﮫ</w:t>
      </w:r>
      <w:r w:rsidRPr="007B4B76">
        <w:rPr>
          <w:rFonts w:ascii="QCF_P500" w:hAnsi="QCF_P500" w:cs="QCF_P500" w:hint="cs"/>
          <w:sz w:val="32"/>
          <w:szCs w:val="32"/>
          <w:rtl/>
        </w:rPr>
        <w:t xml:space="preserve">    </w:t>
      </w:r>
      <w:r w:rsidRPr="007B4B76">
        <w:rPr>
          <w:rFonts w:ascii="QCF_P500" w:hAnsi="QCF_P500" w:cs="QCF_P500"/>
          <w:sz w:val="32"/>
          <w:szCs w:val="32"/>
          <w:rtl/>
        </w:rPr>
        <w:t xml:space="preserve">ﮬ  </w:t>
      </w:r>
      <w:r w:rsidRPr="007B4B76">
        <w:rPr>
          <w:rFonts w:ascii="QCF_P500" w:hAnsi="QCF_P500" w:cs="QCF_P500" w:hint="cs"/>
          <w:sz w:val="32"/>
          <w:szCs w:val="32"/>
          <w:rtl/>
        </w:rPr>
        <w:t xml:space="preserve">   </w:t>
      </w:r>
      <w:r w:rsidRPr="007B4B76">
        <w:rPr>
          <w:rFonts w:ascii="QCF_P500" w:hAnsi="QCF_P500" w:cs="QCF_P500"/>
          <w:sz w:val="32"/>
          <w:szCs w:val="32"/>
          <w:rtl/>
        </w:rPr>
        <w:t xml:space="preserve">ﮭ  ﮮ  ﮯ  ﮰ  ﮱﯓ  ﯔ  ﯕ  ﯖ      ﯗ  ﯘ  ﯙ  ﯚ  ﯛ  ﯜ  </w:t>
      </w:r>
      <w:r w:rsidRPr="007B4B76">
        <w:rPr>
          <w:rFonts w:ascii="QCF_P500" w:hAnsi="QCF_P500" w:cs="QCF_P500"/>
          <w:sz w:val="32"/>
          <w:szCs w:val="32"/>
          <w:rtl/>
        </w:rPr>
        <w:lastRenderedPageBreak/>
        <w:t xml:space="preserve">ﯝ  ﯞ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6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29"/>
        </w:numPr>
        <w:tabs>
          <w:tab w:val="clear" w:pos="2052"/>
          <w:tab w:val="left" w:pos="720"/>
          <w:tab w:val="num" w:pos="763"/>
          <w:tab w:val="right" w:pos="966"/>
        </w:tabs>
        <w:spacing w:line="204" w:lineRule="auto"/>
        <w:ind w:left="0" w:firstLine="607"/>
        <w:jc w:val="both"/>
        <w:rPr>
          <w:rFonts w:cs="mylotus"/>
          <w:caps/>
          <w:sz w:val="32"/>
          <w:szCs w:val="32"/>
          <w:rtl/>
        </w:rPr>
      </w:pPr>
      <w:r w:rsidRPr="007B4B76">
        <w:rPr>
          <w:rFonts w:cs="mylotus" w:hint="cs"/>
          <w:caps/>
          <w:sz w:val="32"/>
          <w:szCs w:val="32"/>
          <w:rtl/>
        </w:rPr>
        <w:t xml:space="preserve">وقوله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454" w:hAnsi="QCF_P454" w:cs="QCF_P454"/>
          <w:sz w:val="32"/>
          <w:szCs w:val="32"/>
          <w:rtl/>
        </w:rPr>
        <w:t>ﯷ  ﯸ     ﯹ  ﯺ  ﯻ  ﯼ    ﯽ  ﯾ  ﯿ     ﰀ  ﰁ  ﰂ</w:t>
      </w:r>
      <w:r w:rsidRPr="007B4B76">
        <w:rPr>
          <w:rFonts w:ascii="QCF_P454" w:hAnsi="QCF_P454" w:cs="QCF_P454" w:hint="cs"/>
          <w:sz w:val="32"/>
          <w:szCs w:val="32"/>
          <w:rtl/>
        </w:rPr>
        <w:t xml:space="preserve">  </w:t>
      </w:r>
      <w:r w:rsidRPr="007B4B76">
        <w:rPr>
          <w:rFonts w:ascii="QCF_P454" w:hAnsi="QCF_P454" w:cs="QCF_P454"/>
          <w:sz w:val="32"/>
          <w:szCs w:val="32"/>
          <w:rtl/>
        </w:rPr>
        <w:t xml:space="preserve">  ﰃ</w:t>
      </w:r>
      <w:r w:rsidRPr="007B4B76">
        <w:rPr>
          <w:rFonts w:ascii="QCF_P454" w:hAnsi="QCF_P454" w:cs="QCF_P454" w:hint="cs"/>
          <w:sz w:val="32"/>
          <w:szCs w:val="32"/>
          <w:rtl/>
        </w:rPr>
        <w:t xml:space="preserve">  </w:t>
      </w:r>
      <w:r w:rsidRPr="007B4B76">
        <w:rPr>
          <w:rFonts w:ascii="QCF_P454" w:hAnsi="QCF_P454" w:cs="QCF_P454"/>
          <w:sz w:val="32"/>
          <w:szCs w:val="32"/>
          <w:rtl/>
        </w:rPr>
        <w:t xml:space="preserve">  ﰄ  ﰅ  ﰆ  ﰇﰈ</w:t>
      </w:r>
      <w:r w:rsidRPr="007B4B76">
        <w:rPr>
          <w:rFonts w:ascii="QCF_P454" w:hAnsi="QCF_P454" w:cs="QCF_P454" w:hint="cs"/>
          <w:sz w:val="32"/>
          <w:szCs w:val="32"/>
          <w:rtl/>
        </w:rPr>
        <w:t xml:space="preserve">   </w:t>
      </w:r>
      <w:r w:rsidRPr="007B4B76">
        <w:rPr>
          <w:rFonts w:ascii="QCF_P454" w:hAnsi="QCF_P454" w:cs="QCF_P454"/>
          <w:sz w:val="32"/>
          <w:szCs w:val="32"/>
          <w:rtl/>
        </w:rPr>
        <w:t xml:space="preserve">  ﰉ  ﰊ  ﰋ </w:t>
      </w:r>
      <w:r w:rsidRPr="007B4B76">
        <w:rPr>
          <w:rFonts w:ascii="QCF_P454" w:hAnsi="QCF_P454" w:cs="QCF_P454" w:hint="cs"/>
          <w:sz w:val="32"/>
          <w:szCs w:val="32"/>
          <w:rtl/>
        </w:rPr>
        <w:t xml:space="preserve">  </w:t>
      </w:r>
      <w:r w:rsidRPr="007B4B76">
        <w:rPr>
          <w:rFonts w:ascii="QCF_P454" w:hAnsi="QCF_P454" w:cs="QCF_P454"/>
          <w:sz w:val="32"/>
          <w:szCs w:val="32"/>
          <w:rtl/>
        </w:rPr>
        <w:t xml:space="preserve">   ﰌ  ﰍ</w:t>
      </w:r>
      <w:r w:rsidRPr="007B4B76">
        <w:rPr>
          <w:rFonts w:ascii="QCF_P454" w:hAnsi="QCF_P454" w:cs="QCF_P454" w:hint="cs"/>
          <w:sz w:val="32"/>
          <w:szCs w:val="32"/>
          <w:rtl/>
        </w:rPr>
        <w:t xml:space="preserve"> </w:t>
      </w:r>
      <w:r w:rsidRPr="007B4B76">
        <w:rPr>
          <w:rFonts w:ascii="QCF_P454" w:hAnsi="QCF_P454" w:cs="QCF_P454"/>
          <w:sz w:val="32"/>
          <w:szCs w:val="32"/>
          <w:rtl/>
        </w:rPr>
        <w:t xml:space="preserve">  ﰎ</w:t>
      </w:r>
      <w:r w:rsidRPr="007B4B76">
        <w:rPr>
          <w:rFonts w:ascii="QCF_P454" w:hAnsi="QCF_P454" w:cs="QCF_P454" w:hint="cs"/>
          <w:sz w:val="32"/>
          <w:szCs w:val="32"/>
          <w:rtl/>
        </w:rPr>
        <w:t xml:space="preserve"> </w:t>
      </w:r>
      <w:r w:rsidRPr="007B4B76">
        <w:rPr>
          <w:rFonts w:ascii="QCF_P454" w:hAnsi="QCF_P454" w:cs="QCF_P454"/>
          <w:sz w:val="32"/>
          <w:szCs w:val="32"/>
          <w:rtl/>
        </w:rPr>
        <w:t xml:space="preserve"> </w:t>
      </w:r>
      <w:r w:rsidRPr="007B4B76">
        <w:rPr>
          <w:rFonts w:ascii="QCF_P454" w:hAnsi="QCF_P454" w:cs="QCF_P454" w:hint="cs"/>
          <w:sz w:val="32"/>
          <w:szCs w:val="32"/>
          <w:rtl/>
        </w:rPr>
        <w:t xml:space="preserve">  </w:t>
      </w:r>
      <w:r w:rsidRPr="007B4B76">
        <w:rPr>
          <w:rFonts w:ascii="QCF_P454" w:hAnsi="QCF_P454" w:cs="QCF_P454"/>
          <w:sz w:val="32"/>
          <w:szCs w:val="32"/>
          <w:rtl/>
        </w:rPr>
        <w:t xml:space="preserve"> ﰏ  </w:t>
      </w:r>
      <w:r w:rsidRPr="007B4B76">
        <w:rPr>
          <w:rFonts w:ascii="QCF_P454" w:hAnsi="QCF_P454" w:cs="QCF_P454" w:hint="cs"/>
          <w:sz w:val="32"/>
          <w:szCs w:val="32"/>
          <w:rtl/>
        </w:rPr>
        <w:t xml:space="preserve"> </w:t>
      </w:r>
      <w:r w:rsidRPr="007B4B76">
        <w:rPr>
          <w:rFonts w:ascii="QCF_P454" w:hAnsi="QCF_P454" w:cs="QCF_P454"/>
          <w:sz w:val="32"/>
          <w:szCs w:val="32"/>
          <w:rtl/>
        </w:rPr>
        <w:t xml:space="preserve">ﰐ  ﰑ  ﰒ  ﰓ  ﰔ  ﰕ </w:t>
      </w:r>
      <w:r w:rsidR="00EA156B" w:rsidRPr="007B4B76">
        <w:rPr>
          <w:rFonts w:ascii="QCF_BSML" w:eastAsiaTheme="minorHAnsi" w:hAnsi="QCF_BSML" w:cs="QCF_BSML"/>
          <w:sz w:val="32"/>
          <w:szCs w:val="32"/>
          <w:rtl/>
          <w:lang w:eastAsia="en-US"/>
        </w:rPr>
        <w:t>ﮊ</w:t>
      </w:r>
      <w:r w:rsidR="00EA156B" w:rsidRPr="007B4B76">
        <w:rPr>
          <w:rFonts w:hint="cs"/>
          <w:bCs/>
          <w:caps/>
          <w:sz w:val="32"/>
          <w:szCs w:val="32"/>
          <w:vertAlign w:val="superscript"/>
          <w:rtl/>
        </w:rPr>
        <w:t xml:space="preserve"> </w:t>
      </w:r>
      <w:r w:rsidRPr="007B4B76">
        <w:rPr>
          <w:rFonts w:hint="cs"/>
          <w:bCs/>
          <w:caps/>
          <w:sz w:val="32"/>
          <w:szCs w:val="32"/>
          <w:vertAlign w:val="superscript"/>
          <w:rtl/>
        </w:rPr>
        <w:t>(</w:t>
      </w:r>
      <w:r w:rsidRPr="007B4B76">
        <w:rPr>
          <w:rStyle w:val="af5"/>
          <w:bCs/>
          <w:caps/>
          <w:sz w:val="32"/>
          <w:szCs w:val="32"/>
          <w:rtl/>
        </w:rPr>
        <w:footnoteReference w:id="69"/>
      </w:r>
      <w:r w:rsidRPr="007B4B76">
        <w:rPr>
          <w:rFonts w:hint="cs"/>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الدليل الرابع: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أن الإجماع منعقد على إلغاء المصلحة المخالفة للنص</w:t>
      </w:r>
      <w:r w:rsidRPr="007B4B76">
        <w:rPr>
          <w:rFonts w:hint="cs"/>
          <w:b/>
          <w:bCs/>
          <w:caps/>
          <w:sz w:val="32"/>
          <w:szCs w:val="32"/>
          <w:vertAlign w:val="superscript"/>
          <w:rtl/>
        </w:rPr>
        <w:t>(</w:t>
      </w:r>
      <w:r w:rsidRPr="007B4B76">
        <w:rPr>
          <w:rStyle w:val="af5"/>
          <w:bCs/>
          <w:caps/>
          <w:sz w:val="32"/>
          <w:szCs w:val="32"/>
          <w:rtl/>
        </w:rPr>
        <w:footnoteReference w:id="70"/>
      </w:r>
      <w:r w:rsidRPr="007B4B76">
        <w:rPr>
          <w:rFonts w:hint="cs"/>
          <w:b/>
          <w:bCs/>
          <w:caps/>
          <w:sz w:val="32"/>
          <w:szCs w:val="32"/>
          <w:vertAlign w:val="superscript"/>
          <w:rtl/>
        </w:rPr>
        <w:t>)</w:t>
      </w:r>
      <w:r w:rsidRPr="007B4B76">
        <w:rPr>
          <w:rFonts w:cs="mylotus" w:hint="cs"/>
          <w:caps/>
          <w:sz w:val="32"/>
          <w:szCs w:val="32"/>
          <w:rtl/>
        </w:rPr>
        <w:t>، و</w:t>
      </w:r>
      <w:bookmarkStart w:id="50" w:name="عدمتسويغالاجتهاد"/>
      <w:r w:rsidRPr="007B4B76">
        <w:rPr>
          <w:rFonts w:cs="mylotus" w:hint="cs"/>
          <w:caps/>
          <w:sz w:val="32"/>
          <w:szCs w:val="32"/>
          <w:rtl/>
        </w:rPr>
        <w:t>عدم تسويغ الاجتهاد</w:t>
      </w:r>
      <w:bookmarkEnd w:id="50"/>
      <w:r w:rsidRPr="007B4B76">
        <w:rPr>
          <w:rFonts w:cs="mylotus" w:hint="cs"/>
          <w:caps/>
          <w:sz w:val="32"/>
          <w:szCs w:val="32"/>
          <w:rtl/>
        </w:rPr>
        <w:t xml:space="preserve"> - ابتداء - في مورد النص</w:t>
      </w:r>
      <w:r w:rsidRPr="007B4B76">
        <w:rPr>
          <w:rFonts w:hint="cs"/>
          <w:b/>
          <w:bCs/>
          <w:caps/>
          <w:sz w:val="32"/>
          <w:szCs w:val="32"/>
          <w:vertAlign w:val="superscript"/>
          <w:rtl/>
        </w:rPr>
        <w:t>(</w:t>
      </w:r>
      <w:r w:rsidRPr="007B4B76">
        <w:rPr>
          <w:rStyle w:val="af5"/>
          <w:bCs/>
          <w:caps/>
          <w:sz w:val="32"/>
          <w:szCs w:val="32"/>
          <w:rtl/>
        </w:rPr>
        <w:footnoteReference w:id="71"/>
      </w:r>
      <w:r w:rsidRPr="007B4B76">
        <w:rPr>
          <w:rFonts w:hint="cs"/>
          <w:b/>
          <w:bCs/>
          <w:caps/>
          <w:sz w:val="32"/>
          <w:szCs w:val="32"/>
          <w:vertAlign w:val="superscript"/>
          <w:rtl/>
        </w:rPr>
        <w:t>)</w:t>
      </w:r>
      <w:r w:rsidRPr="007B4B76">
        <w:rPr>
          <w:rFonts w:cs="mylotus" w:hint="cs"/>
          <w:caps/>
          <w:sz w:val="32"/>
          <w:szCs w:val="32"/>
          <w:rtl/>
        </w:rPr>
        <w:t xml:space="preserve">، ولم يخالف في ذلك إلا </w:t>
      </w:r>
      <w:r w:rsidRPr="007B4B76">
        <w:rPr>
          <w:rFonts w:cs="mylotus" w:hint="cs"/>
          <w:caps/>
          <w:sz w:val="32"/>
          <w:szCs w:val="32"/>
          <w:rtl/>
        </w:rPr>
        <w:lastRenderedPageBreak/>
        <w:t>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في القرن السابع، ومن تابعه من المعاصرين، ومن المعلوم أن الإجماع دليل قاطع فلا تجوز مخالفته.</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الدليل الخامس: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أن الأعم الأغلب من تصرفات الناس من قبيل المعاملات والعادات، إذ العبادات والمقدرات تكاد تنحصر في الصلاة والزكاة والصيام والحج، وأنصبة الزكاة وتقديرات المواريث والحدود والعدد،... وما إلى ذلك، ولو كان المعول عليه فيما عدا العبادات والمقدرات على </w:t>
      </w:r>
      <w:r w:rsidRPr="007B4B76">
        <w:rPr>
          <w:rFonts w:cs="mylotus" w:hint="cs"/>
          <w:caps/>
          <w:sz w:val="32"/>
          <w:szCs w:val="32"/>
          <w:rtl/>
        </w:rPr>
        <w:lastRenderedPageBreak/>
        <w:t xml:space="preserve">المصلحة - كما يرى أصحاب القول الثاني - للزم من ذلك عدة لوازم باطلة؛ منها: </w:t>
      </w:r>
    </w:p>
    <w:p w:rsidR="0087669E" w:rsidRPr="007B4B76" w:rsidRDefault="0087669E" w:rsidP="00EF1249">
      <w:pPr>
        <w:numPr>
          <w:ilvl w:val="0"/>
          <w:numId w:val="30"/>
        </w:numPr>
        <w:tabs>
          <w:tab w:val="clear" w:pos="2052"/>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«يلزم من هذا: أن الشارعَ تاركٌ عبادَه سُدى في جل أحوالهم وأعمالهم ليتدبروها بأنفسهم، وهذا معارض للنصوص المتكاثرة في الدلالة على وجوب التحاكم لله ولرسوله في كل شيء. لهذا نعى الله تعالى على المشركين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والقبائل:المشركون"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ظنهم أنهم متروكون وعقولهم في الدنيا بغير أمر وتوجيه، حيث يقول تعالى: </w:t>
      </w:r>
      <w:r w:rsidR="00EB2B0C" w:rsidRPr="007B4B76">
        <w:rPr>
          <w:rFonts w:ascii="QCF_BSML" w:eastAsiaTheme="minorHAnsi" w:hAnsi="QCF_BSML" w:cs="QCF_BSML"/>
          <w:sz w:val="32"/>
          <w:szCs w:val="32"/>
          <w:rtl/>
          <w:lang w:eastAsia="en-US"/>
        </w:rPr>
        <w:t>ﮋ</w:t>
      </w:r>
      <w:r w:rsidR="00EB2B0C" w:rsidRPr="007B4B76">
        <w:rPr>
          <w:rFonts w:ascii="QCF_P578" w:hAnsi="QCF_P578" w:cs="QCF_P578"/>
          <w:sz w:val="32"/>
          <w:szCs w:val="32"/>
          <w:rtl/>
        </w:rPr>
        <w:t xml:space="preserve"> </w:t>
      </w:r>
      <w:r w:rsidRPr="007B4B76">
        <w:rPr>
          <w:rFonts w:ascii="QCF_P578" w:hAnsi="QCF_P578" w:cs="QCF_P578"/>
          <w:sz w:val="32"/>
          <w:szCs w:val="32"/>
          <w:rtl/>
        </w:rPr>
        <w:t xml:space="preserve">ﮚ       ﮛ    ﮜ  ﮝ    ﮞ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72"/>
      </w:r>
      <w:r w:rsidRPr="007B4B76">
        <w:rPr>
          <w:rFonts w:hint="cs"/>
          <w:b/>
          <w:bCs/>
          <w:caps/>
          <w:sz w:val="32"/>
          <w:szCs w:val="32"/>
          <w:vertAlign w:val="superscript"/>
          <w:rtl/>
        </w:rPr>
        <w:t>)</w:t>
      </w:r>
      <w:r w:rsidRPr="007B4B76">
        <w:rPr>
          <w:rFonts w:cs="mylotus" w:hint="cs"/>
          <w:caps/>
          <w:sz w:val="32"/>
          <w:szCs w:val="32"/>
          <w:rtl/>
        </w:rPr>
        <w:t xml:space="preserve">، ويقول: </w:t>
      </w:r>
      <w:r w:rsidR="00EB2B0C" w:rsidRPr="007B4B76">
        <w:rPr>
          <w:rFonts w:ascii="QCF_BSML" w:eastAsiaTheme="minorHAnsi" w:hAnsi="QCF_BSML" w:cs="QCF_BSML"/>
          <w:sz w:val="32"/>
          <w:szCs w:val="32"/>
          <w:rtl/>
          <w:lang w:eastAsia="en-US"/>
        </w:rPr>
        <w:t>ﮋ</w:t>
      </w:r>
      <w:r w:rsidR="00EB2B0C" w:rsidRPr="007B4B76">
        <w:rPr>
          <w:rFonts w:ascii="QCF_P088" w:hAnsi="QCF_P088" w:cs="QCF_P088"/>
          <w:sz w:val="32"/>
          <w:szCs w:val="32"/>
          <w:rtl/>
        </w:rPr>
        <w:t xml:space="preserve"> </w:t>
      </w:r>
      <w:r w:rsidRPr="007B4B76">
        <w:rPr>
          <w:rFonts w:ascii="QCF_P088" w:hAnsi="QCF_P088" w:cs="QCF_P088"/>
          <w:sz w:val="32"/>
          <w:szCs w:val="32"/>
          <w:rtl/>
        </w:rPr>
        <w:t>ﯜ  ﯝ  ﯞ   ﯟ      ﯠ  ﯡ  ﯢ  ﯣ  ﯤ    ﯥ  ﯦ  ﯧ      ﯨ  ﯩ  ﯪ  ﯫ   ﯬ  ﯭ  ﯮ</w:t>
      </w:r>
      <w:r w:rsidR="00EA156B" w:rsidRPr="007B4B76">
        <w:rPr>
          <w:rFonts w:ascii="QCF_BSML" w:eastAsiaTheme="minorHAnsi" w:hAnsi="QCF_BSML" w:cs="QCF_BSML"/>
          <w:sz w:val="32"/>
          <w:szCs w:val="32"/>
          <w:rtl/>
          <w:lang w:eastAsia="en-US"/>
        </w:rPr>
        <w:t xml:space="preserve"> ﮊ</w:t>
      </w:r>
      <w:r w:rsidR="00EA156B" w:rsidRPr="007B4B76">
        <w:rPr>
          <w:rFonts w:hint="cs"/>
          <w:bCs/>
          <w:caps/>
          <w:sz w:val="32"/>
          <w:szCs w:val="32"/>
          <w:vertAlign w:val="superscript"/>
          <w:rtl/>
        </w:rPr>
        <w:t xml:space="preserve"> </w:t>
      </w:r>
      <w:r w:rsidRPr="007B4B76">
        <w:rPr>
          <w:rFonts w:hint="cs"/>
          <w:bCs/>
          <w:caps/>
          <w:sz w:val="32"/>
          <w:szCs w:val="32"/>
          <w:vertAlign w:val="superscript"/>
          <w:rtl/>
        </w:rPr>
        <w:t>(</w:t>
      </w:r>
      <w:r w:rsidRPr="007B4B76">
        <w:rPr>
          <w:bCs/>
          <w:caps/>
          <w:sz w:val="32"/>
          <w:szCs w:val="32"/>
          <w:vertAlign w:val="superscript"/>
          <w:rtl/>
        </w:rPr>
        <w:footnoteReference w:id="73"/>
      </w:r>
      <w:r w:rsidRPr="007B4B76">
        <w:rPr>
          <w:rFonts w:hint="cs"/>
          <w:bCs/>
          <w:caps/>
          <w:sz w:val="32"/>
          <w:szCs w:val="32"/>
          <w:vertAlign w:val="superscript"/>
          <w:rtl/>
        </w:rPr>
        <w:t>)</w:t>
      </w:r>
      <w:r w:rsidRPr="007B4B76">
        <w:rPr>
          <w:rFonts w:cs="mylotus" w:hint="cs"/>
          <w:caps/>
          <w:sz w:val="32"/>
          <w:szCs w:val="32"/>
          <w:rtl/>
        </w:rPr>
        <w:t>. والآية عامة في العبادات والمعاملات، بل إن القصد إلى المعاملات فيها أظهر؛ لأنها محل التشاجر بين الناس غالبًا»</w:t>
      </w:r>
      <w:r w:rsidRPr="007B4B76">
        <w:rPr>
          <w:rFonts w:hint="cs"/>
          <w:b/>
          <w:bCs/>
          <w:caps/>
          <w:sz w:val="32"/>
          <w:szCs w:val="32"/>
          <w:vertAlign w:val="superscript"/>
          <w:rtl/>
        </w:rPr>
        <w:t>(</w:t>
      </w:r>
      <w:r w:rsidRPr="007B4B76">
        <w:rPr>
          <w:rStyle w:val="af5"/>
          <w:bCs/>
          <w:caps/>
          <w:sz w:val="32"/>
          <w:szCs w:val="32"/>
          <w:rtl/>
        </w:rPr>
        <w:footnoteReference w:id="7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0"/>
        </w:numPr>
        <w:tabs>
          <w:tab w:val="clear" w:pos="2052"/>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لو جاز تخصيص النص بهذه المصلحة لجاز تغيير الشرع بالرأي</w:t>
      </w:r>
      <w:r w:rsidRPr="007B4B76">
        <w:rPr>
          <w:rFonts w:hint="cs"/>
          <w:b/>
          <w:bCs/>
          <w:caps/>
          <w:sz w:val="32"/>
          <w:szCs w:val="32"/>
          <w:vertAlign w:val="superscript"/>
          <w:rtl/>
        </w:rPr>
        <w:t>(</w:t>
      </w:r>
      <w:r w:rsidRPr="007B4B76">
        <w:rPr>
          <w:rStyle w:val="af5"/>
          <w:bCs/>
          <w:caps/>
          <w:sz w:val="32"/>
          <w:szCs w:val="32"/>
          <w:rtl/>
        </w:rPr>
        <w:footnoteReference w:id="75"/>
      </w:r>
      <w:r w:rsidRPr="007B4B76">
        <w:rPr>
          <w:rFonts w:hint="cs"/>
          <w:b/>
          <w:bCs/>
          <w:caps/>
          <w:sz w:val="32"/>
          <w:szCs w:val="32"/>
          <w:vertAlign w:val="superscript"/>
          <w:rtl/>
        </w:rPr>
        <w:t>)</w:t>
      </w:r>
      <w:r w:rsidRPr="007B4B76">
        <w:rPr>
          <w:rFonts w:cs="mylotus" w:hint="cs"/>
          <w:caps/>
          <w:sz w:val="32"/>
          <w:szCs w:val="32"/>
          <w:rtl/>
        </w:rPr>
        <w:t>؛ إذ المصلحة لو كان يرجع في تحديدها إلى عقول الناس، وليس إلى ضبط الشرع لتعذر ضبطها،</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واتسع الأمر</w:t>
      </w:r>
      <w:r w:rsidRPr="007B4B76">
        <w:rPr>
          <w:rFonts w:cs="mylotus" w:hint="cs"/>
          <w:caps/>
          <w:sz w:val="32"/>
          <w:szCs w:val="32"/>
          <w:rtl/>
        </w:rPr>
        <w:t>،</w:t>
      </w:r>
      <w:r w:rsidRPr="007B4B76">
        <w:rPr>
          <w:rFonts w:cs="mylotus"/>
          <w:caps/>
          <w:sz w:val="32"/>
          <w:szCs w:val="32"/>
          <w:rtl/>
        </w:rPr>
        <w:t xml:space="preserve"> ورجع الشرع إلى اتباع وجوه الرأي</w:t>
      </w:r>
      <w:r w:rsidRPr="007B4B76">
        <w:rPr>
          <w:rFonts w:cs="mylotus" w:hint="cs"/>
          <w:caps/>
          <w:sz w:val="32"/>
          <w:szCs w:val="32"/>
          <w:rtl/>
        </w:rPr>
        <w:t>،</w:t>
      </w:r>
      <w:r w:rsidRPr="007B4B76">
        <w:rPr>
          <w:rFonts w:cs="mylotus"/>
          <w:caps/>
          <w:sz w:val="32"/>
          <w:szCs w:val="32"/>
          <w:rtl/>
        </w:rPr>
        <w:t xml:space="preserve"> واقتفاء حكمة الحكماء</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الحكماء"</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w:t>
      </w:r>
      <w:r w:rsidRPr="007B4B76">
        <w:rPr>
          <w:rFonts w:cs="mylotus"/>
          <w:caps/>
          <w:sz w:val="32"/>
          <w:szCs w:val="32"/>
          <w:rtl/>
        </w:rPr>
        <w:t xml:space="preserve"> فيصير ذوو الأحلام بمثابة الأنبياء</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 xml:space="preserve">05-فهرس الفرق والطوائف والقبائل:الأنبياء </w:instrText>
      </w:r>
      <w:r w:rsidRPr="007B4B76">
        <w:rPr>
          <w:rFonts w:cs="mylotus" w:hint="cs"/>
          <w:noProof/>
          <w:sz w:val="32"/>
          <w:szCs w:val="32"/>
          <w:rtl/>
        </w:rPr>
        <w:instrText>ﭺ</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w:t>
      </w:r>
      <w:r w:rsidRPr="007B4B76">
        <w:rPr>
          <w:rFonts w:cs="mylotus"/>
          <w:caps/>
          <w:sz w:val="32"/>
          <w:szCs w:val="32"/>
          <w:rtl/>
        </w:rPr>
        <w:t xml:space="preserve"> </w:t>
      </w:r>
      <w:r w:rsidRPr="007B4B76">
        <w:rPr>
          <w:rFonts w:cs="mylotus"/>
          <w:caps/>
          <w:sz w:val="32"/>
          <w:szCs w:val="32"/>
          <w:rtl/>
        </w:rPr>
        <w:lastRenderedPageBreak/>
        <w:t>ولا ينسب ما يرونه إلى ربقة الشريعة</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وهذا ذريعة في الحقيقة إلى إبطال أبَّهة الشريعة، ومصير إلى أن كلاًّ يفعل ما يراه»</w:t>
      </w:r>
      <w:r w:rsidRPr="007B4B76">
        <w:rPr>
          <w:bCs/>
          <w:sz w:val="32"/>
          <w:szCs w:val="32"/>
          <w:vertAlign w:val="superscript"/>
          <w:rtl/>
        </w:rPr>
        <w:t>(</w:t>
      </w:r>
      <w:r w:rsidRPr="007B4B76">
        <w:rPr>
          <w:bCs/>
          <w:sz w:val="32"/>
          <w:szCs w:val="32"/>
          <w:vertAlign w:val="superscript"/>
          <w:rtl/>
        </w:rPr>
        <w:footnoteReference w:id="76"/>
      </w:r>
      <w:r w:rsidRPr="007B4B76">
        <w:rPr>
          <w:bC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0"/>
        </w:numPr>
        <w:tabs>
          <w:tab w:val="clear" w:pos="2052"/>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لو كان المطلوب من كل إنسان - ديانة </w:t>
      </w:r>
      <w:r w:rsidRPr="007B4B76">
        <w:rPr>
          <w:rFonts w:cs="Times New Roman" w:hint="cs"/>
          <w:caps/>
          <w:sz w:val="32"/>
          <w:szCs w:val="32"/>
          <w:rtl/>
        </w:rPr>
        <w:t>–</w:t>
      </w:r>
      <w:r w:rsidRPr="007B4B76">
        <w:rPr>
          <w:rFonts w:cs="mylotus" w:hint="cs"/>
          <w:caps/>
          <w:sz w:val="32"/>
          <w:szCs w:val="32"/>
          <w:rtl/>
        </w:rPr>
        <w:t xml:space="preserve"> أن يجري تصرفاته فيما عدا العبادات والمقدرات على مقتضى ما يحقق المصلحة في نظره لصارت حياة الناس فوضى باسم الشرع! إذ الناس يتفاوتون في تقدير المصلحة تفاوتا كبيرا «</w:t>
      </w:r>
      <w:r w:rsidRPr="007B4B76">
        <w:rPr>
          <w:rFonts w:cs="mylotus"/>
          <w:caps/>
          <w:sz w:val="32"/>
          <w:szCs w:val="32"/>
          <w:rtl/>
        </w:rPr>
        <w:t>باختلاف الزمان والمكان وأصناف الخلق</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77"/>
      </w:r>
      <w:r w:rsidRPr="007B4B76">
        <w:rPr>
          <w:rFonts w:hint="cs"/>
          <w:b/>
          <w:bCs/>
          <w:caps/>
          <w:sz w:val="32"/>
          <w:szCs w:val="32"/>
          <w:vertAlign w:val="superscript"/>
          <w:rtl/>
        </w:rPr>
        <w:t>)</w:t>
      </w:r>
      <w:r w:rsidRPr="007B4B76">
        <w:rPr>
          <w:rFonts w:cs="mylotus" w:hint="cs"/>
          <w:caps/>
          <w:sz w:val="32"/>
          <w:szCs w:val="32"/>
          <w:rtl/>
        </w:rPr>
        <w:t xml:space="preserve">. وكثيرا ما يصل هذا التفاوت إلى التنازع والتصادم عند التطبيق، وما الحروب والنزاعات والمشاكل الاجتماعية والأسرية </w:t>
      </w:r>
      <w:r w:rsidRPr="007B4B76">
        <w:rPr>
          <w:rFonts w:cs="Times New Roman" w:hint="cs"/>
          <w:caps/>
          <w:sz w:val="32"/>
          <w:szCs w:val="32"/>
          <w:rtl/>
        </w:rPr>
        <w:t>–</w:t>
      </w:r>
      <w:r w:rsidRPr="007B4B76">
        <w:rPr>
          <w:rFonts w:cs="mylotus" w:hint="cs"/>
          <w:caps/>
          <w:sz w:val="32"/>
          <w:szCs w:val="32"/>
          <w:rtl/>
        </w:rPr>
        <w:t xml:space="preserve"> في العموم الأغلب منها </w:t>
      </w:r>
      <w:r w:rsidRPr="007B4B76">
        <w:rPr>
          <w:rFonts w:cs="Times New Roman" w:hint="cs"/>
          <w:caps/>
          <w:sz w:val="32"/>
          <w:szCs w:val="32"/>
          <w:rtl/>
        </w:rPr>
        <w:t>–</w:t>
      </w:r>
      <w:r w:rsidRPr="007B4B76">
        <w:rPr>
          <w:rFonts w:cs="mylotus" w:hint="cs"/>
          <w:caps/>
          <w:sz w:val="32"/>
          <w:szCs w:val="32"/>
          <w:rtl/>
        </w:rPr>
        <w:t xml:space="preserve"> إلا مظهرًا من مظاهر هذا التفاوت والاختلاف.</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ولا يقال: بأنه قد يتفق أهل بلدٍ ما على العمل بما ينظِّره لهم أهل الحل والعقد في بلدهم، وسيبذل المنظرون قصارى جهدهم في سن قوانين عادلة تحقق المصلحة على الوجه المطلوب!</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 xml:space="preserve">لأن نظرتهم ستبقى قاصرة، ولن تخلو من التحيز والمحاباة (وعلى أقل تقدير: التحيز إلى منهجهم في التفكير، ومدرستهم التي ينتمون إليها)، ولا أدل على ذلك من التغيير المتكرر لهذه القوانين، ولاسيما إذا تغير أهل الحل والعقد. بخلاف ما لو كان تحديد مصالح الناس في جميع شؤونهم يرجعون فيه إلى خالقهم سبحانه؛ قال أصدق القائلين: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563" w:hAnsi="QCF_P563" w:cs="QCF_P563"/>
          <w:sz w:val="32"/>
          <w:szCs w:val="32"/>
          <w:rtl/>
        </w:rPr>
        <w:t xml:space="preserve">ﭜ   ﭝ  ﭞ  ﭟ  </w:t>
      </w:r>
      <w:r w:rsidRPr="007B4B76">
        <w:rPr>
          <w:rFonts w:ascii="QCF_P563" w:hAnsi="QCF_P563" w:cs="QCF_P563"/>
          <w:sz w:val="32"/>
          <w:szCs w:val="32"/>
          <w:rtl/>
        </w:rPr>
        <w:lastRenderedPageBreak/>
        <w:t xml:space="preserve">ﭠ   ﭡ  ﭢ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78"/>
      </w:r>
      <w:r w:rsidRPr="007B4B76">
        <w:rPr>
          <w:rFonts w:hint="cs"/>
          <w:b/>
          <w:bCs/>
          <w:caps/>
          <w:sz w:val="32"/>
          <w:szCs w:val="32"/>
          <w:vertAlign w:val="superscript"/>
          <w:rtl/>
        </w:rPr>
        <w:t>)</w:t>
      </w:r>
      <w:r w:rsidRPr="007B4B76">
        <w:rPr>
          <w:rFonts w:cs="mylotus" w:hint="cs"/>
          <w:caps/>
          <w:sz w:val="32"/>
          <w:szCs w:val="32"/>
          <w:rtl/>
        </w:rPr>
        <w:t xml:space="preserve">. وقال عز من قائل: </w:t>
      </w:r>
      <w:r w:rsidR="00EB2B0C" w:rsidRPr="007B4B76">
        <w:rPr>
          <w:rFonts w:ascii="QCF_BSML" w:eastAsiaTheme="minorHAnsi" w:hAnsi="QCF_BSML" w:cs="QCF_BSML"/>
          <w:sz w:val="32"/>
          <w:szCs w:val="32"/>
          <w:rtl/>
          <w:lang w:eastAsia="en-US"/>
        </w:rPr>
        <w:t>ﮋ</w:t>
      </w:r>
      <w:r w:rsidR="00EB2B0C" w:rsidRPr="007B4B76">
        <w:rPr>
          <w:rFonts w:ascii="QCF_P034" w:hAnsi="QCF_P034" w:cs="QCF_P034"/>
          <w:sz w:val="32"/>
          <w:szCs w:val="32"/>
          <w:rtl/>
        </w:rPr>
        <w:t xml:space="preserve"> </w:t>
      </w:r>
      <w:r w:rsidRPr="007B4B76">
        <w:rPr>
          <w:rFonts w:ascii="QCF_P034" w:hAnsi="QCF_P034" w:cs="QCF_P034"/>
          <w:sz w:val="32"/>
          <w:szCs w:val="32"/>
          <w:rtl/>
        </w:rPr>
        <w:t xml:space="preserve">ﭘ  ﭙ  ﭚ  </w:t>
      </w:r>
      <w:r w:rsidRPr="007B4B76">
        <w:rPr>
          <w:rFonts w:ascii="QCF_P034" w:hAnsi="QCF_P034" w:cs="QCF_P034" w:hint="cs"/>
          <w:sz w:val="32"/>
          <w:szCs w:val="32"/>
          <w:rtl/>
        </w:rPr>
        <w:t xml:space="preserve">  </w:t>
      </w:r>
      <w:r w:rsidRPr="007B4B76">
        <w:rPr>
          <w:rFonts w:ascii="QCF_P034" w:hAnsi="QCF_P034" w:cs="QCF_P034"/>
          <w:sz w:val="32"/>
          <w:szCs w:val="32"/>
          <w:rtl/>
        </w:rPr>
        <w:t xml:space="preserve"> </w:t>
      </w:r>
      <w:r w:rsidRPr="007B4B76">
        <w:rPr>
          <w:rFonts w:ascii="QCF_P034" w:hAnsi="QCF_P034" w:cs="QCF_P034" w:hint="cs"/>
          <w:sz w:val="32"/>
          <w:szCs w:val="32"/>
          <w:rtl/>
        </w:rPr>
        <w:t xml:space="preserve">  </w:t>
      </w:r>
      <w:r w:rsidRPr="007B4B76">
        <w:rPr>
          <w:rFonts w:ascii="QCF_P034" w:hAnsi="QCF_P034" w:cs="QCF_P034"/>
          <w:sz w:val="32"/>
          <w:szCs w:val="32"/>
          <w:rtl/>
        </w:rPr>
        <w:t xml:space="preserve">ﭛ </w:t>
      </w:r>
      <w:r w:rsidRPr="007B4B76">
        <w:rPr>
          <w:rFonts w:ascii="QCF_P034" w:hAnsi="QCF_P034" w:cs="QCF_P034" w:hint="cs"/>
          <w:sz w:val="32"/>
          <w:szCs w:val="32"/>
          <w:rtl/>
        </w:rPr>
        <w:t xml:space="preserve">  </w:t>
      </w:r>
      <w:r w:rsidRPr="007B4B76">
        <w:rPr>
          <w:rFonts w:ascii="QCF_P034" w:hAnsi="QCF_P034" w:cs="QCF_P034"/>
          <w:sz w:val="32"/>
          <w:szCs w:val="32"/>
          <w:rtl/>
        </w:rPr>
        <w:t xml:space="preserve"> </w:t>
      </w:r>
      <w:r w:rsidRPr="007B4B76">
        <w:rPr>
          <w:rFonts w:ascii="QCF_P034" w:hAnsi="QCF_P034" w:cs="QCF_P034" w:hint="cs"/>
          <w:sz w:val="32"/>
          <w:szCs w:val="32"/>
          <w:rtl/>
        </w:rPr>
        <w:t xml:space="preserve">  </w:t>
      </w:r>
      <w:r w:rsidRPr="007B4B76">
        <w:rPr>
          <w:rFonts w:ascii="QCF_P034" w:hAnsi="QCF_P034" w:cs="QCF_P034"/>
          <w:sz w:val="32"/>
          <w:szCs w:val="32"/>
          <w:rtl/>
        </w:rPr>
        <w:t>ﭜ</w:t>
      </w:r>
      <w:r w:rsidRPr="007B4B76">
        <w:rPr>
          <w:rFonts w:ascii="QCF_P034" w:hAnsi="QCF_P034" w:cs="QCF_P034" w:hint="cs"/>
          <w:sz w:val="32"/>
          <w:szCs w:val="32"/>
          <w:rtl/>
        </w:rPr>
        <w:t xml:space="preserve">  </w:t>
      </w:r>
      <w:r w:rsidRPr="007B4B76">
        <w:rPr>
          <w:rFonts w:ascii="QCF_P034" w:hAnsi="QCF_P034" w:cs="QCF_P034"/>
          <w:sz w:val="32"/>
          <w:szCs w:val="32"/>
          <w:rtl/>
        </w:rPr>
        <w:t xml:space="preserve">  ﭝ</w:t>
      </w:r>
      <w:r w:rsidRPr="007B4B76">
        <w:rPr>
          <w:rFonts w:ascii="QCF_P034" w:hAnsi="QCF_P034" w:cs="QCF_P034" w:hint="cs"/>
          <w:sz w:val="32"/>
          <w:szCs w:val="32"/>
          <w:rtl/>
        </w:rPr>
        <w:t xml:space="preserve">   </w:t>
      </w:r>
      <w:r w:rsidRPr="007B4B76">
        <w:rPr>
          <w:rFonts w:ascii="QCF_P034" w:hAnsi="QCF_P034" w:cs="QCF_P034"/>
          <w:sz w:val="32"/>
          <w:szCs w:val="32"/>
          <w:rtl/>
        </w:rPr>
        <w:t xml:space="preserve">  ﭞﭟ </w:t>
      </w:r>
      <w:r w:rsidRPr="007B4B76">
        <w:rPr>
          <w:rFonts w:ascii="QCF_P034" w:hAnsi="QCF_P034" w:cs="QCF_P034" w:hint="cs"/>
          <w:sz w:val="32"/>
          <w:szCs w:val="32"/>
          <w:rtl/>
        </w:rPr>
        <w:t xml:space="preserve">      </w:t>
      </w:r>
      <w:r w:rsidRPr="007B4B76">
        <w:rPr>
          <w:rFonts w:ascii="QCF_P034" w:hAnsi="QCF_P034" w:cs="QCF_P034"/>
          <w:sz w:val="32"/>
          <w:szCs w:val="32"/>
          <w:rtl/>
        </w:rPr>
        <w:t xml:space="preserve"> ﭠ  </w:t>
      </w:r>
      <w:r w:rsidRPr="007B4B76">
        <w:rPr>
          <w:rFonts w:ascii="QCF_P034" w:hAnsi="QCF_P034" w:cs="QCF_P034" w:hint="cs"/>
          <w:sz w:val="32"/>
          <w:szCs w:val="32"/>
          <w:rtl/>
        </w:rPr>
        <w:t xml:space="preserve">  </w:t>
      </w:r>
      <w:r w:rsidRPr="007B4B76">
        <w:rPr>
          <w:rFonts w:ascii="QCF_P034" w:hAnsi="QCF_P034" w:cs="QCF_P034"/>
          <w:sz w:val="32"/>
          <w:szCs w:val="32"/>
          <w:rtl/>
        </w:rPr>
        <w:t>ﭡ  ﭢ</w:t>
      </w:r>
      <w:r w:rsidRPr="007B4B76">
        <w:rPr>
          <w:rFonts w:ascii="QCF_P034" w:hAnsi="QCF_P034" w:cs="QCF_P034" w:hint="cs"/>
          <w:sz w:val="32"/>
          <w:szCs w:val="32"/>
          <w:rtl/>
        </w:rPr>
        <w:t xml:space="preserve">  </w:t>
      </w:r>
      <w:r w:rsidRPr="007B4B76">
        <w:rPr>
          <w:rFonts w:ascii="QCF_P034" w:hAnsi="QCF_P034" w:cs="QCF_P034"/>
          <w:sz w:val="32"/>
          <w:szCs w:val="32"/>
          <w:rtl/>
        </w:rPr>
        <w:t xml:space="preserve">  ﭣ</w:t>
      </w:r>
      <w:r w:rsidRPr="007B4B76">
        <w:rPr>
          <w:rFonts w:ascii="QCF_P034" w:hAnsi="QCF_P034" w:cs="QCF_P034" w:hint="cs"/>
          <w:sz w:val="32"/>
          <w:szCs w:val="32"/>
          <w:rtl/>
        </w:rPr>
        <w:t xml:space="preserve">  </w:t>
      </w:r>
      <w:r w:rsidRPr="007B4B76">
        <w:rPr>
          <w:rFonts w:ascii="QCF_P034" w:hAnsi="QCF_P034" w:cs="QCF_P034"/>
          <w:sz w:val="32"/>
          <w:szCs w:val="32"/>
          <w:rtl/>
        </w:rPr>
        <w:t xml:space="preserve">  ﭤ</w:t>
      </w:r>
      <w:r w:rsidRPr="007B4B76">
        <w:rPr>
          <w:rFonts w:ascii="QCF_P034" w:hAnsi="QCF_P034" w:cs="QCF_P034" w:hint="cs"/>
          <w:sz w:val="32"/>
          <w:szCs w:val="32"/>
          <w:rtl/>
        </w:rPr>
        <w:t xml:space="preserve">  </w:t>
      </w:r>
      <w:r w:rsidRPr="007B4B76">
        <w:rPr>
          <w:rFonts w:ascii="QCF_P034" w:hAnsi="QCF_P034" w:cs="QCF_P034"/>
          <w:sz w:val="32"/>
          <w:szCs w:val="32"/>
          <w:rtl/>
        </w:rPr>
        <w:t xml:space="preserve">  ﭥ   ﭦ</w:t>
      </w:r>
      <w:r w:rsidRPr="007B4B76">
        <w:rPr>
          <w:rFonts w:ascii="QCF_P034" w:hAnsi="QCF_P034" w:cs="QCF_P034" w:hint="cs"/>
          <w:sz w:val="32"/>
          <w:szCs w:val="32"/>
          <w:rtl/>
        </w:rPr>
        <w:t xml:space="preserve">  </w:t>
      </w:r>
      <w:r w:rsidRPr="007B4B76">
        <w:rPr>
          <w:rFonts w:ascii="QCF_P034" w:hAnsi="QCF_P034" w:cs="QCF_P034"/>
          <w:sz w:val="32"/>
          <w:szCs w:val="32"/>
          <w:rtl/>
        </w:rPr>
        <w:t xml:space="preserve">ﭧ   </w:t>
      </w:r>
      <w:r w:rsidRPr="007B4B76">
        <w:rPr>
          <w:rFonts w:ascii="QCF_P034" w:hAnsi="QCF_P034" w:cs="QCF_P034"/>
          <w:b/>
          <w:bCs/>
          <w:sz w:val="32"/>
          <w:szCs w:val="32"/>
          <w:rtl/>
        </w:rPr>
        <w:t>ﭨ</w:t>
      </w:r>
      <w:r w:rsidRPr="007B4B76">
        <w:rPr>
          <w:rFonts w:ascii="QCF_P034" w:hAnsi="QCF_P034" w:cs="QCF_P034" w:hint="cs"/>
          <w:b/>
          <w:bCs/>
          <w:sz w:val="32"/>
          <w:szCs w:val="32"/>
          <w:rtl/>
        </w:rPr>
        <w:t xml:space="preserve">   </w:t>
      </w:r>
      <w:r w:rsidRPr="007B4B76">
        <w:rPr>
          <w:rFonts w:ascii="QCF_P034" w:hAnsi="QCF_P034" w:cs="QCF_P034"/>
          <w:b/>
          <w:bCs/>
          <w:sz w:val="32"/>
          <w:szCs w:val="32"/>
          <w:rtl/>
        </w:rPr>
        <w:t xml:space="preserve">  ﭩ  ﭪ  ﭫ     ﭬ</w:t>
      </w:r>
      <w:r w:rsidRPr="007B4B76">
        <w:rPr>
          <w:rFonts w:ascii="QCF_P034" w:hAnsi="QCF_P034" w:cs="QCF_P034"/>
          <w:sz w:val="32"/>
          <w:szCs w:val="32"/>
          <w:rtl/>
        </w:rPr>
        <w:t xml:space="preserve">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79"/>
      </w:r>
      <w:r w:rsidRPr="007B4B76">
        <w:rPr>
          <w:rFonts w:hint="cs"/>
          <w:b/>
          <w:bCs/>
          <w:caps/>
          <w:sz w:val="32"/>
          <w:szCs w:val="32"/>
          <w:vertAlign w:val="superscript"/>
          <w:rtl/>
        </w:rPr>
        <w:t>)</w:t>
      </w:r>
      <w:r w:rsidRPr="007B4B76">
        <w:rPr>
          <w:rFonts w:cs="mylotus" w:hint="cs"/>
          <w:caps/>
          <w:sz w:val="32"/>
          <w:szCs w:val="32"/>
          <w:rtl/>
        </w:rPr>
        <w:t xml:space="preserve">. وقال سبحانه: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080" w:hAnsi="QCF_P080" w:cs="QCF_P080"/>
          <w:sz w:val="32"/>
          <w:szCs w:val="32"/>
          <w:rtl/>
        </w:rPr>
        <w:t>ﯧ   ﯨ  ﯩ  ﯪ  ﯫ  ﯬ  ﯭ  ﯮ  ﯯ</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80"/>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وقد جسد لنا علامة المقاصد الشاطبي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الأعلام:الشاطبي"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الشاطبي = إبراهيم بن موسى بن محمد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(ت790هـ) أهمية الرجوع إلى أدلة الشرع في تحديد المصلحة المقصودة شرعًا عندما قال: «</w:t>
      </w:r>
      <w:r w:rsidRPr="007B4B76">
        <w:rPr>
          <w:rFonts w:cs="mylotus"/>
          <w:caps/>
          <w:sz w:val="32"/>
          <w:szCs w:val="32"/>
          <w:rtl/>
        </w:rPr>
        <w:t>إن أحكام الشريعة تشتمل على مصلحة كلية في الجملة، وعلى مصلحة جزئية في كل مسألة على الخصوص، أما الجزئية؛ فما يعرب عنها كل دليل لحكم في خاصته، وأما الكلية؛ فهي أن يكون كل مكلف تحت قانون معين من تكاليف الشرع في جميع حركاته وأقواله واعتقاداته؛ فلا يكون كالبهيمة المسيبة تعمل بهواها، حتى يرتاض بلجام الشرع</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81"/>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الدليل السادس: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أن النصوص متضافرة في إثبات كون جانب التعبد شاملا لجميع التكاليف</w:t>
      </w:r>
      <w:r w:rsidRPr="007B4B76">
        <w:rPr>
          <w:rFonts w:cs="mylotus" w:hint="cs"/>
          <w:b/>
          <w:bCs/>
          <w:caps/>
          <w:sz w:val="32"/>
          <w:szCs w:val="32"/>
          <w:rtl/>
        </w:rPr>
        <w:t xml:space="preserve"> </w:t>
      </w:r>
      <w:r w:rsidRPr="007B4B76">
        <w:rPr>
          <w:rFonts w:cs="mylotus" w:hint="cs"/>
          <w:caps/>
          <w:sz w:val="32"/>
          <w:szCs w:val="32"/>
          <w:rtl/>
        </w:rPr>
        <w:t xml:space="preserve">وليس خاصًّا بالعبادات، كما أن جانب المصلحة شاملٌ لجميع التكاليف، وليس خاصًّا بالمعاملات؛ مما يعني أن إلغاء جانب التعبد في </w:t>
      </w:r>
      <w:r w:rsidRPr="007B4B76">
        <w:rPr>
          <w:rFonts w:cs="mylotus" w:hint="cs"/>
          <w:caps/>
          <w:sz w:val="32"/>
          <w:szCs w:val="32"/>
          <w:rtl/>
        </w:rPr>
        <w:lastRenderedPageBreak/>
        <w:t>المعاملات والتعويل فيها على المصلحة مخالف لهذه النصوص، ومثله يقال في إلغاء تأثير المصلحة في العبادات:</w:t>
      </w:r>
    </w:p>
    <w:p w:rsidR="0087669E" w:rsidRPr="007B4B76" w:rsidRDefault="0087669E" w:rsidP="00EF1249">
      <w:pPr>
        <w:tabs>
          <w:tab w:val="left" w:pos="763"/>
        </w:tabs>
        <w:spacing w:line="204" w:lineRule="auto"/>
        <w:ind w:firstLine="606"/>
        <w:jc w:val="both"/>
        <w:outlineLvl w:val="6"/>
        <w:rPr>
          <w:rFonts w:cs="mylotus"/>
          <w:b/>
          <w:bCs/>
          <w:caps/>
          <w:sz w:val="32"/>
          <w:szCs w:val="32"/>
          <w:rtl/>
        </w:rPr>
      </w:pPr>
      <w:bookmarkStart w:id="51" w:name="_Toc292054796"/>
      <w:bookmarkStart w:id="52" w:name="_Toc292055199"/>
      <w:r w:rsidRPr="007B4B76">
        <w:rPr>
          <w:rFonts w:cs="mylotus" w:hint="cs"/>
          <w:b/>
          <w:bCs/>
          <w:caps/>
          <w:sz w:val="32"/>
          <w:szCs w:val="32"/>
          <w:rtl/>
        </w:rPr>
        <w:t>فمما يدل على أن جانب التعبد شاملٌ لجميع التكاليف:</w:t>
      </w:r>
      <w:bookmarkEnd w:id="51"/>
      <w:bookmarkEnd w:id="52"/>
    </w:p>
    <w:p w:rsidR="0087669E" w:rsidRPr="007B4B76" w:rsidRDefault="0087669E" w:rsidP="00EF1249">
      <w:pPr>
        <w:numPr>
          <w:ilvl w:val="2"/>
          <w:numId w:val="25"/>
        </w:numPr>
        <w:tabs>
          <w:tab w:val="clear" w:pos="2880"/>
          <w:tab w:val="left" w:pos="720"/>
          <w:tab w:val="num" w:pos="763"/>
          <w:tab w:val="right" w:pos="966"/>
        </w:tabs>
        <w:spacing w:line="204" w:lineRule="auto"/>
        <w:ind w:left="0" w:firstLine="606"/>
        <w:jc w:val="both"/>
        <w:rPr>
          <w:rFonts w:cs="mylotus"/>
          <w:caps/>
          <w:sz w:val="32"/>
          <w:szCs w:val="32"/>
          <w:rtl/>
        </w:rPr>
      </w:pPr>
      <w:r w:rsidRPr="007B4B76">
        <w:rPr>
          <w:rFonts w:cs="mylotus" w:hint="cs"/>
          <w:caps/>
          <w:sz w:val="32"/>
          <w:szCs w:val="32"/>
          <w:rtl/>
        </w:rPr>
        <w:t xml:space="preserve">قوله </w:t>
      </w:r>
      <w:r w:rsidR="00234679"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00EB2B0C" w:rsidRPr="007B4B76">
        <w:rPr>
          <w:rFonts w:ascii="QCF_P523" w:hAnsi="QCF_P523" w:cs="QCF_P523"/>
          <w:sz w:val="32"/>
          <w:szCs w:val="32"/>
          <w:rtl/>
        </w:rPr>
        <w:t xml:space="preserve"> </w:t>
      </w:r>
      <w:r w:rsidRPr="007B4B76">
        <w:rPr>
          <w:rFonts w:ascii="QCF_P523" w:hAnsi="QCF_P523" w:cs="QCF_P523"/>
          <w:sz w:val="32"/>
          <w:szCs w:val="32"/>
          <w:rtl/>
        </w:rPr>
        <w:t>ﭳ   ﭴ  ﭵ  ﭶ  ﭷ  ﭸ</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8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وإذا كانت الجن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والقبائل:الجن"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والإنس قد خلقوا لعبادة الله </w:t>
      </w:r>
      <w:r w:rsidR="00234679" w:rsidRPr="007B4B76">
        <w:rPr>
          <w:rFonts w:cs="mylotus" w:hint="cs"/>
          <w:caps/>
          <w:sz w:val="32"/>
          <w:szCs w:val="32"/>
        </w:rPr>
        <w:sym w:font="AGA Arabesque" w:char="F049"/>
      </w:r>
      <w:r w:rsidRPr="007B4B76">
        <w:rPr>
          <w:rFonts w:cs="mylotus" w:hint="cs"/>
          <w:caps/>
          <w:sz w:val="32"/>
          <w:szCs w:val="32"/>
          <w:rtl/>
        </w:rPr>
        <w:t xml:space="preserve">، فهذا يعني أن حياتهم كلها يجب أن تكون عبودية تامة لله </w:t>
      </w:r>
      <w:r w:rsidR="00234679" w:rsidRPr="007B4B76">
        <w:rPr>
          <w:rFonts w:cs="mylotus" w:hint="cs"/>
          <w:caps/>
          <w:sz w:val="32"/>
          <w:szCs w:val="32"/>
        </w:rPr>
        <w:sym w:font="AGA Arabesque" w:char="F049"/>
      </w:r>
      <w:r w:rsidRPr="007B4B76">
        <w:rPr>
          <w:rFonts w:cs="mylotus" w:hint="cs"/>
          <w:caps/>
          <w:sz w:val="32"/>
          <w:szCs w:val="32"/>
          <w:rtl/>
        </w:rPr>
        <w:t xml:space="preserve">، فلا تخرج تصرفاتهم عن الشرع.  </w:t>
      </w:r>
    </w:p>
    <w:p w:rsidR="0087669E" w:rsidRPr="007B4B76" w:rsidRDefault="0087669E" w:rsidP="00EF1249">
      <w:pPr>
        <w:numPr>
          <w:ilvl w:val="2"/>
          <w:numId w:val="25"/>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وقوله </w:t>
      </w:r>
      <w:r w:rsidR="00665E93"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150" w:hAnsi="QCF_P150" w:cs="QCF_P150"/>
          <w:sz w:val="32"/>
          <w:szCs w:val="32"/>
          <w:rtl/>
        </w:rPr>
        <w:t>ﯓ  ﯔ  ﯕ  ﯖ  ﯗ  ﯘ  ﯙ   ﯚ  ﯛ</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8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فهذا بيان للحال الذي يجب أن يكون عليه النبي </w:t>
      </w:r>
      <w:r w:rsidR="00457C88" w:rsidRPr="007B4B76">
        <w:rPr>
          <w:sz w:val="32"/>
          <w:szCs w:val="32"/>
        </w:rPr>
        <w:sym w:font="AGA Arabesque" w:char="F072"/>
      </w:r>
      <w:r w:rsidRPr="007B4B76">
        <w:rPr>
          <w:rFonts w:cs="mylotus" w:hint="cs"/>
          <w:caps/>
          <w:sz w:val="32"/>
          <w:szCs w:val="32"/>
          <w:rtl/>
        </w:rPr>
        <w:t xml:space="preserve"> وبقية أمته: بأن تكون صلاتهم ونسكهم وجميع شؤونهم من المحيا إلى الممات لله </w:t>
      </w:r>
      <w:r w:rsidR="00665E93" w:rsidRPr="007B4B76">
        <w:rPr>
          <w:rFonts w:cs="mylotus" w:hint="cs"/>
          <w:caps/>
          <w:sz w:val="32"/>
          <w:szCs w:val="32"/>
        </w:rPr>
        <w:sym w:font="AGA Arabesque" w:char="F049"/>
      </w:r>
      <w:r w:rsidRPr="007B4B76">
        <w:rPr>
          <w:rFonts w:cs="mylotus" w:hint="cs"/>
          <w:caps/>
          <w:sz w:val="32"/>
          <w:szCs w:val="32"/>
          <w:rtl/>
        </w:rPr>
        <w:t>، وعلى وفق شرعه.</w:t>
      </w:r>
    </w:p>
    <w:p w:rsidR="0087669E" w:rsidRPr="007B4B76" w:rsidRDefault="0087669E" w:rsidP="00EF1249">
      <w:pPr>
        <w:numPr>
          <w:ilvl w:val="2"/>
          <w:numId w:val="25"/>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وقوله </w:t>
      </w:r>
      <w:r w:rsidR="009B6F10"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088" w:hAnsi="QCF_P088" w:cs="QCF_P088"/>
          <w:sz w:val="32"/>
          <w:szCs w:val="32"/>
          <w:rtl/>
        </w:rPr>
        <w:t xml:space="preserve">ﯜ  ﯝ  ﯞ   ﯟ      ﯠ  ﯡ  ﯢ  ﯣ  ﯤ    ﯥ  ﯦ  ﯧ      ﯨ  ﯩ  ﯪ  ﯫ   ﯬ  ﯭ  ﯮ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8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فقد دلت الآية على أن التحكيم للشرع يستدعي أن يكون في جميع </w:t>
      </w:r>
      <w:r w:rsidRPr="007B4B76">
        <w:rPr>
          <w:rFonts w:cs="mylotus" w:hint="cs"/>
          <w:caps/>
          <w:sz w:val="32"/>
          <w:szCs w:val="32"/>
          <w:rtl/>
        </w:rPr>
        <w:lastRenderedPageBreak/>
        <w:t xml:space="preserve">شؤون الحياة، بما فيها ما يظهر للمكلف بأنه على خلاف هواه وما يتوهم أنه يحقق مصلحته. </w:t>
      </w:r>
    </w:p>
    <w:p w:rsidR="0087669E" w:rsidRPr="007B4B76" w:rsidRDefault="0087669E" w:rsidP="00EF1249">
      <w:pPr>
        <w:numPr>
          <w:ilvl w:val="1"/>
          <w:numId w:val="20"/>
        </w:numPr>
        <w:tabs>
          <w:tab w:val="clear" w:pos="2160"/>
          <w:tab w:val="left" w:pos="720"/>
          <w:tab w:val="num" w:pos="763"/>
          <w:tab w:val="right" w:pos="966"/>
        </w:tabs>
        <w:spacing w:line="204" w:lineRule="auto"/>
        <w:ind w:left="0" w:firstLine="606"/>
        <w:jc w:val="both"/>
        <w:rPr>
          <w:rFonts w:cs="mylotus"/>
          <w:b/>
          <w:bCs/>
          <w:caps/>
          <w:sz w:val="32"/>
          <w:szCs w:val="32"/>
          <w:rtl/>
        </w:rPr>
      </w:pPr>
      <w:r w:rsidRPr="007B4B76">
        <w:rPr>
          <w:rFonts w:cs="mylotus" w:hint="cs"/>
          <w:b/>
          <w:bCs/>
          <w:caps/>
          <w:sz w:val="32"/>
          <w:szCs w:val="32"/>
          <w:rtl/>
        </w:rPr>
        <w:t>ومما يدل على أن جانب المصلحة شاملٌ لجميع التكاليف، وأن العباد هم المعنيون بالانتفاع بها:</w:t>
      </w:r>
    </w:p>
    <w:p w:rsidR="0087669E" w:rsidRPr="007B4B76" w:rsidRDefault="0087669E" w:rsidP="00EF1249">
      <w:pPr>
        <w:numPr>
          <w:ilvl w:val="0"/>
          <w:numId w:val="26"/>
        </w:numPr>
        <w:tabs>
          <w:tab w:val="clear" w:pos="2095"/>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قوله </w:t>
      </w:r>
      <w:r w:rsidR="00665E93"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331" w:hAnsi="QCF_P331" w:cs="QCF_P331"/>
          <w:sz w:val="32"/>
          <w:szCs w:val="32"/>
          <w:rtl/>
        </w:rPr>
        <w:t xml:space="preserve">ﮐ  ﮑ  ﮒ         ﮓ  ﮔ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8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وهذا أسلوب حصر، فيه دلالة على أن رسالة محمد </w:t>
      </w:r>
      <w:r w:rsidR="00457C88" w:rsidRPr="007B4B76">
        <w:rPr>
          <w:sz w:val="32"/>
          <w:szCs w:val="32"/>
        </w:rPr>
        <w:sym w:font="AGA Arabesque" w:char="F072"/>
      </w:r>
      <w:r w:rsidRPr="007B4B76">
        <w:rPr>
          <w:rFonts w:cs="mylotus" w:hint="cs"/>
          <w:caps/>
          <w:sz w:val="32"/>
          <w:szCs w:val="32"/>
          <w:rtl/>
        </w:rPr>
        <w:t xml:space="preserve"> وما فيها من تشريعات كلها رحمة للعالمين، ولا تكون كذلك إلا إذا كانت تحقق مصالحهم في الدارين.</w:t>
      </w:r>
    </w:p>
    <w:p w:rsidR="0087669E" w:rsidRPr="007B4B76" w:rsidRDefault="0087669E" w:rsidP="00EF1249">
      <w:pPr>
        <w:numPr>
          <w:ilvl w:val="0"/>
          <w:numId w:val="26"/>
        </w:numPr>
        <w:tabs>
          <w:tab w:val="clear" w:pos="2095"/>
          <w:tab w:val="left" w:pos="720"/>
          <w:tab w:val="num" w:pos="763"/>
          <w:tab w:val="right" w:pos="966"/>
        </w:tabs>
        <w:spacing w:line="204" w:lineRule="auto"/>
        <w:ind w:left="0" w:firstLine="606"/>
        <w:jc w:val="both"/>
        <w:rPr>
          <w:rFonts w:cs="mylotus"/>
          <w:caps/>
          <w:spacing w:val="-6"/>
          <w:sz w:val="30"/>
          <w:szCs w:val="30"/>
          <w:rtl/>
        </w:rPr>
      </w:pPr>
      <w:r w:rsidRPr="007B4B76">
        <w:rPr>
          <w:rFonts w:cs="mylotus" w:hint="cs"/>
          <w:caps/>
          <w:spacing w:val="-6"/>
          <w:sz w:val="30"/>
          <w:szCs w:val="30"/>
          <w:rtl/>
        </w:rPr>
        <w:t xml:space="preserve">وقوله </w:t>
      </w:r>
      <w:r w:rsidR="00665E93" w:rsidRPr="007B4B76">
        <w:rPr>
          <w:rFonts w:cs="mylotus" w:hint="cs"/>
          <w:caps/>
          <w:spacing w:val="-6"/>
          <w:sz w:val="30"/>
          <w:szCs w:val="30"/>
        </w:rPr>
        <w:sym w:font="AGA Arabesque" w:char="F049"/>
      </w:r>
      <w:r w:rsidRPr="007B4B76">
        <w:rPr>
          <w:rFonts w:cs="mylotus" w:hint="cs"/>
          <w:caps/>
          <w:spacing w:val="-6"/>
          <w:sz w:val="30"/>
          <w:szCs w:val="30"/>
          <w:rtl/>
        </w:rPr>
        <w:t xml:space="preserve">: </w:t>
      </w:r>
      <w:r w:rsidR="00EB2B0C" w:rsidRPr="007B4B76">
        <w:rPr>
          <w:rFonts w:ascii="QCF_BSML" w:eastAsiaTheme="minorHAnsi" w:hAnsi="QCF_BSML" w:cs="QCF_BSML"/>
          <w:spacing w:val="-6"/>
          <w:sz w:val="30"/>
          <w:szCs w:val="30"/>
          <w:rtl/>
          <w:lang w:eastAsia="en-US"/>
        </w:rPr>
        <w:t>ﮋ</w:t>
      </w:r>
      <w:r w:rsidRPr="007B4B76">
        <w:rPr>
          <w:rFonts w:ascii="QCF_BSML" w:hAnsi="QCF_BSML" w:cs="QCF_BSML"/>
          <w:spacing w:val="-6"/>
          <w:sz w:val="30"/>
          <w:szCs w:val="30"/>
          <w:rtl/>
        </w:rPr>
        <w:t xml:space="preserve"> </w:t>
      </w:r>
      <w:r w:rsidRPr="007B4B76">
        <w:rPr>
          <w:rFonts w:ascii="QCF_P231" w:hAnsi="QCF_P231" w:cs="QCF_P231"/>
          <w:spacing w:val="-6"/>
          <w:sz w:val="30"/>
          <w:szCs w:val="30"/>
          <w:rtl/>
        </w:rPr>
        <w:t>ﯲ  ﯳ  ﯴ  ﯵ      ﯶ  ﯷﯸ  ﯹ  ﯺ  ﯻ  ﯼ</w:t>
      </w:r>
      <w:r w:rsidR="00EA156B" w:rsidRPr="007B4B76">
        <w:rPr>
          <w:rFonts w:ascii="QCF_BSML" w:eastAsiaTheme="minorHAnsi" w:hAnsi="QCF_BSML" w:cs="QCF_BSML"/>
          <w:spacing w:val="-6"/>
          <w:sz w:val="30"/>
          <w:szCs w:val="30"/>
          <w:rtl/>
          <w:lang w:eastAsia="en-US"/>
        </w:rPr>
        <w:t xml:space="preserve"> ﮊ</w:t>
      </w:r>
      <w:r w:rsidR="00EA156B" w:rsidRPr="007B4B76">
        <w:rPr>
          <w:rFonts w:hint="cs"/>
          <w:b/>
          <w:bCs/>
          <w:caps/>
          <w:spacing w:val="-6"/>
          <w:sz w:val="30"/>
          <w:szCs w:val="30"/>
          <w:vertAlign w:val="superscript"/>
          <w:rtl/>
        </w:rPr>
        <w:t xml:space="preserve"> </w:t>
      </w:r>
      <w:r w:rsidRPr="007B4B76">
        <w:rPr>
          <w:rFonts w:hint="cs"/>
          <w:b/>
          <w:bCs/>
          <w:caps/>
          <w:spacing w:val="-6"/>
          <w:sz w:val="30"/>
          <w:szCs w:val="30"/>
          <w:vertAlign w:val="superscript"/>
          <w:rtl/>
        </w:rPr>
        <w:t>(</w:t>
      </w:r>
      <w:r w:rsidRPr="007B4B76">
        <w:rPr>
          <w:rStyle w:val="af5"/>
          <w:bCs/>
          <w:caps/>
          <w:spacing w:val="-6"/>
          <w:sz w:val="30"/>
          <w:szCs w:val="30"/>
          <w:rtl/>
        </w:rPr>
        <w:footnoteReference w:id="86"/>
      </w:r>
      <w:r w:rsidRPr="007B4B76">
        <w:rPr>
          <w:rFonts w:hint="cs"/>
          <w:b/>
          <w:bCs/>
          <w:caps/>
          <w:spacing w:val="-6"/>
          <w:sz w:val="30"/>
          <w:szCs w:val="30"/>
          <w:vertAlign w:val="superscript"/>
          <w:rtl/>
        </w:rPr>
        <w:t>)</w:t>
      </w:r>
      <w:r w:rsidRPr="007B4B76">
        <w:rPr>
          <w:rFonts w:cs="mylotus" w:hint="cs"/>
          <w:caps/>
          <w:spacing w:val="-6"/>
          <w:sz w:val="30"/>
          <w:szCs w:val="30"/>
          <w:rtl/>
        </w:rPr>
        <w:t xml:space="preserve">.  </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وهذا أسلوب حصر</w:t>
      </w:r>
      <w:r w:rsidRPr="007B4B76">
        <w:rPr>
          <w:rFonts w:cs="mylotus" w:hint="cs"/>
          <w:sz w:val="32"/>
          <w:szCs w:val="32"/>
          <w:rtl/>
        </w:rPr>
        <w:t xml:space="preserve"> أيضًا، فكل ما يأتي به شعيب </w:t>
      </w:r>
      <w:r w:rsidR="00454D96" w:rsidRPr="007B4B76">
        <w:rPr>
          <w:rFonts w:ascii="Traditional Arabic" w:hAnsi="Traditional Arabic" w:cs="mylotus"/>
          <w:sz w:val="32"/>
          <w:szCs w:val="32"/>
        </w:rPr>
        <w:sym w:font="AGA Arabesque" w:char="F075"/>
      </w:r>
      <w:r w:rsidR="00454D96" w:rsidRPr="007B4B76">
        <w:rPr>
          <w:rFonts w:cs="mylotus" w:hint="cs"/>
          <w:sz w:val="32"/>
          <w:szCs w:val="32"/>
          <w:rtl/>
        </w:rPr>
        <w:t xml:space="preserve"> </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الأعلام:شعيب عليه السلام" </w:instrText>
      </w:r>
      <w:r w:rsidR="004432AF" w:rsidRPr="007B4B76">
        <w:rPr>
          <w:rFonts w:cs="mylotus"/>
          <w:sz w:val="32"/>
          <w:szCs w:val="32"/>
          <w:rtl/>
        </w:rPr>
        <w:fldChar w:fldCharType="end"/>
      </w:r>
      <w:r w:rsidRPr="007B4B76">
        <w:rPr>
          <w:rFonts w:cs="mylotus" w:hint="cs"/>
          <w:sz w:val="32"/>
          <w:szCs w:val="32"/>
          <w:rtl/>
        </w:rPr>
        <w:t>من تشريعات تهدف إلى تحقيق مصالح أمته، وكذلك بقية الأنبياء</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 xml:space="preserve">05-فهرس الفرق والطوائف والقبائل:الأنبياء </w:instrText>
      </w:r>
      <w:r w:rsidRPr="007B4B76">
        <w:rPr>
          <w:rFonts w:cs="mylotus" w:hint="cs"/>
          <w:noProof/>
          <w:sz w:val="32"/>
          <w:szCs w:val="32"/>
          <w:rtl/>
        </w:rPr>
        <w:instrText>ﭺ</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w:t>
      </w:r>
    </w:p>
    <w:p w:rsidR="0087669E" w:rsidRPr="007B4B76" w:rsidRDefault="0087669E" w:rsidP="00EF1249">
      <w:pPr>
        <w:numPr>
          <w:ilvl w:val="0"/>
          <w:numId w:val="26"/>
        </w:numPr>
        <w:tabs>
          <w:tab w:val="clear" w:pos="2095"/>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وقال النبي </w:t>
      </w:r>
      <w:r w:rsidR="00457C88" w:rsidRPr="007B4B76">
        <w:rPr>
          <w:sz w:val="32"/>
          <w:szCs w:val="32"/>
        </w:rPr>
        <w:sym w:font="AGA Arabesque" w:char="F072"/>
      </w:r>
      <w:r w:rsidRPr="007B4B76">
        <w:rPr>
          <w:rFonts w:cs="mylotus" w:hint="cs"/>
          <w:caps/>
          <w:sz w:val="32"/>
          <w:szCs w:val="32"/>
          <w:rtl/>
        </w:rPr>
        <w:t xml:space="preserve"> -في الحديث القدسي الذي يرويه عن ربه-: ((</w:t>
      </w:r>
      <w:r w:rsidRPr="007B4B76">
        <w:rPr>
          <w:rFonts w:cs="mylotus"/>
          <w:caps/>
          <w:sz w:val="32"/>
          <w:szCs w:val="32"/>
          <w:rtl/>
        </w:rPr>
        <w:t>يَا عِبَادِ</w:t>
      </w:r>
      <w:r w:rsidRPr="007B4B76">
        <w:rPr>
          <w:rFonts w:cs="mylotus" w:hint="cs"/>
          <w:caps/>
          <w:sz w:val="32"/>
          <w:szCs w:val="32"/>
          <w:rtl/>
        </w:rPr>
        <w:t>ي</w:t>
      </w:r>
      <w:r w:rsidRPr="007B4B76">
        <w:rPr>
          <w:rFonts w:cs="mylotus"/>
          <w:caps/>
          <w:sz w:val="32"/>
          <w:szCs w:val="32"/>
          <w:rtl/>
        </w:rPr>
        <w:t xml:space="preserve"> إِنَّكُمْ لَنْ تَبْلُغُوا ضَرِّ</w:t>
      </w:r>
      <w:r w:rsidRPr="007B4B76">
        <w:rPr>
          <w:rFonts w:cs="mylotus" w:hint="cs"/>
          <w:caps/>
          <w:sz w:val="32"/>
          <w:szCs w:val="32"/>
          <w:rtl/>
        </w:rPr>
        <w:t>ي</w:t>
      </w:r>
      <w:r w:rsidRPr="007B4B76">
        <w:rPr>
          <w:rFonts w:cs="mylotus"/>
          <w:caps/>
          <w:sz w:val="32"/>
          <w:szCs w:val="32"/>
          <w:rtl/>
        </w:rPr>
        <w:t xml:space="preserve"> فَتَضُرُّونِ</w:t>
      </w:r>
      <w:r w:rsidRPr="007B4B76">
        <w:rPr>
          <w:rFonts w:cs="mylotus" w:hint="cs"/>
          <w:caps/>
          <w:sz w:val="32"/>
          <w:szCs w:val="32"/>
          <w:rtl/>
        </w:rPr>
        <w:t>ي،</w:t>
      </w:r>
      <w:r w:rsidRPr="007B4B76">
        <w:rPr>
          <w:rFonts w:cs="mylotus"/>
          <w:caps/>
          <w:sz w:val="32"/>
          <w:szCs w:val="32"/>
          <w:rtl/>
        </w:rPr>
        <w:t xml:space="preserve"> وَلَنْ تَبْلُغُوا نَفْعِ</w:t>
      </w:r>
      <w:r w:rsidRPr="007B4B76">
        <w:rPr>
          <w:rFonts w:cs="mylotus" w:hint="cs"/>
          <w:caps/>
          <w:sz w:val="32"/>
          <w:szCs w:val="32"/>
          <w:rtl/>
        </w:rPr>
        <w:t>ي</w:t>
      </w:r>
      <w:r w:rsidRPr="007B4B76">
        <w:rPr>
          <w:rFonts w:cs="mylotus"/>
          <w:caps/>
          <w:sz w:val="32"/>
          <w:szCs w:val="32"/>
          <w:rtl/>
        </w:rPr>
        <w:t xml:space="preserve"> فَتَنْفَعُونِ</w:t>
      </w:r>
      <w:r w:rsidRPr="007B4B76">
        <w:rPr>
          <w:rFonts w:cs="mylotus" w:hint="cs"/>
          <w:caps/>
          <w:sz w:val="32"/>
          <w:szCs w:val="32"/>
          <w:rtl/>
        </w:rPr>
        <w:t>ي،</w:t>
      </w:r>
      <w:r w:rsidRPr="007B4B76">
        <w:rPr>
          <w:rFonts w:cs="mylotus"/>
          <w:caps/>
          <w:sz w:val="32"/>
          <w:szCs w:val="32"/>
          <w:rtl/>
        </w:rPr>
        <w:t xml:space="preserve"> يَا عِبَادِ</w:t>
      </w:r>
      <w:r w:rsidRPr="007B4B76">
        <w:rPr>
          <w:rFonts w:cs="mylotus" w:hint="cs"/>
          <w:caps/>
          <w:sz w:val="32"/>
          <w:szCs w:val="32"/>
          <w:rtl/>
        </w:rPr>
        <w:t>ي</w:t>
      </w:r>
      <w:r w:rsidRPr="007B4B76">
        <w:rPr>
          <w:rFonts w:cs="mylotus"/>
          <w:caps/>
          <w:sz w:val="32"/>
          <w:szCs w:val="32"/>
          <w:rtl/>
        </w:rPr>
        <w:t xml:space="preserve"> لَوْ أَنَّ أَوَّلَكُمْ وَآخِرَكُمْ وَإِنْسَكُمْ وَجِنَّكُمْ كَانُوا عَلَى أَتْقَى قَلْبِ رَجُلٍ وَاحِدٍ مِنْكُمْ مَا زَادَ ذَلِكَ فِ</w:t>
      </w:r>
      <w:r w:rsidRPr="007B4B76">
        <w:rPr>
          <w:rFonts w:cs="mylotus" w:hint="cs"/>
          <w:caps/>
          <w:sz w:val="32"/>
          <w:szCs w:val="32"/>
          <w:rtl/>
        </w:rPr>
        <w:t>ي</w:t>
      </w:r>
      <w:r w:rsidRPr="007B4B76">
        <w:rPr>
          <w:rFonts w:cs="mylotus"/>
          <w:caps/>
          <w:sz w:val="32"/>
          <w:szCs w:val="32"/>
          <w:rtl/>
        </w:rPr>
        <w:t xml:space="preserve"> مُلْكِ</w:t>
      </w:r>
      <w:r w:rsidRPr="007B4B76">
        <w:rPr>
          <w:rFonts w:cs="mylotus" w:hint="cs"/>
          <w:caps/>
          <w:sz w:val="32"/>
          <w:szCs w:val="32"/>
          <w:rtl/>
        </w:rPr>
        <w:t>ي</w:t>
      </w:r>
      <w:r w:rsidRPr="007B4B76">
        <w:rPr>
          <w:rFonts w:cs="mylotus"/>
          <w:caps/>
          <w:sz w:val="32"/>
          <w:szCs w:val="32"/>
          <w:rtl/>
        </w:rPr>
        <w:t xml:space="preserve"> شَيْئًا</w:t>
      </w:r>
      <w:r w:rsidRPr="007B4B76">
        <w:rPr>
          <w:rFonts w:cs="mylotus" w:hint="cs"/>
          <w:caps/>
          <w:sz w:val="32"/>
          <w:szCs w:val="32"/>
          <w:rtl/>
        </w:rPr>
        <w:t>،</w:t>
      </w:r>
      <w:r w:rsidRPr="007B4B76">
        <w:rPr>
          <w:rFonts w:cs="mylotus"/>
          <w:caps/>
          <w:sz w:val="32"/>
          <w:szCs w:val="32"/>
          <w:rtl/>
        </w:rPr>
        <w:t xml:space="preserve"> يَا عِبَادِ</w:t>
      </w:r>
      <w:r w:rsidRPr="007B4B76">
        <w:rPr>
          <w:rFonts w:cs="mylotus" w:hint="cs"/>
          <w:caps/>
          <w:sz w:val="32"/>
          <w:szCs w:val="32"/>
          <w:rtl/>
        </w:rPr>
        <w:t>ي</w:t>
      </w:r>
      <w:r w:rsidRPr="007B4B76">
        <w:rPr>
          <w:rFonts w:cs="mylotus"/>
          <w:caps/>
          <w:sz w:val="32"/>
          <w:szCs w:val="32"/>
          <w:rtl/>
        </w:rPr>
        <w:t xml:space="preserve"> لَوْ أَنَّ أَوَّلَكُمْ وَآخِرَكُمْ وَإِنْسَكُمْ وَجِنَّكُمْ كَانُوا عَلَى أَفْجَرِ قَلْبِ رَجُلٍ وَاحِدٍ مَا نَقَصَ ذَلِكَ مِنْ مُلْكِ</w:t>
      </w:r>
      <w:r w:rsidRPr="007B4B76">
        <w:rPr>
          <w:rFonts w:cs="mylotus" w:hint="cs"/>
          <w:caps/>
          <w:sz w:val="32"/>
          <w:szCs w:val="32"/>
          <w:rtl/>
        </w:rPr>
        <w:t>ي</w:t>
      </w:r>
      <w:r w:rsidRPr="007B4B76">
        <w:rPr>
          <w:rFonts w:cs="mylotus"/>
          <w:caps/>
          <w:sz w:val="32"/>
          <w:szCs w:val="32"/>
          <w:rtl/>
        </w:rPr>
        <w:t xml:space="preserve"> </w:t>
      </w:r>
      <w:r w:rsidRPr="007B4B76">
        <w:rPr>
          <w:rFonts w:cs="mylotus"/>
          <w:caps/>
          <w:sz w:val="32"/>
          <w:szCs w:val="32"/>
          <w:rtl/>
        </w:rPr>
        <w:lastRenderedPageBreak/>
        <w:t>شَيْئًا</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الأحاديث:((يَا عِبَادِي إِنَّكُمْ لَنْ تَبْلُغُوا ضَرِّي فَتَضُرُّونِي وَلَنْ تَبْلُغُوا نَفْعِي فَتَنْفَعُونِي يَا عِبَادِي لَوْ أَنَّ أَوَّلَكُمْ وَآخِرَكُمْ وَإِنْسَكُمْ وَجِنَّكُمْ كَانُوا عَلَى أَتْقَى قَلْبِ رَجُلٍ وَاحِدٍ مِنْكُمْ مَا زَادَ\وقال النبي ‘ -في الحديث القدسي الذي يرويه عن ربه-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87"/>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فهذا الحديث يدل دلالة صريحة على أن العباد هم المنتفعون بعبادتهم، وأن الله </w:t>
      </w:r>
      <w:r w:rsidR="00665E93" w:rsidRPr="007B4B76">
        <w:rPr>
          <w:rFonts w:cs="mylotus" w:hint="cs"/>
          <w:caps/>
          <w:sz w:val="32"/>
          <w:szCs w:val="32"/>
        </w:rPr>
        <w:sym w:font="AGA Arabesque" w:char="F049"/>
      </w:r>
      <w:r w:rsidRPr="007B4B76">
        <w:rPr>
          <w:rFonts w:cs="mylotus" w:hint="cs"/>
          <w:caps/>
          <w:sz w:val="32"/>
          <w:szCs w:val="32"/>
          <w:rtl/>
        </w:rPr>
        <w:t xml:space="preserve"> غني عنها.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ونخلص من هذه النصوص:</w:t>
      </w:r>
      <w:r w:rsidRPr="007B4B76">
        <w:rPr>
          <w:rFonts w:cs="mylotus" w:hint="cs"/>
          <w:caps/>
          <w:sz w:val="32"/>
          <w:szCs w:val="32"/>
          <w:rtl/>
        </w:rPr>
        <w:t xml:space="preserve"> إلى أن جانب التعبد يشمل العبادات والمعاملات معًا، فلا يجوز استثناء المعاملات منه، كما أن جانب المصلحة يشمل المعاملات والعبادات معًا، فلا يجوز استثناء العبادات منه.</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ولو جاز إلغاء جانب المصلحة والمقصد في العبادات لترتب على ذلك الجمود على الألفاظ والتطبيق الحرفي لها وتفريغها من مقاصدها وغاياتها. وكذلك لو جاز إلغاء جانب التعبد في المعاملات لترتب على ذلك تحكيم المصلحة التي تعرف بالعادة والعقل، والاستغناء بها عن الأدلة الشرعية!! </w:t>
      </w:r>
    </w:p>
    <w:p w:rsidR="0087669E" w:rsidRPr="007B4B76" w:rsidRDefault="0087669E" w:rsidP="00EF1249">
      <w:pPr>
        <w:tabs>
          <w:tab w:val="left" w:pos="763"/>
        </w:tabs>
        <w:spacing w:line="204" w:lineRule="auto"/>
        <w:ind w:firstLine="606"/>
        <w:jc w:val="both"/>
        <w:outlineLvl w:val="6"/>
        <w:rPr>
          <w:rFonts w:cs="mylotus"/>
          <w:caps/>
          <w:sz w:val="32"/>
          <w:szCs w:val="32"/>
          <w:rtl/>
        </w:rPr>
      </w:pPr>
    </w:p>
    <w:p w:rsidR="0087669E" w:rsidRPr="007B4B76" w:rsidRDefault="0087669E" w:rsidP="00EF1249">
      <w:pPr>
        <w:numPr>
          <w:ilvl w:val="0"/>
          <w:numId w:val="23"/>
        </w:numPr>
        <w:tabs>
          <w:tab w:val="clear" w:pos="2880"/>
          <w:tab w:val="left" w:pos="43"/>
          <w:tab w:val="num" w:pos="763"/>
          <w:tab w:val="right" w:pos="966"/>
        </w:tabs>
        <w:spacing w:line="204" w:lineRule="auto"/>
        <w:ind w:left="0" w:firstLine="606"/>
        <w:jc w:val="both"/>
        <w:outlineLvl w:val="6"/>
        <w:rPr>
          <w:rFonts w:ascii="mylotus" w:hAnsi="mylotus" w:cs="mylotus"/>
          <w:caps/>
          <w:sz w:val="32"/>
          <w:szCs w:val="32"/>
        </w:rPr>
      </w:pPr>
      <w:bookmarkStart w:id="53" w:name="_Toc292054797"/>
      <w:bookmarkStart w:id="54" w:name="_Toc292055200"/>
      <w:r w:rsidRPr="007B4B76">
        <w:rPr>
          <w:rFonts w:ascii="mylotus" w:hAnsi="mylotus" w:cs="mylotus"/>
          <w:b/>
          <w:bCs/>
          <w:caps/>
          <w:sz w:val="32"/>
          <w:szCs w:val="32"/>
          <w:rtl/>
        </w:rPr>
        <w:t>أدلة القائلين بجواز</w:t>
      </w:r>
      <w:r w:rsidRPr="007B4B76">
        <w:rPr>
          <w:rFonts w:ascii="mylotus" w:hAnsi="mylotus" w:cs="mylotus"/>
          <w:caps/>
          <w:sz w:val="32"/>
          <w:szCs w:val="32"/>
          <w:rtl/>
        </w:rPr>
        <w:t xml:space="preserve"> </w:t>
      </w:r>
      <w:r w:rsidRPr="007B4B76">
        <w:rPr>
          <w:rFonts w:ascii="mylotus" w:hAnsi="mylotus" w:cs="mylotus"/>
          <w:b/>
          <w:bCs/>
          <w:caps/>
          <w:sz w:val="32"/>
          <w:szCs w:val="32"/>
          <w:rtl/>
        </w:rPr>
        <w:t>تخصيص النص بالمصلحة</w:t>
      </w:r>
      <w:r w:rsidRPr="007B4B76">
        <w:rPr>
          <w:rFonts w:ascii="mylotus" w:hAnsi="mylotus" w:cs="mylotus"/>
          <w:caps/>
          <w:sz w:val="32"/>
          <w:szCs w:val="32"/>
          <w:rtl/>
        </w:rPr>
        <w:t>:</w:t>
      </w:r>
      <w:bookmarkEnd w:id="53"/>
      <w:bookmarkEnd w:id="54"/>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الأول:</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 xml:space="preserve">أن رعاية المصلحة هي قطب مقصود الشرع من الأحكام، حيث تمثل المقصد الكلي الذي ترجع إليه جميع التكاليف، فكان حقها التقديم على كل ما يعارضها من نص أو إجماع (وما دونهما من الأدلة من بابٍ أولى)، وذلك «بطريق التخصيص والبيان لهما، لا بطريق الافتئات عليهما والتعطيل لهما، </w:t>
      </w:r>
      <w:r w:rsidRPr="007B4B76">
        <w:rPr>
          <w:rFonts w:cs="mylotus" w:hint="cs"/>
          <w:caps/>
          <w:sz w:val="32"/>
          <w:szCs w:val="32"/>
          <w:rtl/>
        </w:rPr>
        <w:lastRenderedPageBreak/>
        <w:t>كما تقدم السنة على القرآن بطريق البيان»</w:t>
      </w:r>
      <w:r w:rsidRPr="007B4B76">
        <w:rPr>
          <w:rFonts w:hint="cs"/>
          <w:b/>
          <w:bCs/>
          <w:caps/>
          <w:sz w:val="32"/>
          <w:szCs w:val="32"/>
          <w:vertAlign w:val="superscript"/>
          <w:rtl/>
        </w:rPr>
        <w:t>(</w:t>
      </w:r>
      <w:r w:rsidRPr="007B4B76">
        <w:rPr>
          <w:rStyle w:val="af5"/>
          <w:bCs/>
          <w:caps/>
          <w:sz w:val="32"/>
          <w:szCs w:val="32"/>
          <w:rtl/>
        </w:rPr>
        <w:footnoteReference w:id="8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7"/>
        <w:jc w:val="both"/>
        <w:rPr>
          <w:rFonts w:cs="mylotus"/>
          <w:caps/>
          <w:sz w:val="32"/>
          <w:szCs w:val="32"/>
          <w:rtl/>
        </w:rPr>
      </w:pPr>
      <w:r w:rsidRPr="007B4B76">
        <w:rPr>
          <w:rFonts w:cs="mylotus" w:hint="cs"/>
          <w:caps/>
          <w:sz w:val="32"/>
          <w:szCs w:val="32"/>
          <w:rtl/>
        </w:rPr>
        <w:t xml:space="preserve">وكون رعاية المصلحة هي قطب مقصود الشرع من الأمور القطعية التي تواردت عليها الأدلة من الكتاب والسنة والإجماع والنظر، ومما يدل على ذلك من جهة الإجمال قوله </w:t>
      </w:r>
      <w:r w:rsidR="00665E93"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215" w:hAnsi="QCF_P215" w:cs="QCF_P215"/>
          <w:sz w:val="32"/>
          <w:szCs w:val="32"/>
          <w:rtl/>
        </w:rPr>
        <w:t>ﮂ  ﮃ  ﮄ  ﮅ  ﮆ    ﮇ  ﮈ  ﮉ  ﮊ     ﮋ  ﮌ    ﮍ  ﮎ  ﮏ   ﮐ  ﮑ  ﮒ    ﮓ  ﮔ   ﮕ  ﮖ  ﮗ   ﮘ  ﮙ   ﮚ</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89"/>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فهاتان الآيتان تدلان على رعاية الشرع للمصلحة من سبعة أوجه: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الأوجه الأربعة الأوَل تتمثل في إبراز أربع مصالح عظمى لمجيء القرآن الكريم وهي أنه موعظة للناس، وشفاء لما في الصدور، وهدى، ورحمة للمؤمنين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w:instrText>
      </w:r>
      <w:r w:rsidRPr="007B4B76">
        <w:rPr>
          <w:rFonts w:cs="mylotus"/>
          <w:noProof/>
          <w:sz w:val="32"/>
          <w:szCs w:val="32"/>
          <w:rtl/>
        </w:rPr>
        <w:instrText>لمؤمنون"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 xml:space="preserve">ولعظمة هذه المصالح امتن الله </w:t>
      </w:r>
      <w:r w:rsidR="00665E93" w:rsidRPr="007B4B76">
        <w:rPr>
          <w:rFonts w:cs="mylotus" w:hint="cs"/>
          <w:caps/>
          <w:sz w:val="32"/>
          <w:szCs w:val="32"/>
        </w:rPr>
        <w:sym w:font="AGA Arabesque" w:char="F049"/>
      </w:r>
      <w:r w:rsidRPr="007B4B76">
        <w:rPr>
          <w:rFonts w:cs="mylotus" w:hint="cs"/>
          <w:caps/>
          <w:sz w:val="32"/>
          <w:szCs w:val="32"/>
          <w:rtl/>
        </w:rPr>
        <w:t xml:space="preserve"> بها وبين أنها بفضله تعالى وبرحمته، وأن ما كان بفضل الله تعالى هو الحري بالفرح والسرور، إذ هو خير ممَّا يجمعون. وهذه الأوجه الثلاثة المتبقية</w:t>
      </w:r>
      <w:r w:rsidRPr="007B4B76">
        <w:rPr>
          <w:rFonts w:hint="cs"/>
          <w:b/>
          <w:bCs/>
          <w:caps/>
          <w:sz w:val="32"/>
          <w:szCs w:val="32"/>
          <w:vertAlign w:val="superscript"/>
          <w:rtl/>
        </w:rPr>
        <w:t>(</w:t>
      </w:r>
      <w:r w:rsidRPr="007B4B76">
        <w:rPr>
          <w:rStyle w:val="af5"/>
          <w:bCs/>
          <w:caps/>
          <w:sz w:val="32"/>
          <w:szCs w:val="32"/>
          <w:rtl/>
        </w:rPr>
        <w:footnoteReference w:id="9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وقد بين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(ت716هـ) هذه الأوجه السبعة، وعبر عن الوجه </w:t>
      </w:r>
      <w:r w:rsidRPr="007B4B76">
        <w:rPr>
          <w:rFonts w:cs="mylotus" w:hint="cs"/>
          <w:caps/>
          <w:sz w:val="32"/>
          <w:szCs w:val="32"/>
          <w:rtl/>
        </w:rPr>
        <w:lastRenderedPageBreak/>
        <w:t>الأخير فقال: «</w:t>
      </w:r>
      <w:r w:rsidRPr="007B4B76">
        <w:rPr>
          <w:rFonts w:cs="mylotus"/>
          <w:caps/>
          <w:sz w:val="32"/>
          <w:szCs w:val="32"/>
          <w:rtl/>
        </w:rPr>
        <w:t>السابع</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ق</w:t>
      </w:r>
      <w:r w:rsidRPr="007B4B76">
        <w:rPr>
          <w:rFonts w:cs="mylotus"/>
          <w:caps/>
          <w:sz w:val="32"/>
          <w:szCs w:val="32"/>
          <w:rtl/>
        </w:rPr>
        <w:t>و</w:t>
      </w:r>
      <w:r w:rsidRPr="007B4B76">
        <w:rPr>
          <w:rFonts w:cs="mylotus" w:hint="cs"/>
          <w:caps/>
          <w:sz w:val="32"/>
          <w:szCs w:val="32"/>
          <w:rtl/>
        </w:rPr>
        <w:t xml:space="preserve">له </w:t>
      </w:r>
      <w:r w:rsidRPr="007B4B76">
        <w:rPr>
          <w:rFonts w:cs="mylotus"/>
          <w:caps/>
          <w:sz w:val="32"/>
          <w:szCs w:val="32"/>
          <w:rtl/>
        </w:rPr>
        <w:t>عز</w:t>
      </w:r>
      <w:r w:rsidRPr="007B4B76">
        <w:rPr>
          <w:rFonts w:cs="mylotus" w:hint="cs"/>
          <w:caps/>
          <w:sz w:val="32"/>
          <w:szCs w:val="32"/>
          <w:rtl/>
        </w:rPr>
        <w:t xml:space="preserve"> </w:t>
      </w:r>
      <w:r w:rsidRPr="007B4B76">
        <w:rPr>
          <w:rFonts w:cs="mylotus"/>
          <w:caps/>
          <w:sz w:val="32"/>
          <w:szCs w:val="32"/>
          <w:rtl/>
        </w:rPr>
        <w:t xml:space="preserve">وجل: </w:t>
      </w:r>
      <w:r w:rsidR="00EB2B0C" w:rsidRPr="007B4B76">
        <w:rPr>
          <w:rFonts w:ascii="QCF_BSML" w:eastAsiaTheme="minorHAnsi" w:hAnsi="QCF_BSML" w:cs="QCF_BSML"/>
          <w:sz w:val="32"/>
          <w:szCs w:val="32"/>
          <w:rtl/>
          <w:lang w:eastAsia="en-US"/>
        </w:rPr>
        <w:t>ﮋ</w:t>
      </w:r>
      <w:r w:rsidR="00EB2B0C" w:rsidRPr="007B4B76">
        <w:rPr>
          <w:rFonts w:ascii="QCF_P215" w:hAnsi="QCF_P215" w:cs="QCF_P215"/>
          <w:sz w:val="32"/>
          <w:szCs w:val="32"/>
          <w:rtl/>
        </w:rPr>
        <w:t xml:space="preserve"> </w:t>
      </w:r>
      <w:r w:rsidRPr="007B4B76">
        <w:rPr>
          <w:rFonts w:ascii="QCF_P215" w:hAnsi="QCF_P215" w:cs="QCF_P215"/>
          <w:sz w:val="32"/>
          <w:szCs w:val="32"/>
          <w:rtl/>
        </w:rPr>
        <w:t>ﮗ   ﮘ  ﮙ   ﮚ</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91"/>
      </w:r>
      <w:r w:rsidRPr="007B4B76">
        <w:rPr>
          <w:rFonts w:hint="cs"/>
          <w:b/>
          <w:bCs/>
          <w:caps/>
          <w:sz w:val="32"/>
          <w:szCs w:val="32"/>
          <w:vertAlign w:val="superscript"/>
          <w:rtl/>
        </w:rPr>
        <w:t>)</w:t>
      </w:r>
      <w:r w:rsidRPr="007B4B76">
        <w:rPr>
          <w:rFonts w:cs="mylotus"/>
          <w:caps/>
          <w:sz w:val="32"/>
          <w:szCs w:val="32"/>
          <w:rtl/>
        </w:rPr>
        <w:t xml:space="preserve"> والذي يجمعونه هو من مصالحهم</w:t>
      </w:r>
      <w:r w:rsidRPr="007B4B76">
        <w:rPr>
          <w:rFonts w:cs="mylotus" w:hint="cs"/>
          <w:caps/>
          <w:sz w:val="32"/>
          <w:szCs w:val="32"/>
          <w:rtl/>
        </w:rPr>
        <w:t>،</w:t>
      </w:r>
      <w:r w:rsidRPr="007B4B76">
        <w:rPr>
          <w:rFonts w:cs="mylotus"/>
          <w:caps/>
          <w:sz w:val="32"/>
          <w:szCs w:val="32"/>
          <w:rtl/>
        </w:rPr>
        <w:t xml:space="preserve"> فالقرآن ونفعه أصلح من مصالحهم، والأصلح من المصلحة غاية المصلحة</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92"/>
      </w:r>
      <w:r w:rsidRPr="007B4B76">
        <w:rPr>
          <w:rFonts w:hint="cs"/>
          <w:b/>
          <w:bCs/>
          <w:caps/>
          <w:sz w:val="32"/>
          <w:szCs w:val="32"/>
          <w:vertAlign w:val="superscript"/>
          <w:rtl/>
        </w:rPr>
        <w:t>)</w:t>
      </w:r>
      <w:r w:rsidRPr="007B4B76">
        <w:rPr>
          <w:rFonts w:cs="mylotu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ثم قال عقب ذلك: «</w:t>
      </w:r>
      <w:r w:rsidRPr="007B4B76">
        <w:rPr>
          <w:rFonts w:cs="mylotus"/>
          <w:caps/>
          <w:sz w:val="32"/>
          <w:szCs w:val="32"/>
          <w:rtl/>
        </w:rPr>
        <w:t>فهذه سبعة أوجه من هذه ال</w:t>
      </w:r>
      <w:r w:rsidRPr="007B4B76">
        <w:rPr>
          <w:rFonts w:cs="mylotus" w:hint="cs"/>
          <w:caps/>
          <w:sz w:val="32"/>
          <w:szCs w:val="32"/>
          <w:rtl/>
        </w:rPr>
        <w:t>آ</w:t>
      </w:r>
      <w:r w:rsidRPr="007B4B76">
        <w:rPr>
          <w:rFonts w:cs="mylotus"/>
          <w:caps/>
          <w:sz w:val="32"/>
          <w:szCs w:val="32"/>
          <w:rtl/>
        </w:rPr>
        <w:t>ية تدل علي أن الشرع راع</w:t>
      </w:r>
      <w:r w:rsidRPr="007B4B76">
        <w:rPr>
          <w:rFonts w:cs="mylotus" w:hint="cs"/>
          <w:caps/>
          <w:sz w:val="32"/>
          <w:szCs w:val="32"/>
          <w:rtl/>
        </w:rPr>
        <w:t>ى</w:t>
      </w:r>
      <w:r w:rsidRPr="007B4B76">
        <w:rPr>
          <w:rFonts w:cs="mylotus"/>
          <w:caps/>
          <w:sz w:val="32"/>
          <w:szCs w:val="32"/>
          <w:rtl/>
        </w:rPr>
        <w:t xml:space="preserve"> مصلحة المكلفين</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واهتم بها</w:t>
      </w:r>
      <w:r w:rsidRPr="007B4B76">
        <w:rPr>
          <w:rFonts w:cs="mylotus" w:hint="cs"/>
          <w:caps/>
          <w:sz w:val="32"/>
          <w:szCs w:val="32"/>
          <w:rtl/>
        </w:rPr>
        <w:t>.</w:t>
      </w:r>
      <w:r w:rsidRPr="007B4B76">
        <w:rPr>
          <w:rFonts w:cs="mylotus"/>
          <w:caps/>
          <w:sz w:val="32"/>
          <w:szCs w:val="32"/>
          <w:rtl/>
        </w:rPr>
        <w:t xml:space="preserve"> ولو استقرأت النصوص لوجدت عل</w:t>
      </w:r>
      <w:r w:rsidRPr="007B4B76">
        <w:rPr>
          <w:rFonts w:cs="mylotus" w:hint="cs"/>
          <w:caps/>
          <w:sz w:val="32"/>
          <w:szCs w:val="32"/>
          <w:rtl/>
        </w:rPr>
        <w:t>ى</w:t>
      </w:r>
      <w:r w:rsidRPr="007B4B76">
        <w:rPr>
          <w:rFonts w:cs="mylotus"/>
          <w:caps/>
          <w:sz w:val="32"/>
          <w:szCs w:val="32"/>
          <w:rtl/>
        </w:rPr>
        <w:t xml:space="preserve"> ذلك أدلة كثيرة</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9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وبعد أن ساق جملة من الأدلة التفصيلية</w:t>
      </w:r>
      <w:r w:rsidRPr="007B4B76">
        <w:rPr>
          <w:rFonts w:hint="cs"/>
          <w:b/>
          <w:bCs/>
          <w:caps/>
          <w:sz w:val="32"/>
          <w:szCs w:val="32"/>
          <w:vertAlign w:val="superscript"/>
          <w:rtl/>
        </w:rPr>
        <w:t>(</w:t>
      </w:r>
      <w:r w:rsidRPr="007B4B76">
        <w:rPr>
          <w:rStyle w:val="af5"/>
          <w:bCs/>
          <w:caps/>
          <w:sz w:val="32"/>
          <w:szCs w:val="32"/>
          <w:rtl/>
        </w:rPr>
        <w:footnoteReference w:id="94"/>
      </w:r>
      <w:r w:rsidRPr="007B4B76">
        <w:rPr>
          <w:rFonts w:hint="cs"/>
          <w:b/>
          <w:bCs/>
          <w:caps/>
          <w:sz w:val="32"/>
          <w:szCs w:val="32"/>
          <w:vertAlign w:val="superscript"/>
          <w:rtl/>
        </w:rPr>
        <w:t>)</w:t>
      </w:r>
      <w:r w:rsidRPr="007B4B76">
        <w:rPr>
          <w:rFonts w:cs="mylotus" w:hint="cs"/>
          <w:caps/>
          <w:sz w:val="32"/>
          <w:szCs w:val="32"/>
          <w:rtl/>
        </w:rPr>
        <w:t xml:space="preserve"> خرج بنتيجة قال فيها: «</w:t>
      </w:r>
      <w:r w:rsidRPr="007B4B76">
        <w:rPr>
          <w:rFonts w:cs="mylotus"/>
          <w:caps/>
          <w:sz w:val="32"/>
          <w:szCs w:val="32"/>
          <w:rtl/>
        </w:rPr>
        <w:t>إذا عرف هذا فمن المحال أن يراعي الله عز</w:t>
      </w:r>
      <w:r w:rsidRPr="007B4B76">
        <w:rPr>
          <w:rFonts w:cs="mylotus" w:hint="cs"/>
          <w:caps/>
          <w:sz w:val="32"/>
          <w:szCs w:val="32"/>
          <w:rtl/>
        </w:rPr>
        <w:t xml:space="preserve"> </w:t>
      </w:r>
      <w:r w:rsidRPr="007B4B76">
        <w:rPr>
          <w:rFonts w:cs="mylotus"/>
          <w:caps/>
          <w:sz w:val="32"/>
          <w:szCs w:val="32"/>
          <w:rtl/>
        </w:rPr>
        <w:t>وجل مصلحة خلقه في مبد</w:t>
      </w:r>
      <w:r w:rsidRPr="007B4B76">
        <w:rPr>
          <w:rFonts w:cs="mylotus" w:hint="cs"/>
          <w:caps/>
          <w:sz w:val="32"/>
          <w:szCs w:val="32"/>
          <w:rtl/>
        </w:rPr>
        <w:t>ئ</w:t>
      </w:r>
      <w:r w:rsidRPr="007B4B76">
        <w:rPr>
          <w:rFonts w:cs="mylotus"/>
          <w:caps/>
          <w:sz w:val="32"/>
          <w:szCs w:val="32"/>
          <w:rtl/>
        </w:rPr>
        <w:t>هم ومعادهم ومعاشهم، ثم يهمل مصلحتهم في الأحكام الشرعية</w:t>
      </w:r>
      <w:r w:rsidRPr="007B4B76">
        <w:rPr>
          <w:rFonts w:cs="mylotus" w:hint="cs"/>
          <w:caps/>
          <w:sz w:val="32"/>
          <w:szCs w:val="32"/>
          <w:rtl/>
        </w:rPr>
        <w:t>؛</w:t>
      </w:r>
      <w:r w:rsidRPr="007B4B76">
        <w:rPr>
          <w:rFonts w:cs="mylotus"/>
          <w:caps/>
          <w:sz w:val="32"/>
          <w:szCs w:val="32"/>
          <w:rtl/>
        </w:rPr>
        <w:t xml:space="preserve"> إذ هي </w:t>
      </w:r>
      <w:r w:rsidRPr="007B4B76">
        <w:rPr>
          <w:rFonts w:cs="mylotus" w:hint="cs"/>
          <w:caps/>
          <w:sz w:val="32"/>
          <w:szCs w:val="32"/>
          <w:rtl/>
        </w:rPr>
        <w:t xml:space="preserve">أهم، </w:t>
      </w:r>
      <w:r w:rsidRPr="007B4B76">
        <w:rPr>
          <w:rFonts w:cs="mylotus"/>
          <w:caps/>
          <w:sz w:val="32"/>
          <w:szCs w:val="32"/>
          <w:rtl/>
        </w:rPr>
        <w:t>فكانت بالمراعاة أول</w:t>
      </w:r>
      <w:r w:rsidRPr="007B4B76">
        <w:rPr>
          <w:rFonts w:cs="mylotus" w:hint="cs"/>
          <w:caps/>
          <w:sz w:val="32"/>
          <w:szCs w:val="32"/>
          <w:rtl/>
        </w:rPr>
        <w:t>ى.</w:t>
      </w:r>
      <w:r w:rsidRPr="007B4B76">
        <w:rPr>
          <w:rFonts w:cs="mylotus"/>
          <w:caps/>
          <w:sz w:val="32"/>
          <w:szCs w:val="32"/>
          <w:rtl/>
        </w:rPr>
        <w:t xml:space="preserve"> ولأنها أيضا</w:t>
      </w:r>
      <w:r w:rsidRPr="007B4B76">
        <w:rPr>
          <w:rFonts w:cs="mylotus" w:hint="cs"/>
          <w:caps/>
          <w:sz w:val="32"/>
          <w:szCs w:val="32"/>
          <w:rtl/>
        </w:rPr>
        <w:t xml:space="preserve"> </w:t>
      </w:r>
      <w:r w:rsidRPr="007B4B76">
        <w:rPr>
          <w:rFonts w:cs="mylotus"/>
          <w:caps/>
          <w:sz w:val="32"/>
          <w:szCs w:val="32"/>
          <w:rtl/>
        </w:rPr>
        <w:t>من مصلحة معاشهم</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إذ بها</w:t>
      </w:r>
      <w:r w:rsidRPr="007B4B76">
        <w:rPr>
          <w:rFonts w:cs="mylotus"/>
          <w:caps/>
          <w:sz w:val="32"/>
          <w:szCs w:val="32"/>
          <w:rtl/>
        </w:rPr>
        <w:t xml:space="preserve"> صيانة أموالهم ودمائهم وأعراضهم، </w:t>
      </w:r>
      <w:r w:rsidRPr="007B4B76">
        <w:rPr>
          <w:rFonts w:cs="mylotus" w:hint="cs"/>
          <w:caps/>
          <w:sz w:val="32"/>
          <w:szCs w:val="32"/>
          <w:rtl/>
        </w:rPr>
        <w:t>ف</w:t>
      </w:r>
      <w:r w:rsidRPr="007B4B76">
        <w:rPr>
          <w:rFonts w:cs="mylotus"/>
          <w:caps/>
          <w:sz w:val="32"/>
          <w:szCs w:val="32"/>
          <w:rtl/>
        </w:rPr>
        <w:t>لا معاش لهم بدونها، فوجب القول بأنه راعاها لهم. وإذا ثبت رعايته إياها لم يجز إهمالها بوجه من الوجوه. فإن وافقها النص والإجماع وغيرهما من أدلة الشرع فلا كلام</w:t>
      </w:r>
      <w:r w:rsidRPr="007B4B76">
        <w:rPr>
          <w:rFonts w:cs="mylotus" w:hint="cs"/>
          <w:caps/>
          <w:sz w:val="32"/>
          <w:szCs w:val="32"/>
          <w:rtl/>
        </w:rPr>
        <w:t>،</w:t>
      </w:r>
      <w:r w:rsidRPr="007B4B76">
        <w:rPr>
          <w:rFonts w:cs="mylotus"/>
          <w:caps/>
          <w:sz w:val="32"/>
          <w:szCs w:val="32"/>
          <w:rtl/>
        </w:rPr>
        <w:t xml:space="preserve"> وإن خالفها دليل شرعي، وُف</w:t>
      </w:r>
      <w:r w:rsidRPr="007B4B76">
        <w:rPr>
          <w:rFonts w:cs="mylotus" w:hint="cs"/>
          <w:caps/>
          <w:sz w:val="32"/>
          <w:szCs w:val="32"/>
          <w:rtl/>
        </w:rPr>
        <w:t>ِّ</w:t>
      </w:r>
      <w:r w:rsidRPr="007B4B76">
        <w:rPr>
          <w:rFonts w:cs="mylotus"/>
          <w:caps/>
          <w:sz w:val="32"/>
          <w:szCs w:val="32"/>
          <w:rtl/>
        </w:rPr>
        <w:t>ق بينه وبينها بما ذكرنا</w:t>
      </w:r>
      <w:r w:rsidRPr="007B4B76">
        <w:rPr>
          <w:rFonts w:cs="mylotus" w:hint="cs"/>
          <w:caps/>
          <w:sz w:val="32"/>
          <w:szCs w:val="32"/>
          <w:rtl/>
        </w:rPr>
        <w:t>ه</w:t>
      </w:r>
      <w:r w:rsidRPr="007B4B76">
        <w:rPr>
          <w:rFonts w:cs="mylotus"/>
          <w:caps/>
          <w:sz w:val="32"/>
          <w:szCs w:val="32"/>
          <w:rtl/>
        </w:rPr>
        <w:t>، من تخصيص</w:t>
      </w:r>
      <w:r w:rsidRPr="007B4B76">
        <w:rPr>
          <w:rFonts w:cs="mylotus" w:hint="cs"/>
          <w:caps/>
          <w:sz w:val="32"/>
          <w:szCs w:val="32"/>
          <w:rtl/>
        </w:rPr>
        <w:t>ه بها،</w:t>
      </w:r>
      <w:r w:rsidRPr="007B4B76">
        <w:rPr>
          <w:rFonts w:cs="mylotus"/>
          <w:caps/>
          <w:sz w:val="32"/>
          <w:szCs w:val="32"/>
          <w:rtl/>
        </w:rPr>
        <w:t xml:space="preserve"> وتقديمها بطريق البيان</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9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lastRenderedPageBreak/>
        <w:t>الاعتراض على  هذا الدليل: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أولا: </w:t>
      </w:r>
      <w:r w:rsidRPr="007B4B76">
        <w:rPr>
          <w:rFonts w:cs="mylotus" w:hint="cs"/>
          <w:caps/>
          <w:sz w:val="32"/>
          <w:szCs w:val="32"/>
          <w:rtl/>
        </w:rPr>
        <w:t>لا شك أن رعاية المصلحة هي قطب مقصود الشرع من الأحكام، لكن هذا لا يسوِّغ بأي حال تقديم المصالح التي مصدرها العقل على المصالح التي مصدرها النقل؛ لما يأتي:</w:t>
      </w:r>
    </w:p>
    <w:p w:rsidR="0087669E" w:rsidRPr="007B4B76" w:rsidRDefault="0087669E" w:rsidP="00EF1249">
      <w:pPr>
        <w:numPr>
          <w:ilvl w:val="0"/>
          <w:numId w:val="24"/>
        </w:numPr>
        <w:tabs>
          <w:tab w:val="clear" w:pos="1375"/>
          <w:tab w:val="num" w:pos="763"/>
          <w:tab w:val="right" w:pos="966"/>
        </w:tabs>
        <w:spacing w:line="204" w:lineRule="auto"/>
        <w:ind w:left="0" w:firstLine="606"/>
        <w:jc w:val="both"/>
        <w:outlineLvl w:val="6"/>
        <w:rPr>
          <w:rFonts w:cs="mylotus"/>
          <w:caps/>
          <w:sz w:val="32"/>
          <w:szCs w:val="32"/>
        </w:rPr>
      </w:pPr>
      <w:bookmarkStart w:id="55" w:name="_Toc292054798"/>
      <w:bookmarkStart w:id="56" w:name="_Toc292055201"/>
      <w:r w:rsidRPr="007B4B76">
        <w:rPr>
          <w:rFonts w:cs="mylotus" w:hint="cs"/>
          <w:caps/>
          <w:sz w:val="32"/>
          <w:szCs w:val="32"/>
          <w:rtl/>
        </w:rPr>
        <w:t>كون رعاية المصلحة تمثل قطب مقصود الشرع معناه: أن أيَّ حكمٍ في الشريعة فيه مصلحة للعباد ولا بدّ، والمصلحة التي قد لا تظهر لبعضنا ظاهرة لغيرنا، وما لم يظهر لنا ولغيرنا في العاجل قد يظهر لنا جميعًا في الآجل. وعلى هذا فمجرد ورود الدليل النقلي بالحكم كافٍ في العلم بوجود المصلحة فيه ولابد، وكاف في الحكم على المصلحة المجردة المخالفة له بأنها متوهمة لا حقيقية، والعقل معنيٌّ بالبحث عن المصلحة الموجودة في الحكم الذي أثبته الدليل النقلي، أو استنباطها...، لكنه غير مخوَّلٍ بالاستقلال باكتشاف مصلحة أخرى، ومقارنتها بمصلحة معتبرة شرعا بنص أو إجماع أو قياس، ثم تقديمها على ما أثبته الدليل الشرعي وتسويق ذلك بأنه من الشرع بدعوى أن المصلحة المطلقة مرعية في الشرع - فالعقل غير مخوَّلٍ بذلك؛ لأن هذا في الواقع تشريع بالعقل!</w:t>
      </w:r>
      <w:bookmarkEnd w:id="55"/>
      <w:bookmarkEnd w:id="56"/>
    </w:p>
    <w:p w:rsidR="0087669E" w:rsidRPr="007B4B76" w:rsidRDefault="0087669E" w:rsidP="00EF1249">
      <w:pPr>
        <w:numPr>
          <w:ilvl w:val="0"/>
          <w:numId w:val="24"/>
        </w:numPr>
        <w:tabs>
          <w:tab w:val="clear" w:pos="1375"/>
          <w:tab w:val="num" w:pos="763"/>
          <w:tab w:val="right" w:pos="966"/>
        </w:tabs>
        <w:spacing w:line="204" w:lineRule="auto"/>
        <w:ind w:left="0" w:firstLine="606"/>
        <w:jc w:val="both"/>
        <w:outlineLvl w:val="6"/>
        <w:rPr>
          <w:rFonts w:cs="mylotus"/>
          <w:caps/>
          <w:sz w:val="32"/>
          <w:szCs w:val="32"/>
        </w:rPr>
      </w:pPr>
      <w:bookmarkStart w:id="57" w:name="_Toc292054799"/>
      <w:bookmarkStart w:id="58" w:name="_Toc292055202"/>
      <w:r w:rsidRPr="007B4B76">
        <w:rPr>
          <w:rFonts w:cs="mylotus" w:hint="cs"/>
          <w:caps/>
          <w:sz w:val="32"/>
          <w:szCs w:val="32"/>
          <w:rtl/>
        </w:rPr>
        <w:t>ولو جاز ذلك للعقل في حكم واحد من أحكام الشرع لجاز ذلك في بقية أحكام الشرع، وهذا بلا شك إبطال للشرع بالعقل!! ولله درُّ الشاطبي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الأعلام:الشاطبي"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الشاطبي = إبراهيم بن موسى بن محمد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(ت790هـ) عندما عبر عن ذلك بقوله: «إ</w:t>
      </w:r>
      <w:r w:rsidRPr="007B4B76">
        <w:rPr>
          <w:rFonts w:cs="mylotus"/>
          <w:caps/>
          <w:sz w:val="32"/>
          <w:szCs w:val="32"/>
          <w:rtl/>
        </w:rPr>
        <w:t>نه لو جاز للعقل تخط</w:t>
      </w:r>
      <w:r w:rsidRPr="007B4B76">
        <w:rPr>
          <w:rFonts w:cs="mylotus" w:hint="cs"/>
          <w:caps/>
          <w:sz w:val="32"/>
          <w:szCs w:val="32"/>
          <w:rtl/>
        </w:rPr>
        <w:t>ي</w:t>
      </w:r>
      <w:r w:rsidRPr="007B4B76">
        <w:rPr>
          <w:rFonts w:cs="mylotus"/>
          <w:caps/>
          <w:sz w:val="32"/>
          <w:szCs w:val="32"/>
          <w:rtl/>
        </w:rPr>
        <w:t xml:space="preserve"> مأخذ النقل</w:t>
      </w:r>
      <w:r w:rsidRPr="007B4B76">
        <w:rPr>
          <w:rFonts w:cs="mylotus" w:hint="cs"/>
          <w:caps/>
          <w:sz w:val="32"/>
          <w:szCs w:val="32"/>
          <w:rtl/>
        </w:rPr>
        <w:t>...</w:t>
      </w:r>
      <w:r w:rsidRPr="007B4B76">
        <w:rPr>
          <w:rFonts w:cs="mylotus"/>
          <w:caps/>
          <w:sz w:val="32"/>
          <w:szCs w:val="32"/>
          <w:rtl/>
        </w:rPr>
        <w:t xml:space="preserve">؛ لجاز إبطال الشريعة بالعقل، وهذا محال باطل، وبيان ذلك أن معنى الشريعة أنها تحد للمكلفين حدودا؛ في أفعالهم، وأقوالهم، </w:t>
      </w:r>
      <w:r w:rsidRPr="007B4B76">
        <w:rPr>
          <w:rFonts w:cs="mylotus"/>
          <w:caps/>
          <w:sz w:val="32"/>
          <w:szCs w:val="32"/>
          <w:rtl/>
        </w:rPr>
        <w:lastRenderedPageBreak/>
        <w:t xml:space="preserve">واعتقاداتهم، وهو جملة ما تضمنته، فإن جاز للعقل تعدي </w:t>
      </w:r>
      <w:r w:rsidRPr="007B4B76">
        <w:rPr>
          <w:rFonts w:cs="mylotus"/>
          <w:sz w:val="32"/>
          <w:szCs w:val="32"/>
          <w:rtl/>
        </w:rPr>
        <w:t>حد</w:t>
      </w:r>
      <w:r w:rsidRPr="007B4B76">
        <w:rPr>
          <w:rFonts w:cs="mylotus" w:hint="cs"/>
          <w:sz w:val="32"/>
          <w:szCs w:val="32"/>
          <w:rtl/>
        </w:rPr>
        <w:t>ٍّ</w:t>
      </w:r>
      <w:r w:rsidRPr="007B4B76">
        <w:rPr>
          <w:rFonts w:cs="mylotus"/>
          <w:sz w:val="32"/>
          <w:szCs w:val="32"/>
          <w:rtl/>
        </w:rPr>
        <w:t xml:space="preserve"> واحد</w:t>
      </w:r>
      <w:r w:rsidRPr="007B4B76">
        <w:rPr>
          <w:rFonts w:cs="mylotus" w:hint="cs"/>
          <w:sz w:val="32"/>
          <w:szCs w:val="32"/>
          <w:rtl/>
        </w:rPr>
        <w:t>ٍ</w:t>
      </w:r>
      <w:r w:rsidRPr="007B4B76">
        <w:rPr>
          <w:rFonts w:cs="mylotus"/>
          <w:sz w:val="32"/>
          <w:szCs w:val="32"/>
          <w:rtl/>
        </w:rPr>
        <w:t>؛ جاز له تعدي جميع الحدود؛ لأن ما ثبت للشيء ثبت لمثله، وتعدي حد واحد هو معنى إبطاله؛ أي: ليس هذا الحد بصحيح، وإن جاز إبطال واحد؛ جاز إبطال السائر، وهذا لا يقول به أحد</w:t>
      </w:r>
      <w:r w:rsidRPr="007B4B76">
        <w:rPr>
          <w:rFonts w:cs="mylotus" w:hint="cs"/>
          <w:sz w:val="32"/>
          <w:szCs w:val="32"/>
          <w:rtl/>
        </w:rPr>
        <w:t>؛</w:t>
      </w:r>
      <w:r w:rsidRPr="007B4B76">
        <w:rPr>
          <w:rFonts w:cs="mylotus"/>
          <w:sz w:val="32"/>
          <w:szCs w:val="32"/>
          <w:rtl/>
        </w:rPr>
        <w:t xml:space="preserve"> لظهور مُحاله</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96"/>
      </w:r>
      <w:r w:rsidRPr="007B4B76">
        <w:rPr>
          <w:rFonts w:hint="cs"/>
          <w:b/>
          <w:bCs/>
          <w:caps/>
          <w:sz w:val="32"/>
          <w:szCs w:val="32"/>
          <w:vertAlign w:val="superscript"/>
          <w:rtl/>
        </w:rPr>
        <w:t>)</w:t>
      </w:r>
      <w:r w:rsidRPr="007B4B76">
        <w:rPr>
          <w:rFonts w:cs="mylotus" w:hint="cs"/>
          <w:caps/>
          <w:sz w:val="32"/>
          <w:szCs w:val="32"/>
          <w:rtl/>
        </w:rPr>
        <w:t>.</w:t>
      </w:r>
      <w:bookmarkEnd w:id="57"/>
      <w:bookmarkEnd w:id="58"/>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ثانيا:</w:t>
      </w:r>
      <w:r w:rsidRPr="007B4B76">
        <w:rPr>
          <w:rFonts w:cs="mylotus" w:hint="cs"/>
          <w:caps/>
          <w:sz w:val="32"/>
          <w:szCs w:val="32"/>
          <w:rtl/>
        </w:rPr>
        <w:t xml:space="preserve"> مما يسترعي الانتباه في الاستدلال بالآيتين المذكورتين </w:t>
      </w:r>
      <w:r w:rsidRPr="007B4B76">
        <w:rPr>
          <w:rFonts w:cs="Times New Roman" w:hint="cs"/>
          <w:caps/>
          <w:sz w:val="32"/>
          <w:szCs w:val="32"/>
          <w:rtl/>
        </w:rPr>
        <w:t>–</w:t>
      </w:r>
      <w:r w:rsidRPr="007B4B76">
        <w:rPr>
          <w:rFonts w:cs="mylotus" w:hint="cs"/>
          <w:caps/>
          <w:sz w:val="32"/>
          <w:szCs w:val="32"/>
          <w:rtl/>
        </w:rPr>
        <w:t xml:space="preserve"> وأدلة أخرى ذكرها الطوفي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الأعلام:الطوفي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97"/>
      </w:r>
      <w:r w:rsidRPr="007B4B76">
        <w:rPr>
          <w:rFonts w:hint="cs"/>
          <w:b/>
          <w:bCs/>
          <w:caps/>
          <w:sz w:val="32"/>
          <w:szCs w:val="32"/>
          <w:vertAlign w:val="superscript"/>
          <w:rtl/>
        </w:rPr>
        <w:t>)</w:t>
      </w:r>
      <w:r w:rsidRPr="007B4B76">
        <w:rPr>
          <w:rFonts w:cs="mylotus" w:hint="cs"/>
          <w:caps/>
          <w:sz w:val="32"/>
          <w:szCs w:val="32"/>
          <w:rtl/>
        </w:rPr>
        <w:t xml:space="preserve"> </w:t>
      </w:r>
      <w:r w:rsidRPr="007B4B76">
        <w:rPr>
          <w:rFonts w:cs="Times New Roman" w:hint="cs"/>
          <w:caps/>
          <w:sz w:val="32"/>
          <w:szCs w:val="32"/>
          <w:rtl/>
        </w:rPr>
        <w:t>–</w:t>
      </w:r>
      <w:r w:rsidRPr="007B4B76">
        <w:rPr>
          <w:rFonts w:cs="mylotus" w:hint="cs"/>
          <w:caps/>
          <w:sz w:val="32"/>
          <w:szCs w:val="32"/>
          <w:rtl/>
        </w:rPr>
        <w:t xml:space="preserve"> أنها تدل دلالة ظاهرة على عكس ما أراد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ففي نهاية الآية الثانية قال الحق عز </w:t>
      </w:r>
      <w:r w:rsidRPr="007B4B76">
        <w:rPr>
          <w:rFonts w:cs="mylotus"/>
          <w:caps/>
          <w:sz w:val="32"/>
          <w:szCs w:val="32"/>
          <w:rtl/>
        </w:rPr>
        <w:t xml:space="preserve">وجل: </w:t>
      </w:r>
      <w:r w:rsidR="00EB2B0C" w:rsidRPr="007B4B76">
        <w:rPr>
          <w:rFonts w:ascii="QCF_BSML" w:eastAsiaTheme="minorHAnsi" w:hAnsi="QCF_BSML" w:cs="QCF_BSML"/>
          <w:sz w:val="32"/>
          <w:szCs w:val="32"/>
          <w:rtl/>
          <w:lang w:eastAsia="en-US"/>
        </w:rPr>
        <w:t>ﮋ</w:t>
      </w:r>
      <w:r w:rsidR="00EB2B0C" w:rsidRPr="007B4B76">
        <w:rPr>
          <w:rFonts w:ascii="QCF_P215" w:hAnsi="QCF_P215" w:cs="QCF_P215"/>
          <w:sz w:val="32"/>
          <w:szCs w:val="32"/>
          <w:rtl/>
        </w:rPr>
        <w:t xml:space="preserve"> </w:t>
      </w:r>
      <w:r w:rsidRPr="007B4B76">
        <w:rPr>
          <w:rFonts w:ascii="QCF_P215" w:hAnsi="QCF_P215" w:cs="QCF_P215"/>
          <w:sz w:val="32"/>
          <w:szCs w:val="32"/>
          <w:rtl/>
        </w:rPr>
        <w:t>ﮗ   ﮘ  ﮙ   ﮚ</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98"/>
      </w:r>
      <w:r w:rsidRPr="007B4B76">
        <w:rPr>
          <w:rFonts w:hint="cs"/>
          <w:b/>
          <w:bCs/>
          <w:caps/>
          <w:sz w:val="32"/>
          <w:szCs w:val="32"/>
          <w:vertAlign w:val="superscript"/>
          <w:rtl/>
        </w:rPr>
        <w:t>)</w:t>
      </w:r>
      <w:r w:rsidRPr="007B4B76">
        <w:rPr>
          <w:rFonts w:cs="mylotus" w:hint="cs"/>
          <w:caps/>
          <w:sz w:val="32"/>
          <w:szCs w:val="32"/>
          <w:rtl/>
        </w:rPr>
        <w:t xml:space="preserve">، وهذا يدل على أن المصلحة المتحققة باتباع هدي القرآن الكريم - ومثله يقال في السنة النبوية </w:t>
      </w:r>
      <w:r w:rsidRPr="007B4B76">
        <w:rPr>
          <w:rFonts w:cs="Times New Roman" w:hint="cs"/>
          <w:caps/>
          <w:sz w:val="32"/>
          <w:szCs w:val="32"/>
          <w:rtl/>
        </w:rPr>
        <w:t>–</w:t>
      </w:r>
      <w:r w:rsidRPr="007B4B76">
        <w:rPr>
          <w:rFonts w:cs="mylotus" w:hint="cs"/>
          <w:caps/>
          <w:sz w:val="32"/>
          <w:szCs w:val="32"/>
          <w:rtl/>
        </w:rPr>
        <w:t xml:space="preserve"> خير من المصلحة الناتجة عن اتباع الهوى؛ إذ يتعب الناس في جمعها والإعداد لها دون أن تحقق أهدافهم وتشبع رغباتهم. وهذا المعنى هو ما جرى به قلم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حينما قال: «</w:t>
      </w:r>
      <w:r w:rsidRPr="007B4B76">
        <w:rPr>
          <w:rFonts w:cs="mylotus"/>
          <w:caps/>
          <w:sz w:val="32"/>
          <w:szCs w:val="32"/>
          <w:rtl/>
        </w:rPr>
        <w:t>فالقرآن ونفعه أصلح من مصالحهم، والأصلح من المصلحة غاية المصلحة</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99"/>
      </w:r>
      <w:r w:rsidRPr="007B4B76">
        <w:rPr>
          <w:rFonts w:hint="cs"/>
          <w:b/>
          <w:bCs/>
          <w:caps/>
          <w:sz w:val="32"/>
          <w:szCs w:val="32"/>
          <w:vertAlign w:val="superscript"/>
          <w:rtl/>
        </w:rPr>
        <w:t>)</w:t>
      </w:r>
      <w:r w:rsidRPr="007B4B76">
        <w:rPr>
          <w:rFonts w:cs="mylotus" w:hint="cs"/>
          <w:caps/>
          <w:sz w:val="32"/>
          <w:szCs w:val="32"/>
          <w:rtl/>
        </w:rPr>
        <w:t xml:space="preserve">؛ فإذا كان ما في القرآن الكريم أصلح من (مصالحهم التي قادتهم إليها عقولهم وأهواؤهم)، وهو غاية المصلحة؛ فكيف يستدل بهذا الدليل على تقديم المصلحة التي أثبتها العقل على المصلحة التي أثبتها القرآن الكريم؟!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ثالثًا:</w:t>
      </w:r>
      <w:r w:rsidRPr="007B4B76">
        <w:rPr>
          <w:rFonts w:cs="mylotus" w:hint="cs"/>
          <w:caps/>
          <w:sz w:val="32"/>
          <w:szCs w:val="32"/>
          <w:rtl/>
        </w:rPr>
        <w:t xml:space="preserve"> قول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«وإن خالفاها [أي النص والإجماع] وجب تقديم رعاية المصلحة عليهما بطريق التخصيص والبيان لهما، لا بطريق الافتئات عليهما والتعطيل لهما، كما تقدم السنة على القرآن بطريق البيان»</w:t>
      </w:r>
      <w:r w:rsidRPr="007B4B76">
        <w:rPr>
          <w:rFonts w:hint="cs"/>
          <w:b/>
          <w:bCs/>
          <w:caps/>
          <w:sz w:val="32"/>
          <w:szCs w:val="32"/>
          <w:vertAlign w:val="superscript"/>
          <w:rtl/>
        </w:rPr>
        <w:t>(</w:t>
      </w:r>
      <w:r w:rsidRPr="007B4B76">
        <w:rPr>
          <w:rStyle w:val="af5"/>
          <w:bCs/>
          <w:caps/>
          <w:sz w:val="32"/>
          <w:szCs w:val="32"/>
          <w:rtl/>
        </w:rPr>
        <w:footnoteReference w:id="10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هذه العبارات تتكون من ثلاث جمل لا يمكن التسليم بأيٍّ منها؛ وهي: افتراض مخالفة المصلحة للنص أو الإجماع، وأن تقديمها عليهما بطريق التخصيص، وأن ذلك مثل تقديم السنة على القرآن بطريق البيان: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وسبب عدم التسليم بافتراض مخالفة المصلحة للنص أو الإجماع:</w:t>
      </w:r>
      <w:r w:rsidRPr="007B4B76">
        <w:rPr>
          <w:rFonts w:cs="mylotus" w:hint="cs"/>
          <w:caps/>
          <w:sz w:val="32"/>
          <w:szCs w:val="32"/>
          <w:rtl/>
        </w:rPr>
        <w:t xml:space="preserve"> أن النص مصدره الوحي المعصوم، والإجماع ينعقد باتفاق جميع علماء العصر، وهما يمثلان أقوى المصادر في تحديد المصلحة الشرعية؛ فكيف يتصور أن يتجرأ مجتهد ويدعي أنه اكتشف مصلحة أخرى غابت عن الوحي أو عن جميع علماء الأمة، بل ويسوغ له أن يقدم هذه المصلحة ويرجحها على ما أثبته النص أو الإجماع؟!!</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وسبب عدم التسليم بأن هذا التقديم بطريق التخصيص والبيان:</w:t>
      </w:r>
      <w:r w:rsidRPr="007B4B76">
        <w:rPr>
          <w:rFonts w:cs="mylotus" w:hint="cs"/>
          <w:caps/>
          <w:sz w:val="32"/>
          <w:szCs w:val="32"/>
          <w:rtl/>
        </w:rPr>
        <w:t xml:space="preserve"> أن حقيقة التخصيص لا يمكن أن تنطبق على هذه الصورة؛ إذ التخصيص يراد به: إخراج جزء من مدلول اللفظ العام، لم يكن المتكلم قد أراد بلفظه العام الدلالة على هذا الجزء</w:t>
      </w:r>
      <w:r w:rsidRPr="007B4B76">
        <w:rPr>
          <w:rFonts w:hint="cs"/>
          <w:b/>
          <w:bCs/>
          <w:caps/>
          <w:sz w:val="32"/>
          <w:szCs w:val="32"/>
          <w:vertAlign w:val="superscript"/>
          <w:rtl/>
        </w:rPr>
        <w:t>(</w:t>
      </w:r>
      <w:r w:rsidRPr="007B4B76">
        <w:rPr>
          <w:rStyle w:val="af5"/>
          <w:bCs/>
          <w:caps/>
          <w:sz w:val="32"/>
          <w:szCs w:val="32"/>
          <w:rtl/>
        </w:rPr>
        <w:footnoteReference w:id="101"/>
      </w:r>
      <w:r w:rsidRPr="007B4B76">
        <w:rPr>
          <w:rFonts w:hint="cs"/>
          <w:b/>
          <w:bCs/>
          <w:caps/>
          <w:sz w:val="32"/>
          <w:szCs w:val="32"/>
          <w:vertAlign w:val="superscript"/>
          <w:rtl/>
        </w:rPr>
        <w:t>)</w:t>
      </w:r>
      <w:r w:rsidRPr="007B4B76">
        <w:rPr>
          <w:rFonts w:cs="mylotus" w:hint="cs"/>
          <w:caps/>
          <w:sz w:val="32"/>
          <w:szCs w:val="32"/>
          <w:rtl/>
        </w:rPr>
        <w:t>. وهذا المعنى صرح به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نفسه في كتاب آخر </w:t>
      </w:r>
      <w:r w:rsidRPr="007B4B76">
        <w:rPr>
          <w:rFonts w:cs="mylotus" w:hint="cs"/>
          <w:caps/>
          <w:sz w:val="32"/>
          <w:szCs w:val="32"/>
          <w:rtl/>
        </w:rPr>
        <w:lastRenderedPageBreak/>
        <w:t>له، حيث قال: «إن التخصيص بيَّن أن مدلول اللفظ الخاص لم يكن مرادًا من لفظ العام الدالِّ عليه»</w:t>
      </w:r>
      <w:r w:rsidRPr="007B4B76">
        <w:rPr>
          <w:rFonts w:hint="cs"/>
          <w:b/>
          <w:bCs/>
          <w:caps/>
          <w:sz w:val="32"/>
          <w:szCs w:val="32"/>
          <w:vertAlign w:val="superscript"/>
          <w:rtl/>
        </w:rPr>
        <w:t>(</w:t>
      </w:r>
      <w:r w:rsidRPr="007B4B76">
        <w:rPr>
          <w:rStyle w:val="af5"/>
          <w:bCs/>
          <w:caps/>
          <w:sz w:val="32"/>
          <w:szCs w:val="32"/>
          <w:rtl/>
        </w:rPr>
        <w:footnoteReference w:id="102"/>
      </w:r>
      <w:r w:rsidRPr="007B4B76">
        <w:rPr>
          <w:rFonts w:hint="cs"/>
          <w:b/>
          <w:bCs/>
          <w:caps/>
          <w:sz w:val="32"/>
          <w:szCs w:val="32"/>
          <w:vertAlign w:val="superscript"/>
          <w:rtl/>
        </w:rPr>
        <w:t>)</w:t>
      </w:r>
      <w:r w:rsidRPr="007B4B76">
        <w:rPr>
          <w:rFonts w:cs="mylotus" w:hint="cs"/>
          <w:caps/>
          <w:sz w:val="32"/>
          <w:szCs w:val="32"/>
          <w:rtl/>
        </w:rPr>
        <w:t>، وهذا المعنى للتخصيص غير منطبق على ما ذكره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هنا؛ إذ كلامه هنا يدل على تقديم المصلحة على جميع مدلول النص أو الإجماع؛ «فكيف ينطبق معنى التخصيص على ذلك؟! وعلى فرض أن المصلحة عارضت جزءًا من مدلول النص: فمن أين له أنها مصلحة حقيقية، وأن الشارع لم يرد بالنص الدلالة على الحكم المخالف لها؟! وماذا يقول في قرون متطاولة من قبله أخذ أهلها - مثلا </w:t>
      </w:r>
      <w:r w:rsidRPr="007B4B76">
        <w:rPr>
          <w:rFonts w:cs="Times New Roman" w:hint="cs"/>
          <w:caps/>
          <w:sz w:val="32"/>
          <w:szCs w:val="32"/>
          <w:rtl/>
        </w:rPr>
        <w:t>–</w:t>
      </w:r>
      <w:r w:rsidRPr="007B4B76">
        <w:rPr>
          <w:rFonts w:cs="mylotus" w:hint="cs"/>
          <w:caps/>
          <w:sz w:val="32"/>
          <w:szCs w:val="32"/>
          <w:rtl/>
        </w:rPr>
        <w:t xml:space="preserve"> بكل مدلوله، ولم يفهموا إلا أن المصلحة هي ما تضمنته جملته؟!»</w:t>
      </w:r>
      <w:r w:rsidRPr="007B4B76">
        <w:rPr>
          <w:rFonts w:hint="cs"/>
          <w:b/>
          <w:bCs/>
          <w:caps/>
          <w:sz w:val="32"/>
          <w:szCs w:val="32"/>
          <w:vertAlign w:val="superscript"/>
          <w:rtl/>
        </w:rPr>
        <w:t>(</w:t>
      </w:r>
      <w:r w:rsidRPr="007B4B76">
        <w:rPr>
          <w:rStyle w:val="af5"/>
          <w:bCs/>
          <w:caps/>
          <w:sz w:val="32"/>
          <w:szCs w:val="32"/>
          <w:rtl/>
        </w:rPr>
        <w:footnoteReference w:id="10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وهناك مناقشة خاصة بالإجماع، وهي: أن البحث في تخصيصه غير واردٍ أصلا؛ لا بالمصلحة ولا بغيرها من المخصصات؛ لأن الإجماع على الحكم العام، والعمل به في جميع ما يتناوله مدّة من الزمن على الرغم من خروج بعض الصور بالتخصيص دليل على خطأ الإجماع، ومن المعلوم أنه لا يجوز الإجماع على الخطأ</w:t>
      </w:r>
      <w:r w:rsidRPr="007B4B76">
        <w:rPr>
          <w:rFonts w:hint="cs"/>
          <w:b/>
          <w:bCs/>
          <w:caps/>
          <w:sz w:val="32"/>
          <w:szCs w:val="32"/>
          <w:vertAlign w:val="superscript"/>
          <w:rtl/>
        </w:rPr>
        <w:t>(</w:t>
      </w:r>
      <w:r w:rsidRPr="007B4B76">
        <w:rPr>
          <w:rStyle w:val="af5"/>
          <w:bCs/>
          <w:caps/>
          <w:sz w:val="32"/>
          <w:szCs w:val="32"/>
          <w:rtl/>
        </w:rPr>
        <w:footnoteReference w:id="104"/>
      </w:r>
      <w:r w:rsidRPr="007B4B76">
        <w:rPr>
          <w:rFonts w:hint="cs"/>
          <w:b/>
          <w:bCs/>
          <w:caps/>
          <w:sz w:val="32"/>
          <w:szCs w:val="32"/>
          <w:vertAlign w:val="superscript"/>
          <w:rtl/>
        </w:rPr>
        <w:t>)</w:t>
      </w:r>
      <w:r w:rsidRPr="007B4B76">
        <w:rPr>
          <w:rFonts w:cs="mylotus" w:hint="cs"/>
          <w:caps/>
          <w:sz w:val="32"/>
          <w:szCs w:val="32"/>
          <w:rtl/>
        </w:rPr>
        <w:t xml:space="preserve">؛ ولأن «الإجماع بعد ثبوته دليل قطعي من كل </w:t>
      </w:r>
      <w:r w:rsidRPr="007B4B76">
        <w:rPr>
          <w:rFonts w:cs="mylotus" w:hint="cs"/>
          <w:caps/>
          <w:sz w:val="32"/>
          <w:szCs w:val="32"/>
          <w:rtl/>
        </w:rPr>
        <w:lastRenderedPageBreak/>
        <w:t>نواحيه؛ فمن أين ينفذ التخصيص إليه؟»</w:t>
      </w:r>
      <w:r w:rsidRPr="007B4B76">
        <w:rPr>
          <w:rFonts w:hint="cs"/>
          <w:b/>
          <w:bCs/>
          <w:caps/>
          <w:sz w:val="32"/>
          <w:szCs w:val="32"/>
          <w:vertAlign w:val="superscript"/>
          <w:rtl/>
        </w:rPr>
        <w:t>(</w:t>
      </w:r>
      <w:r w:rsidRPr="007B4B76">
        <w:rPr>
          <w:rStyle w:val="af5"/>
          <w:bCs/>
          <w:caps/>
          <w:sz w:val="32"/>
          <w:szCs w:val="32"/>
          <w:rtl/>
        </w:rPr>
        <w:footnoteReference w:id="10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وسبب عدم التسليم بأن</w:t>
      </w:r>
      <w:r w:rsidRPr="007B4B76">
        <w:rPr>
          <w:rFonts w:cs="mylotus" w:hint="cs"/>
          <w:caps/>
          <w:sz w:val="32"/>
          <w:szCs w:val="32"/>
          <w:rtl/>
        </w:rPr>
        <w:t xml:space="preserve"> </w:t>
      </w:r>
      <w:r w:rsidRPr="007B4B76">
        <w:rPr>
          <w:rFonts w:cs="mylotus" w:hint="cs"/>
          <w:b/>
          <w:bCs/>
          <w:caps/>
          <w:sz w:val="32"/>
          <w:szCs w:val="32"/>
          <w:rtl/>
        </w:rPr>
        <w:t>ذلك مثل تقديم السنة على القرآن بطريق البيان:</w:t>
      </w:r>
      <w:r w:rsidRPr="007B4B76">
        <w:rPr>
          <w:rFonts w:cs="mylotus" w:hint="cs"/>
          <w:caps/>
          <w:sz w:val="32"/>
          <w:szCs w:val="32"/>
          <w:rtl/>
        </w:rPr>
        <w:t xml:space="preserve"> أن هذا قياس مع الفارق الكبير بينهما؛ إذ السنة النبوية وحيٌ من الله </w:t>
      </w:r>
      <w:r w:rsidR="00665E93" w:rsidRPr="007B4B76">
        <w:rPr>
          <w:rFonts w:cs="mylotus" w:hint="cs"/>
          <w:caps/>
          <w:sz w:val="32"/>
          <w:szCs w:val="32"/>
        </w:rPr>
        <w:sym w:font="AGA Arabesque" w:char="F049"/>
      </w:r>
      <w:r w:rsidRPr="007B4B76">
        <w:rPr>
          <w:rFonts w:cs="mylotus" w:hint="cs"/>
          <w:caps/>
          <w:sz w:val="32"/>
          <w:szCs w:val="32"/>
          <w:rtl/>
        </w:rPr>
        <w:t xml:space="preserve">، وليس كذلك المصلحة، ثم إنه على الرغم من كون السنة وحيًا من الله </w:t>
      </w:r>
      <w:r w:rsidR="00665E93" w:rsidRPr="007B4B76">
        <w:rPr>
          <w:rFonts w:cs="mylotus" w:hint="cs"/>
          <w:caps/>
          <w:sz w:val="32"/>
          <w:szCs w:val="32"/>
        </w:rPr>
        <w:sym w:font="AGA Arabesque" w:char="F049"/>
      </w:r>
      <w:r w:rsidRPr="007B4B76">
        <w:rPr>
          <w:rFonts w:cs="mylotus" w:hint="cs"/>
          <w:caps/>
          <w:sz w:val="32"/>
          <w:szCs w:val="32"/>
          <w:rtl/>
        </w:rPr>
        <w:t xml:space="preserve"> فقد حصل خلاف بين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تخصيص القرآن الكريم بها</w:t>
      </w:r>
      <w:r w:rsidRPr="007B4B76">
        <w:rPr>
          <w:rFonts w:hint="cs"/>
          <w:b/>
          <w:bCs/>
          <w:caps/>
          <w:sz w:val="32"/>
          <w:szCs w:val="32"/>
          <w:vertAlign w:val="superscript"/>
          <w:rtl/>
        </w:rPr>
        <w:t>(</w:t>
      </w:r>
      <w:r w:rsidRPr="007B4B76">
        <w:rPr>
          <w:rStyle w:val="af5"/>
          <w:bCs/>
          <w:caps/>
          <w:sz w:val="32"/>
          <w:szCs w:val="32"/>
          <w:rtl/>
        </w:rPr>
        <w:footnoteReference w:id="106"/>
      </w:r>
      <w:r w:rsidRPr="007B4B76">
        <w:rPr>
          <w:rFonts w:hint="cs"/>
          <w:b/>
          <w:bCs/>
          <w:caps/>
          <w:sz w:val="32"/>
          <w:szCs w:val="32"/>
          <w:vertAlign w:val="superscript"/>
          <w:rtl/>
        </w:rPr>
        <w:t>)</w:t>
      </w:r>
      <w:r w:rsidRPr="007B4B76">
        <w:rPr>
          <w:rFonts w:cs="mylotus" w:hint="cs"/>
          <w:caps/>
          <w:sz w:val="32"/>
          <w:szCs w:val="32"/>
          <w:rtl/>
        </w:rPr>
        <w:t>، وعلى النقيض من ذلك: التخصيص بالمصلحة المجردة، حيث لم يقل به أحد من العلماء قبل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(بشهادة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نفسه)</w:t>
      </w:r>
      <w:r w:rsidRPr="007B4B76">
        <w:rPr>
          <w:rFonts w:hint="cs"/>
          <w:b/>
          <w:bCs/>
          <w:caps/>
          <w:sz w:val="32"/>
          <w:szCs w:val="32"/>
          <w:vertAlign w:val="superscript"/>
          <w:rtl/>
        </w:rPr>
        <w:t>(</w:t>
      </w:r>
      <w:r w:rsidRPr="007B4B76">
        <w:rPr>
          <w:rStyle w:val="af5"/>
          <w:bCs/>
          <w:caps/>
          <w:sz w:val="32"/>
          <w:szCs w:val="32"/>
          <w:rtl/>
        </w:rPr>
        <w:footnoteReference w:id="107"/>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رابعًا: </w:t>
      </w:r>
      <w:r w:rsidRPr="007B4B76">
        <w:rPr>
          <w:rFonts w:cs="mylotus" w:hint="cs"/>
          <w:caps/>
          <w:sz w:val="32"/>
          <w:szCs w:val="32"/>
          <w:rtl/>
        </w:rPr>
        <w:t>قول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w:t>
      </w:r>
      <w:r w:rsidRPr="007B4B76">
        <w:rPr>
          <w:rFonts w:cs="mylotus"/>
          <w:caps/>
          <w:sz w:val="32"/>
          <w:szCs w:val="32"/>
          <w:rtl/>
        </w:rPr>
        <w:t>إذا عرف هذا فمن المحال أن يراعي الله عز</w:t>
      </w:r>
      <w:r w:rsidRPr="007B4B76">
        <w:rPr>
          <w:rFonts w:cs="mylotus" w:hint="cs"/>
          <w:caps/>
          <w:sz w:val="32"/>
          <w:szCs w:val="32"/>
          <w:rtl/>
        </w:rPr>
        <w:t xml:space="preserve"> </w:t>
      </w:r>
      <w:r w:rsidRPr="007B4B76">
        <w:rPr>
          <w:rFonts w:cs="mylotus"/>
          <w:caps/>
          <w:sz w:val="32"/>
          <w:szCs w:val="32"/>
          <w:rtl/>
        </w:rPr>
        <w:t>وجل مصلحة خلقه في مبد</w:t>
      </w:r>
      <w:r w:rsidRPr="007B4B76">
        <w:rPr>
          <w:rFonts w:cs="mylotus" w:hint="cs"/>
          <w:caps/>
          <w:sz w:val="32"/>
          <w:szCs w:val="32"/>
          <w:rtl/>
        </w:rPr>
        <w:t>ئ</w:t>
      </w:r>
      <w:r w:rsidRPr="007B4B76">
        <w:rPr>
          <w:rFonts w:cs="mylotus"/>
          <w:caps/>
          <w:sz w:val="32"/>
          <w:szCs w:val="32"/>
          <w:rtl/>
        </w:rPr>
        <w:t>هم ومعادهم ومعاشهم، ثم يهمل مصلحتهم في الأحكام الشرعية</w:t>
      </w:r>
      <w:r w:rsidRPr="007B4B76">
        <w:rPr>
          <w:rFonts w:cs="mylotus" w:hint="cs"/>
          <w:caps/>
          <w:sz w:val="32"/>
          <w:szCs w:val="32"/>
          <w:rtl/>
        </w:rPr>
        <w:t>؛</w:t>
      </w:r>
      <w:r w:rsidRPr="007B4B76">
        <w:rPr>
          <w:rFonts w:cs="mylotus"/>
          <w:caps/>
          <w:sz w:val="32"/>
          <w:szCs w:val="32"/>
          <w:rtl/>
        </w:rPr>
        <w:t xml:space="preserve"> إذ هي </w:t>
      </w:r>
      <w:r w:rsidRPr="007B4B76">
        <w:rPr>
          <w:rFonts w:cs="mylotus" w:hint="cs"/>
          <w:caps/>
          <w:sz w:val="32"/>
          <w:szCs w:val="32"/>
          <w:rtl/>
        </w:rPr>
        <w:t>أعم،</w:t>
      </w:r>
      <w:r w:rsidRPr="007B4B76">
        <w:rPr>
          <w:rFonts w:cs="mylotus"/>
          <w:caps/>
          <w:sz w:val="32"/>
          <w:szCs w:val="32"/>
          <w:rtl/>
        </w:rPr>
        <w:t xml:space="preserve"> فكانت بالمراعاة أولى</w:t>
      </w:r>
      <w:r w:rsidRPr="007B4B76">
        <w:rPr>
          <w:rFonts w:cs="mylotus" w:hint="cs"/>
          <w:caps/>
          <w:sz w:val="32"/>
          <w:szCs w:val="32"/>
          <w:rtl/>
        </w:rPr>
        <w:t>».</w:t>
      </w:r>
      <w:r w:rsidRPr="007B4B76">
        <w:rPr>
          <w:rFonts w:cs="mylotu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هذه العبارة تدل على إقرار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بأن خلو الأحكام الشرعية من مصالح العباد محال. والغريب أنه يفترض وقوع هذا المحال بطريقة عكسية، من خلال إمكانية دلالة النص أو الإجماع على ما يخالف </w:t>
      </w:r>
      <w:r w:rsidRPr="007B4B76">
        <w:rPr>
          <w:rFonts w:cs="mylotus" w:hint="cs"/>
          <w:caps/>
          <w:sz w:val="32"/>
          <w:szCs w:val="32"/>
          <w:rtl/>
        </w:rPr>
        <w:lastRenderedPageBreak/>
        <w:t>المصلحة!! ثم يطلب من العقل التوفيق بين هذا المصلحة التي اكتشفها هذا العقل وبين الدليل الشرعي الذي فوت هذه المصلحة؛ بتخصيصه بها،</w:t>
      </w:r>
      <w:r w:rsidRPr="007B4B76">
        <w:rPr>
          <w:rFonts w:cs="mylotus"/>
          <w:caps/>
          <w:sz w:val="32"/>
          <w:szCs w:val="32"/>
          <w:rtl/>
        </w:rPr>
        <w:t xml:space="preserve"> وتقديمها بطريق البيان</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وهذا ما عبر عنه بقوله </w:t>
      </w:r>
      <w:r w:rsidRPr="007B4B76">
        <w:rPr>
          <w:rFonts w:hint="cs"/>
          <w:sz w:val="32"/>
          <w:szCs w:val="32"/>
          <w:rtl/>
        </w:rPr>
        <w:t>’</w:t>
      </w:r>
      <w:r w:rsidRPr="007B4B76">
        <w:rPr>
          <w:rFonts w:cs="mylotus" w:hint="cs"/>
          <w:caps/>
          <w:sz w:val="32"/>
          <w:szCs w:val="32"/>
          <w:rtl/>
        </w:rPr>
        <w:t>: «</w:t>
      </w:r>
      <w:r w:rsidRPr="007B4B76">
        <w:rPr>
          <w:rFonts w:cs="mylotus"/>
          <w:caps/>
          <w:sz w:val="32"/>
          <w:szCs w:val="32"/>
          <w:rtl/>
        </w:rPr>
        <w:t>وإذا ثبت رعايته إياها لم يجز إهمالها بوجه من الوجوه. فإن وافقها النص والإجماع وغيرهما من أدلة الشرع فلا كلام</w:t>
      </w:r>
      <w:r w:rsidRPr="007B4B76">
        <w:rPr>
          <w:rFonts w:cs="mylotus" w:hint="cs"/>
          <w:caps/>
          <w:sz w:val="32"/>
          <w:szCs w:val="32"/>
          <w:rtl/>
        </w:rPr>
        <w:t>،</w:t>
      </w:r>
      <w:r w:rsidRPr="007B4B76">
        <w:rPr>
          <w:rFonts w:cs="mylotus"/>
          <w:caps/>
          <w:sz w:val="32"/>
          <w:szCs w:val="32"/>
          <w:rtl/>
        </w:rPr>
        <w:t xml:space="preserve"> وإن خالفها دليل شرعي، وُف</w:t>
      </w:r>
      <w:r w:rsidRPr="007B4B76">
        <w:rPr>
          <w:rFonts w:cs="mylotus" w:hint="cs"/>
          <w:caps/>
          <w:sz w:val="32"/>
          <w:szCs w:val="32"/>
          <w:rtl/>
        </w:rPr>
        <w:t>ِّ</w:t>
      </w:r>
      <w:r w:rsidRPr="007B4B76">
        <w:rPr>
          <w:rFonts w:cs="mylotus"/>
          <w:caps/>
          <w:sz w:val="32"/>
          <w:szCs w:val="32"/>
          <w:rtl/>
        </w:rPr>
        <w:t>ق بينه وبينها بما ذكرنا</w:t>
      </w:r>
      <w:r w:rsidRPr="007B4B76">
        <w:rPr>
          <w:rFonts w:cs="mylotus" w:hint="cs"/>
          <w:caps/>
          <w:sz w:val="32"/>
          <w:szCs w:val="32"/>
          <w:rtl/>
        </w:rPr>
        <w:t>ه؛</w:t>
      </w:r>
      <w:r w:rsidRPr="007B4B76">
        <w:rPr>
          <w:rFonts w:cs="mylotus"/>
          <w:caps/>
          <w:sz w:val="32"/>
          <w:szCs w:val="32"/>
          <w:rtl/>
        </w:rPr>
        <w:t xml:space="preserve"> من تخصيص</w:t>
      </w:r>
      <w:r w:rsidRPr="007B4B76">
        <w:rPr>
          <w:rFonts w:cs="mylotus" w:hint="cs"/>
          <w:caps/>
          <w:sz w:val="32"/>
          <w:szCs w:val="32"/>
          <w:rtl/>
        </w:rPr>
        <w:t>ه بها،</w:t>
      </w:r>
      <w:r w:rsidRPr="007B4B76">
        <w:rPr>
          <w:rFonts w:cs="mylotus"/>
          <w:caps/>
          <w:sz w:val="32"/>
          <w:szCs w:val="32"/>
          <w:rtl/>
        </w:rPr>
        <w:t xml:space="preserve"> وتقديمها بطريق البيان</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0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وقبل أن يأتي بهذه النتيجة علل لها بما هو خارج عن محل النزاع؛ فقال: «</w:t>
      </w:r>
      <w:r w:rsidRPr="007B4B76">
        <w:rPr>
          <w:rFonts w:cs="mylotus"/>
          <w:caps/>
          <w:sz w:val="32"/>
          <w:szCs w:val="32"/>
          <w:rtl/>
        </w:rPr>
        <w:t>ولأنها أيضا</w:t>
      </w:r>
      <w:r w:rsidRPr="007B4B76">
        <w:rPr>
          <w:rFonts w:cs="mylotus" w:hint="cs"/>
          <w:caps/>
          <w:sz w:val="32"/>
          <w:szCs w:val="32"/>
          <w:rtl/>
        </w:rPr>
        <w:t xml:space="preserve"> </w:t>
      </w:r>
      <w:r w:rsidRPr="007B4B76">
        <w:rPr>
          <w:rFonts w:cs="mylotus"/>
          <w:caps/>
          <w:sz w:val="32"/>
          <w:szCs w:val="32"/>
          <w:rtl/>
        </w:rPr>
        <w:t>من مصلحة معاشهم</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إذ بها</w:t>
      </w:r>
      <w:r w:rsidRPr="007B4B76">
        <w:rPr>
          <w:rFonts w:cs="mylotus"/>
          <w:caps/>
          <w:sz w:val="32"/>
          <w:szCs w:val="32"/>
          <w:rtl/>
        </w:rPr>
        <w:t xml:space="preserve"> صيانة أموالهم ودمائهم وأعراضهم، ولا معاش لهم بدونها، فوجب القول بأنه راعاها لهم</w:t>
      </w:r>
      <w:r w:rsidRPr="007B4B76">
        <w:rPr>
          <w:rFonts w:cs="mylotus" w:hint="cs"/>
          <w:caps/>
          <w:sz w:val="32"/>
          <w:szCs w:val="32"/>
          <w:rtl/>
        </w:rPr>
        <w:t>»</w:t>
      </w:r>
      <w:r w:rsidRPr="007B4B76">
        <w:rPr>
          <w:rFonts w:cs="mylotus"/>
          <w:caps/>
          <w:sz w:val="32"/>
          <w:szCs w:val="32"/>
          <w:rtl/>
        </w:rPr>
        <w:t>.</w:t>
      </w:r>
      <w:r w:rsidRPr="007B4B76">
        <w:rPr>
          <w:rFonts w:cs="mylotus" w:hint="cs"/>
          <w:caps/>
          <w:sz w:val="32"/>
          <w:szCs w:val="32"/>
          <w:rtl/>
        </w:rPr>
        <w:t xml:space="preserve"> فإذا كان مراده بالمصلحة: (المصلحة الطارئة التي بلغت حد الضرورة، وأصبحت تستدعي حكمًا استثنائيًّا؛ صيانة لضروريات الناس التي لا معاش لهم بدونها)؛ إذا كان هذا مراده بالمصلحة فهذا ينسف المسألة برمتها؛ لأن إعمال هذه المصلحة محل وفاق؛ إذ هذه من الضرورات التي تبيح المحظورات. ولكن هذا لا يتمشى أبدا مع تصريح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بأن الطريقة التي سلكها في المصلحة لم يسبق إليها!</w:t>
      </w:r>
      <w:r w:rsidRPr="007B4B76">
        <w:rPr>
          <w:rFonts w:hint="cs"/>
          <w:b/>
          <w:bCs/>
          <w:caps/>
          <w:sz w:val="32"/>
          <w:szCs w:val="32"/>
          <w:vertAlign w:val="superscript"/>
          <w:rtl/>
        </w:rPr>
        <w:t>(</w:t>
      </w:r>
      <w:r w:rsidRPr="007B4B76">
        <w:rPr>
          <w:rStyle w:val="af5"/>
          <w:bCs/>
          <w:caps/>
          <w:sz w:val="32"/>
          <w:szCs w:val="32"/>
          <w:rtl/>
        </w:rPr>
        <w:footnoteReference w:id="109"/>
      </w:r>
      <w:r w:rsidRPr="007B4B76">
        <w:rPr>
          <w:rFonts w:hint="cs"/>
          <w:b/>
          <w:bCs/>
          <w:caps/>
          <w:sz w:val="32"/>
          <w:szCs w:val="32"/>
          <w:vertAlign w:val="superscript"/>
          <w:rtl/>
        </w:rPr>
        <w:t>)</w:t>
      </w:r>
      <w:r w:rsidRPr="007B4B76">
        <w:rPr>
          <w:rFonts w:cs="mylotus" w:hint="cs"/>
          <w:caps/>
          <w:sz w:val="32"/>
          <w:szCs w:val="32"/>
          <w:rtl/>
        </w:rPr>
        <w:t>.</w:t>
      </w:r>
      <w:r w:rsidRPr="007B4B76">
        <w:rPr>
          <w:rFonts w:cs="mylotus"/>
          <w:caps/>
          <w:sz w:val="32"/>
          <w:szCs w:val="32"/>
          <w:rtl/>
        </w:rPr>
        <w:t xml:space="preserve"> </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الدليل الثاني: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 xml:space="preserve">قوله </w:t>
      </w:r>
      <w:r w:rsidR="00457C88" w:rsidRPr="007B4B76">
        <w:rPr>
          <w:sz w:val="32"/>
          <w:szCs w:val="32"/>
        </w:rPr>
        <w:sym w:font="AGA Arabesque" w:char="F072"/>
      </w:r>
      <w:r w:rsidRPr="007B4B76">
        <w:rPr>
          <w:rFonts w:cs="mylotus" w:hint="cs"/>
          <w:caps/>
          <w:sz w:val="32"/>
          <w:szCs w:val="32"/>
          <w:rtl/>
        </w:rPr>
        <w:t>: ((</w:t>
      </w:r>
      <w:bookmarkStart w:id="59" w:name="لاضَرَرَولاضِرارَ"/>
      <w:r w:rsidRPr="007B4B76">
        <w:rPr>
          <w:rFonts w:cs="mylotus" w:hint="cs"/>
          <w:caps/>
          <w:sz w:val="32"/>
          <w:szCs w:val="32"/>
          <w:rtl/>
        </w:rPr>
        <w:t xml:space="preserve">لا ضَرَرَ </w:t>
      </w:r>
      <w:bookmarkStart w:id="60" w:name="ولاضِرارَ"/>
      <w:r w:rsidRPr="007B4B76">
        <w:rPr>
          <w:rFonts w:cs="mylotus" w:hint="cs"/>
          <w:caps/>
          <w:sz w:val="32"/>
          <w:szCs w:val="32"/>
          <w:rtl/>
        </w:rPr>
        <w:t>ولا ضِرارَ</w:t>
      </w:r>
      <w:bookmarkEnd w:id="59"/>
      <w:bookmarkEnd w:id="60"/>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1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وقد وضَّح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وجه الدلالة من هذا الحديث فقال: </w:t>
      </w:r>
      <w:r w:rsidRPr="007B4B76">
        <w:rPr>
          <w:rFonts w:cs="mylotus"/>
          <w:caps/>
          <w:sz w:val="32"/>
          <w:szCs w:val="32"/>
          <w:rtl/>
        </w:rPr>
        <w:t>«وأما معناه فهو</w:t>
      </w:r>
      <w:r w:rsidRPr="007B4B76">
        <w:rPr>
          <w:rFonts w:cs="mylotus" w:hint="cs"/>
          <w:caps/>
          <w:sz w:val="32"/>
          <w:szCs w:val="32"/>
          <w:rtl/>
        </w:rPr>
        <w:t xml:space="preserve">... </w:t>
      </w:r>
      <w:r w:rsidRPr="007B4B76">
        <w:rPr>
          <w:rFonts w:cs="mylotus"/>
          <w:caps/>
          <w:sz w:val="32"/>
          <w:szCs w:val="32"/>
          <w:rtl/>
        </w:rPr>
        <w:t>نفي الضرر والمفاسد شرعًا، وهو نفي عام إلا ما خصصه الدليل</w:t>
      </w:r>
      <w:r w:rsidRPr="007B4B76">
        <w:rPr>
          <w:rFonts w:cs="mylotus" w:hint="cs"/>
          <w:caps/>
          <w:sz w:val="32"/>
          <w:szCs w:val="32"/>
          <w:rtl/>
        </w:rPr>
        <w:t xml:space="preserve">. </w:t>
      </w:r>
      <w:r w:rsidRPr="007B4B76">
        <w:rPr>
          <w:rFonts w:cs="mylotus"/>
          <w:caps/>
          <w:sz w:val="32"/>
          <w:szCs w:val="32"/>
          <w:rtl/>
        </w:rPr>
        <w:t>وهذا يقتضي تقديم مقتضى هذا الحديث على جميع أدلة الشرع، وتخصيصها به في نفي الضرر وتحصيل المصلحة</w:t>
      </w:r>
      <w:r w:rsidRPr="007B4B76">
        <w:rPr>
          <w:rFonts w:cs="mylotus" w:hint="cs"/>
          <w:caps/>
          <w:sz w:val="32"/>
          <w:szCs w:val="32"/>
          <w:rtl/>
        </w:rPr>
        <w:t>؛ لأنا لو فرضنا أن بعض أدلة الشرع تضمن ضررًا: فإن نفيناه بهذا الحديث كان عملا بالدليلين، وإن لم ننفه به كان تعطيلا لأحدهما وهو هذا الحديث، ولا شك أن الجمع بين النصوص في العمل بها أولى من تعطيل بعضها</w:t>
      </w:r>
      <w:r w:rsidRPr="007B4B76">
        <w:rPr>
          <w:rFonts w:cs="mylotu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1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ويمكن أن يعترض على هذا الاستدلال بأن يقال:</w:t>
      </w:r>
      <w:r w:rsidRPr="007B4B76">
        <w:rPr>
          <w:rFonts w:cs="mylotus" w:hint="cs"/>
          <w:caps/>
          <w:sz w:val="32"/>
          <w:szCs w:val="32"/>
          <w:rtl/>
        </w:rPr>
        <w:t xml:space="preserve"> إنه بدأ بمقدمة منسجمة مع قواعد العموم والخصوص، ولكنه ما لبث أن بنى عليها نتيجة مناقضة لها تمامًا، ومخالفة لقواعد العموم والخصوص، وبيان ذلك: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أن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وصف الحديث أولا بأنه: «</w:t>
      </w:r>
      <w:r w:rsidRPr="007B4B76">
        <w:rPr>
          <w:rFonts w:cs="mylotus"/>
          <w:caps/>
          <w:sz w:val="32"/>
          <w:szCs w:val="32"/>
          <w:rtl/>
        </w:rPr>
        <w:t>نفي عام إلا ما خصصه الدليل</w:t>
      </w:r>
      <w:r w:rsidRPr="007B4B76">
        <w:rPr>
          <w:rFonts w:cs="mylotus" w:hint="cs"/>
          <w:caps/>
          <w:sz w:val="32"/>
          <w:szCs w:val="32"/>
          <w:rtl/>
        </w:rPr>
        <w:t>». وعلى هذا فالحديث عام يتناول نفي أي ضرر إلا إذا ورد دليل يُقرُّ ضررًا ما، فيكون هذا الدليل مخصِّصا لعموم الحديث، باعتبار أن ما دل عليه الدليل المخصص أعلى شأنًا من الضرر المنفي في حديث: (لا ضَررَ وَلاَ ضِرَارَ).</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وهذا  الكلام هو المنسجم مع قواعد العموم والخصوص؛ فكلمتا: (ضرر) و(ضرار) نكرة في سياق النفي، والنكرة في سياق النفي لفظ من ألفاظ العموم</w:t>
      </w:r>
      <w:r w:rsidRPr="007B4B76">
        <w:rPr>
          <w:rFonts w:hint="cs"/>
          <w:b/>
          <w:bCs/>
          <w:caps/>
          <w:sz w:val="32"/>
          <w:szCs w:val="32"/>
          <w:vertAlign w:val="superscript"/>
          <w:rtl/>
        </w:rPr>
        <w:t>(</w:t>
      </w:r>
      <w:r w:rsidRPr="007B4B76">
        <w:rPr>
          <w:rStyle w:val="af5"/>
          <w:bCs/>
          <w:caps/>
          <w:sz w:val="32"/>
          <w:szCs w:val="32"/>
          <w:rtl/>
        </w:rPr>
        <w:footnoteReference w:id="112"/>
      </w:r>
      <w:r w:rsidRPr="007B4B76">
        <w:rPr>
          <w:rFonts w:hint="cs"/>
          <w:b/>
          <w:bCs/>
          <w:caps/>
          <w:sz w:val="32"/>
          <w:szCs w:val="32"/>
          <w:vertAlign w:val="superscript"/>
          <w:rtl/>
        </w:rPr>
        <w:t>)</w:t>
      </w:r>
      <w:r w:rsidRPr="007B4B76">
        <w:rPr>
          <w:rFonts w:cs="mylotus" w:hint="cs"/>
          <w:caps/>
          <w:sz w:val="32"/>
          <w:szCs w:val="32"/>
          <w:rtl/>
        </w:rPr>
        <w:t>، والشأن في كل لفظ عام أنه يمكن أن يرد عليه دليل مخصص، ويكون العمل بالمخصص حينئذٍ وفقًا لقواعد التخصيص.</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ولكن الغريب أنه بنى على هذه المقدمة نتيجة مخالفة لها تماما، حيث جعل الحديث الذي كان قد وصفه أولا بأنه (عام يعتريه التخصيص) هو الخاص! بل جعل نفوذ هذا الخاص يمتد لجميع أدلة الشرع، فيخصصها ويقدم عليها! ولا أفهم: كيف يكون هناك حديث</w:t>
      </w:r>
      <w:r w:rsidRPr="007B4B76">
        <w:rPr>
          <w:rFonts w:cs="mylotus" w:hint="cs"/>
          <w:b/>
          <w:bCs/>
          <w:caps/>
          <w:sz w:val="32"/>
          <w:szCs w:val="32"/>
          <w:rtl/>
        </w:rPr>
        <w:t xml:space="preserve"> (عام)،</w:t>
      </w:r>
      <w:r w:rsidRPr="007B4B76">
        <w:rPr>
          <w:rFonts w:cs="mylotus" w:hint="cs"/>
          <w:caps/>
          <w:sz w:val="32"/>
          <w:szCs w:val="32"/>
          <w:rtl/>
        </w:rPr>
        <w:t xml:space="preserve"> وفي نفس الوقت: (</w:t>
      </w:r>
      <w:r w:rsidRPr="007B4B76">
        <w:rPr>
          <w:rFonts w:cs="mylotus" w:hint="cs"/>
          <w:b/>
          <w:bCs/>
          <w:caps/>
          <w:sz w:val="32"/>
          <w:szCs w:val="32"/>
          <w:rtl/>
        </w:rPr>
        <w:t>مخصص</w:t>
      </w:r>
      <w:r w:rsidRPr="007B4B76">
        <w:rPr>
          <w:rFonts w:cs="mylotus" w:hint="cs"/>
          <w:caps/>
          <w:sz w:val="32"/>
          <w:szCs w:val="32"/>
          <w:rtl/>
        </w:rPr>
        <w:t xml:space="preserve"> لجميع أدلة الشرع)؟!</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 xml:space="preserve">نعم: يمكن أن يكون هناك دليل عام متناول لجميع الأحكام الشرعية، أو عام لا يرد عليه تخصيص...، أما </w:t>
      </w:r>
      <w:r w:rsidRPr="007B4B76">
        <w:rPr>
          <w:rFonts w:cs="mylotus" w:hint="cs"/>
          <w:b/>
          <w:bCs/>
          <w:caps/>
          <w:sz w:val="32"/>
          <w:szCs w:val="32"/>
          <w:rtl/>
        </w:rPr>
        <w:t>عام مخصص</w:t>
      </w:r>
      <w:r w:rsidRPr="007B4B76">
        <w:rPr>
          <w:rFonts w:cs="mylotus" w:hint="cs"/>
          <w:caps/>
          <w:sz w:val="32"/>
          <w:szCs w:val="32"/>
          <w:rtl/>
        </w:rPr>
        <w:t xml:space="preserve"> لجميع الأدلة! فهذا يحتاج إلى تفسير.</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وكنا ننتظر من صاحب كتاب (شرح مختصر الروضة) أن يقول: إن عموم حديث (لا ضرر ولا ضرار) عموم نسبي، فهو عام بالنسبة لما تحته، خاص بالنسبة لما فوقه، وإذا تقابل مع غيره فتحديد العام من الخاص يحتاج إلى النظر في الأفراد التي يتناولها مدلول كل منهما، ومن ثم النسبة بين هذه الأفراد، فإذا كانت النسبة بينهما هي العموم والخصوص المطلق أو </w:t>
      </w:r>
      <w:r w:rsidRPr="007B4B76">
        <w:rPr>
          <w:rFonts w:cs="mylotus" w:hint="cs"/>
          <w:caps/>
          <w:sz w:val="32"/>
          <w:szCs w:val="32"/>
          <w:rtl/>
        </w:rPr>
        <w:lastRenderedPageBreak/>
        <w:t>الوجهي؛ طبقنا عليهما القواعد الأصولية المتعلقة بالعموم والخصوص والتعارض والترجيح... أما أن يحُكمَ سلفًا بأن حديثَ: (لا ضرر ولا ضرار) دليلٌ مخصِّصٌ لكل ما يعارضه، هكذا بهذا الإطلاق دون النظر في المعارض؛ فهذا أقل ما يقال فيه: إنه حكم متسرع، يحتاج إلى تثبت!</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الدليل الثالث: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أن رعاية المصلحة حقها التقديم على أي دليل يعارضها؛ لثلاثة أوجه: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أحدها:</w:t>
      </w:r>
      <w:r w:rsidRPr="007B4B76">
        <w:rPr>
          <w:rFonts w:cs="mylotus" w:hint="cs"/>
          <w:caps/>
          <w:sz w:val="32"/>
          <w:szCs w:val="32"/>
          <w:rtl/>
        </w:rPr>
        <w:t xml:space="preserve"> أن رعاية المصلحة أقوى من الإجماع، والإجماع أقوى الأدلة، فيلزم من ذلك أنها أقوى الأدلة؛ لأن الأقوى من الأقوى أقوى</w:t>
      </w:r>
      <w:r w:rsidRPr="007B4B76">
        <w:rPr>
          <w:rFonts w:hint="cs"/>
          <w:b/>
          <w:bCs/>
          <w:caps/>
          <w:sz w:val="32"/>
          <w:szCs w:val="32"/>
          <w:vertAlign w:val="superscript"/>
          <w:rtl/>
        </w:rPr>
        <w:t>(</w:t>
      </w:r>
      <w:r w:rsidRPr="007B4B76">
        <w:rPr>
          <w:rStyle w:val="af5"/>
          <w:bCs/>
          <w:caps/>
          <w:sz w:val="32"/>
          <w:szCs w:val="32"/>
          <w:rtl/>
        </w:rPr>
        <w:footnoteReference w:id="11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والوجه الثاني:</w:t>
      </w:r>
      <w:r w:rsidRPr="007B4B76">
        <w:rPr>
          <w:rFonts w:cs="mylotus" w:hint="cs"/>
          <w:caps/>
          <w:sz w:val="32"/>
          <w:szCs w:val="32"/>
          <w:rtl/>
        </w:rPr>
        <w:t xml:space="preserve"> «أن منكري الإجماع قالوا برعاية المصالح، فهو إذا محل وفاق، والإجماع محل خلاف، والتمسك بما اتفق عليه أولى من التمسك بما اختلف فيه»</w:t>
      </w:r>
      <w:r w:rsidRPr="007B4B76">
        <w:rPr>
          <w:rFonts w:hint="cs"/>
          <w:b/>
          <w:bCs/>
          <w:caps/>
          <w:sz w:val="32"/>
          <w:szCs w:val="32"/>
          <w:vertAlign w:val="superscript"/>
          <w:rtl/>
        </w:rPr>
        <w:t>(</w:t>
      </w:r>
      <w:r w:rsidRPr="007B4B76">
        <w:rPr>
          <w:rStyle w:val="af5"/>
          <w:bCs/>
          <w:caps/>
          <w:sz w:val="32"/>
          <w:szCs w:val="32"/>
          <w:rtl/>
        </w:rPr>
        <w:footnoteReference w:id="11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والوجه الثالث:</w:t>
      </w:r>
      <w:r w:rsidRPr="007B4B76">
        <w:rPr>
          <w:rFonts w:cs="mylotus" w:hint="cs"/>
          <w:caps/>
          <w:sz w:val="32"/>
          <w:szCs w:val="32"/>
          <w:rtl/>
        </w:rPr>
        <w:t xml:space="preserve"> «أ</w:t>
      </w:r>
      <w:r w:rsidRPr="007B4B76">
        <w:rPr>
          <w:rFonts w:cs="mylotus"/>
          <w:caps/>
          <w:sz w:val="32"/>
          <w:szCs w:val="32"/>
          <w:rtl/>
        </w:rPr>
        <w:t xml:space="preserve">ن النصوص مختلفة متعارضة، فهي سبب الخلاف في الأحكام المذموم شرعا، ورعاية المصلحة أمر </w:t>
      </w:r>
      <w:r w:rsidRPr="007B4B76">
        <w:rPr>
          <w:rFonts w:cs="mylotus" w:hint="cs"/>
          <w:caps/>
          <w:sz w:val="32"/>
          <w:szCs w:val="32"/>
          <w:rtl/>
        </w:rPr>
        <w:t xml:space="preserve">حقيقي </w:t>
      </w:r>
      <w:r w:rsidRPr="007B4B76">
        <w:rPr>
          <w:rFonts w:cs="mylotus"/>
          <w:caps/>
          <w:sz w:val="32"/>
          <w:szCs w:val="32"/>
          <w:rtl/>
        </w:rPr>
        <w:t xml:space="preserve">في نفسه </w:t>
      </w:r>
      <w:r w:rsidRPr="007B4B76">
        <w:rPr>
          <w:rFonts w:cs="mylotus" w:hint="cs"/>
          <w:caps/>
          <w:sz w:val="32"/>
          <w:szCs w:val="32"/>
          <w:rtl/>
        </w:rPr>
        <w:t>و</w:t>
      </w:r>
      <w:r w:rsidRPr="007B4B76">
        <w:rPr>
          <w:rFonts w:cs="mylotus"/>
          <w:caps/>
          <w:sz w:val="32"/>
          <w:szCs w:val="32"/>
          <w:rtl/>
        </w:rPr>
        <w:t>لا يختلف فيه، فهو سبب الاتفاق المطلوب شرعا، فكان اتب</w:t>
      </w:r>
      <w:r w:rsidRPr="007B4B76">
        <w:rPr>
          <w:rFonts w:cs="mylotus" w:hint="cs"/>
          <w:caps/>
          <w:sz w:val="32"/>
          <w:szCs w:val="32"/>
          <w:rtl/>
        </w:rPr>
        <w:t>ا</w:t>
      </w:r>
      <w:r w:rsidRPr="007B4B76">
        <w:rPr>
          <w:rFonts w:cs="mylotus"/>
          <w:caps/>
          <w:sz w:val="32"/>
          <w:szCs w:val="32"/>
          <w:rtl/>
        </w:rPr>
        <w:t>عه أول</w:t>
      </w:r>
      <w:r w:rsidRPr="007B4B76">
        <w:rPr>
          <w:rFonts w:cs="mylotus" w:hint="cs"/>
          <w:caps/>
          <w:sz w:val="32"/>
          <w:szCs w:val="32"/>
          <w:rtl/>
        </w:rPr>
        <w:t>ى»</w:t>
      </w:r>
      <w:r w:rsidRPr="007B4B76">
        <w:rPr>
          <w:rFonts w:hint="cs"/>
          <w:b/>
          <w:bCs/>
          <w:caps/>
          <w:sz w:val="32"/>
          <w:szCs w:val="32"/>
          <w:vertAlign w:val="superscript"/>
          <w:rtl/>
        </w:rPr>
        <w:t>(</w:t>
      </w:r>
      <w:r w:rsidRPr="007B4B76">
        <w:rPr>
          <w:rStyle w:val="af5"/>
          <w:bCs/>
          <w:caps/>
          <w:sz w:val="32"/>
          <w:szCs w:val="32"/>
          <w:rtl/>
        </w:rPr>
        <w:footnoteReference w:id="11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ويمكن أن يعترض على الوجه الأول بأن يقال: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إن الوجه الأول مكون من مقدمتين: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المقدمة الأولى:</w:t>
      </w:r>
      <w:r w:rsidRPr="007B4B76">
        <w:rPr>
          <w:rFonts w:cs="mylotus" w:hint="cs"/>
          <w:caps/>
          <w:sz w:val="32"/>
          <w:szCs w:val="32"/>
          <w:rtl/>
        </w:rPr>
        <w:t xml:space="preserve"> أن رعاية المصلحة أقوى من الإجماع.</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المقدمة الثانية:</w:t>
      </w:r>
      <w:r w:rsidRPr="007B4B76">
        <w:rPr>
          <w:rFonts w:cs="mylotus" w:hint="cs"/>
          <w:caps/>
          <w:sz w:val="32"/>
          <w:szCs w:val="32"/>
          <w:rtl/>
        </w:rPr>
        <w:t xml:space="preserve"> أن الإجماع أقوى الأدلة.</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ومن المعلوم أن صحة إنتاج هاتين المقدمتين يستدعي إثبات صدقهما معًا. ولكن ممّا يدعو إلى الاستغراب -هنا- أن صدق وإثبات أي من المقدمتين لا يتحقق إلا بكذب ونفي الأخرى؛ لأنه إذا كان الإجماع أقوى الأدلة (وهذه المقدمة الثانية) فإنه يتعين أن لا تكون رعاية المصلحة أقوى منه (وهذا نفي للمقدمة الأولى). وفي الجانب المقابل: لو كانت رعاية المصلحة أقوى من الإجماع (وهذه المقدمة الأولى) لم يعد الإجماع أقوى الأدلة (وهذا نفي للمقدمة الثانية)!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ومما يدل على أن إثبات أي من المقدمتين لا يتحقق إلا بنفي الأخرى: أن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نفسه وقع في هذا؛ إذ بنى تقوية رعاية المصلحة على إضعاف الإجماع؛ حيث هوَّن من الإجماع، وشكك في حجيته من خلال إيراد الاعتراضات على أدلة حجية الإجماع، وتبني أدلةٍ تعارض حجيته، وتمنعها</w:t>
      </w:r>
      <w:r w:rsidRPr="007B4B76">
        <w:rPr>
          <w:rFonts w:hint="cs"/>
          <w:b/>
          <w:bCs/>
          <w:caps/>
          <w:sz w:val="32"/>
          <w:szCs w:val="32"/>
          <w:vertAlign w:val="superscript"/>
          <w:rtl/>
        </w:rPr>
        <w:t>(</w:t>
      </w:r>
      <w:r w:rsidRPr="007B4B76">
        <w:rPr>
          <w:rStyle w:val="af5"/>
          <w:bCs/>
          <w:caps/>
          <w:sz w:val="32"/>
          <w:szCs w:val="32"/>
          <w:rtl/>
        </w:rPr>
        <w:footnoteReference w:id="116"/>
      </w:r>
      <w:r w:rsidRPr="007B4B76">
        <w:rPr>
          <w:rFonts w:hint="cs"/>
          <w:b/>
          <w:bCs/>
          <w:caps/>
          <w:sz w:val="32"/>
          <w:szCs w:val="32"/>
          <w:vertAlign w:val="superscript"/>
          <w:rtl/>
        </w:rPr>
        <w:t>)</w:t>
      </w:r>
      <w:r w:rsidRPr="007B4B76">
        <w:rPr>
          <w:rFonts w:cs="mylotus" w:hint="cs"/>
          <w:caps/>
          <w:sz w:val="32"/>
          <w:szCs w:val="32"/>
          <w:rtl/>
        </w:rPr>
        <w:t>. ومما لا شك فيه: أن هذا يؤدي إلى إسقاط المقدمة الثانية، ومن ثم لا تكون هناك فائدة من إثبات المقدمة الأولى؛ لعدم تحقق النتيجة؛ لأن الإجماع إذا تبين أنه ضعيف، فما يكون أقوى منه ليس بالضرورة أن يكون أقوى من بقية الأدلة!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ويمكن أن يعترض على الوجه الثاني بأن يقال:</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إن ذلك الوجه ترد عليه عدة اعتراضات؛ أهمها: التناقض والانتقائية </w:t>
      </w:r>
      <w:r w:rsidRPr="007B4B76">
        <w:rPr>
          <w:rFonts w:cs="mylotus" w:hint="cs"/>
          <w:caps/>
          <w:sz w:val="32"/>
          <w:szCs w:val="32"/>
          <w:rtl/>
        </w:rPr>
        <w:lastRenderedPageBreak/>
        <w:t>الظاهرة في التعامل مع الإجماع؛ وذلك من أربع جهات: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الجهة الأولى:</w:t>
      </w:r>
      <w:r w:rsidRPr="007B4B76">
        <w:rPr>
          <w:rFonts w:cs="mylotus" w:hint="cs"/>
          <w:caps/>
          <w:sz w:val="32"/>
          <w:szCs w:val="32"/>
          <w:rtl/>
        </w:rPr>
        <w:t xml:space="preserve"> أن منكري الإجماع</w:t>
      </w:r>
      <w:r w:rsidRPr="007B4B76">
        <w:rPr>
          <w:rFonts w:hint="cs"/>
          <w:b/>
          <w:bCs/>
          <w:caps/>
          <w:sz w:val="32"/>
          <w:szCs w:val="32"/>
          <w:vertAlign w:val="superscript"/>
          <w:rtl/>
        </w:rPr>
        <w:t>(</w:t>
      </w:r>
      <w:r w:rsidRPr="007B4B76">
        <w:rPr>
          <w:rStyle w:val="af5"/>
          <w:bCs/>
          <w:caps/>
          <w:sz w:val="32"/>
          <w:szCs w:val="32"/>
          <w:rtl/>
        </w:rPr>
        <w:footnoteReference w:id="117"/>
      </w:r>
      <w:r w:rsidRPr="007B4B76">
        <w:rPr>
          <w:rFonts w:hint="cs"/>
          <w:b/>
          <w:bCs/>
          <w:caps/>
          <w:sz w:val="32"/>
          <w:szCs w:val="32"/>
          <w:vertAlign w:val="superscript"/>
          <w:rtl/>
        </w:rPr>
        <w:t>)</w:t>
      </w:r>
      <w:r w:rsidRPr="007B4B76">
        <w:rPr>
          <w:rFonts w:cs="mylotus" w:hint="cs"/>
          <w:caps/>
          <w:sz w:val="32"/>
          <w:szCs w:val="32"/>
          <w:rtl/>
        </w:rPr>
        <w:t xml:space="preserve"> لا يرون أن الإجماع حجة من جهة المبدأ، مما يعني أن موافقتهم لبقية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القول برعاية المصلحة ليس فيه أي جديد بالنسبة لهم؛ لأن هذه الصورة لا تعدو أن تكون أحد صور الإجماع الذي خالفوا في حجيته من الأساس.</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الجهة الثانية:</w:t>
      </w:r>
      <w:r w:rsidRPr="007B4B76">
        <w:rPr>
          <w:rFonts w:cs="mylotus" w:hint="cs"/>
          <w:caps/>
          <w:sz w:val="32"/>
          <w:szCs w:val="32"/>
          <w:rtl/>
        </w:rPr>
        <w:t xml:space="preserve"> أن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بنى هذا الوجه على كون رعاية المصلحة أقوى من الإجماع؛ لأنها محل وفاق، بينما الإجماع محل خلاف.</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وهذا مثار استغراب؛ إذ كيف تحصل المقابلة بين رعاية المصلحة </w:t>
      </w:r>
      <w:r w:rsidRPr="007B4B76">
        <w:rPr>
          <w:rFonts w:cs="mylotus" w:hint="cs"/>
          <w:b/>
          <w:bCs/>
          <w:caps/>
          <w:sz w:val="32"/>
          <w:szCs w:val="32"/>
          <w:rtl/>
        </w:rPr>
        <w:t>المجمع عليها</w:t>
      </w:r>
      <w:r w:rsidRPr="007B4B76">
        <w:rPr>
          <w:rFonts w:cs="mylotus" w:hint="cs"/>
          <w:caps/>
          <w:sz w:val="32"/>
          <w:szCs w:val="32"/>
          <w:rtl/>
        </w:rPr>
        <w:t xml:space="preserve"> وبين </w:t>
      </w:r>
      <w:r w:rsidRPr="007B4B76">
        <w:rPr>
          <w:rFonts w:cs="mylotus" w:hint="cs"/>
          <w:b/>
          <w:bCs/>
          <w:caps/>
          <w:sz w:val="32"/>
          <w:szCs w:val="32"/>
          <w:rtl/>
        </w:rPr>
        <w:t>الإجماع</w:t>
      </w:r>
      <w:r w:rsidRPr="007B4B76">
        <w:rPr>
          <w:rFonts w:cs="mylotus" w:hint="cs"/>
          <w:caps/>
          <w:sz w:val="32"/>
          <w:szCs w:val="32"/>
          <w:rtl/>
        </w:rPr>
        <w:t>؟! ثم إن (الاتفاق على رعاية المصلحة) صورة من صور الإجماع؛ فكيف يختلف حكمها عنه؟! بل تكون أقوى منه!</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ولتوضيح ذلك يقال: إن الكلام يكون سائغًا لو كانت المقارنة بين رعاية المصلحة المجمع عليها ودليل آخر غير الإجماع؛ كأن يقال -مثلا-: رعاية المصلحة أقوى من قول الصحابي؛ لأنها محل وفاق، بينما قول الصحابي محل خلاف. أما أن تكون المقابلة بين رعاية المصلحة </w:t>
      </w:r>
      <w:r w:rsidRPr="007B4B76">
        <w:rPr>
          <w:rFonts w:cs="mylotus" w:hint="cs"/>
          <w:b/>
          <w:bCs/>
          <w:caps/>
          <w:sz w:val="32"/>
          <w:szCs w:val="32"/>
          <w:rtl/>
        </w:rPr>
        <w:t>المجمع عليها</w:t>
      </w:r>
      <w:r w:rsidRPr="007B4B76">
        <w:rPr>
          <w:rFonts w:cs="mylotus" w:hint="cs"/>
          <w:caps/>
          <w:sz w:val="32"/>
          <w:szCs w:val="32"/>
          <w:rtl/>
        </w:rPr>
        <w:t xml:space="preserve"> وبين </w:t>
      </w:r>
      <w:r w:rsidRPr="007B4B76">
        <w:rPr>
          <w:rFonts w:cs="mylotus" w:hint="cs"/>
          <w:b/>
          <w:bCs/>
          <w:caps/>
          <w:sz w:val="32"/>
          <w:szCs w:val="32"/>
          <w:rtl/>
        </w:rPr>
        <w:t xml:space="preserve">الإجماع، </w:t>
      </w:r>
      <w:r w:rsidRPr="007B4B76">
        <w:rPr>
          <w:rFonts w:cs="mylotus" w:hint="cs"/>
          <w:caps/>
          <w:sz w:val="32"/>
          <w:szCs w:val="32"/>
          <w:rtl/>
        </w:rPr>
        <w:t xml:space="preserve">بل يُجعل سرّ </w:t>
      </w:r>
      <w:r w:rsidRPr="007B4B76">
        <w:rPr>
          <w:rFonts w:cs="mylotus" w:hint="cs"/>
          <w:b/>
          <w:bCs/>
          <w:caps/>
          <w:sz w:val="32"/>
          <w:szCs w:val="32"/>
          <w:rtl/>
        </w:rPr>
        <w:t>قوة</w:t>
      </w:r>
      <w:r w:rsidRPr="007B4B76">
        <w:rPr>
          <w:rFonts w:cs="mylotus" w:hint="cs"/>
          <w:caps/>
          <w:sz w:val="32"/>
          <w:szCs w:val="32"/>
          <w:rtl/>
        </w:rPr>
        <w:t xml:space="preserve"> رعاية المصلحة أنها </w:t>
      </w:r>
      <w:r w:rsidRPr="007B4B76">
        <w:rPr>
          <w:rFonts w:cs="mylotus" w:hint="cs"/>
          <w:b/>
          <w:bCs/>
          <w:caps/>
          <w:sz w:val="32"/>
          <w:szCs w:val="32"/>
          <w:rtl/>
        </w:rPr>
        <w:t>مجمع عليها</w:t>
      </w:r>
      <w:r w:rsidRPr="007B4B76">
        <w:rPr>
          <w:rFonts w:cs="mylotus" w:hint="cs"/>
          <w:caps/>
          <w:sz w:val="32"/>
          <w:szCs w:val="32"/>
          <w:rtl/>
        </w:rPr>
        <w:t xml:space="preserve">، وسر </w:t>
      </w:r>
      <w:r w:rsidRPr="007B4B76">
        <w:rPr>
          <w:rFonts w:cs="mylotus" w:hint="cs"/>
          <w:b/>
          <w:bCs/>
          <w:caps/>
          <w:sz w:val="32"/>
          <w:szCs w:val="32"/>
          <w:rtl/>
        </w:rPr>
        <w:t>ضعف الإجماع</w:t>
      </w:r>
      <w:r w:rsidRPr="007B4B76">
        <w:rPr>
          <w:rFonts w:cs="mylotus" w:hint="cs"/>
          <w:caps/>
          <w:sz w:val="32"/>
          <w:szCs w:val="32"/>
          <w:rtl/>
        </w:rPr>
        <w:t xml:space="preserve"> أنه مختلف فيه، ثم يبنى على ذلك تقديم رعاية المصلحة (التي هي أحد صور الإجماع) على الإجماع نفسه (الذي هو الأصل): فهذا كلام لا يمكن قبوله؛ لتناقضه وعدم انسجامه. ولكي يكون منسجمًا؛ إما أن </w:t>
      </w:r>
      <w:r w:rsidRPr="007B4B76">
        <w:rPr>
          <w:rFonts w:cs="mylotus" w:hint="cs"/>
          <w:caps/>
          <w:sz w:val="32"/>
          <w:szCs w:val="32"/>
          <w:rtl/>
        </w:rPr>
        <w:lastRenderedPageBreak/>
        <w:t>يعتدَّ بالإجماع على رعاية المصلحة، ويعتد ببقية صور الإجماع، وبأصل الإجماع. وإما أن لا يعتد بالإجماع من الأساس، ويكون هذا الحكم شاملا لجميع صوره بما فيها رعاية المصلحة. وعلى التقدير الثاني: يسقط الوجه الثاني (الذي ذكره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برمته. أما على التقدير الأول: فيصبح الإجماع مقدمًا على رعاية المصلحة؛ لأنه الأصل، والأصل مقدم على فرعه، وهذا عكس ما يريده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الجهة الثالثة:</w:t>
      </w:r>
      <w:r w:rsidRPr="007B4B76">
        <w:rPr>
          <w:rFonts w:cs="mylotus" w:hint="cs"/>
          <w:caps/>
          <w:sz w:val="32"/>
          <w:szCs w:val="32"/>
          <w:rtl/>
        </w:rPr>
        <w:t xml:space="preserve"> أن من يستدل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بإجماعهم على رعاية المصلحة هم أنفسهم مجمعون على عدم تقديمها على النص أو الإجماع؛ فلماذا يأخذ بإجماعهم تارة ويرده أخرى؟!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الجهة الرابعة:</w:t>
      </w:r>
      <w:r w:rsidRPr="007B4B76">
        <w:rPr>
          <w:rFonts w:cs="mylotus" w:hint="cs"/>
          <w:caps/>
          <w:sz w:val="32"/>
          <w:szCs w:val="32"/>
          <w:rtl/>
        </w:rPr>
        <w:t xml:space="preserve"> أن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أقر بأن طريقته في تقديم المصلحة على النصوص والإجماع لم يقل بها أحد قبله</w:t>
      </w:r>
      <w:r w:rsidRPr="007B4B76">
        <w:rPr>
          <w:rFonts w:hint="cs"/>
          <w:b/>
          <w:bCs/>
          <w:caps/>
          <w:sz w:val="32"/>
          <w:szCs w:val="32"/>
          <w:vertAlign w:val="superscript"/>
          <w:rtl/>
        </w:rPr>
        <w:t>(</w:t>
      </w:r>
      <w:r w:rsidRPr="007B4B76">
        <w:rPr>
          <w:rStyle w:val="af5"/>
          <w:bCs/>
          <w:caps/>
          <w:sz w:val="32"/>
          <w:szCs w:val="32"/>
          <w:rtl/>
        </w:rPr>
        <w:footnoteReference w:id="118"/>
      </w:r>
      <w:r w:rsidRPr="007B4B76">
        <w:rPr>
          <w:rFonts w:hint="cs"/>
          <w:b/>
          <w:bCs/>
          <w:caps/>
          <w:sz w:val="32"/>
          <w:szCs w:val="32"/>
          <w:vertAlign w:val="superscript"/>
          <w:rtl/>
        </w:rPr>
        <w:t>)</w:t>
      </w:r>
      <w:r w:rsidRPr="007B4B76">
        <w:rPr>
          <w:rFonts w:cs="mylotus" w:hint="cs"/>
          <w:caps/>
          <w:sz w:val="32"/>
          <w:szCs w:val="32"/>
          <w:rtl/>
        </w:rPr>
        <w:t>، ومع ذلك لم يكترث بمخالفته للإجماع على الرغم من كونه فردًا واحدًا! وفي الجانب المقابل عندما استدل على رعاية المصلحة بالإجماع: أثبت أن هناك مدرسة من المدارس الفقهية خالفت في ذلك، ووصفهم بالجمود، ولم يعتد بمخالفتهم</w:t>
      </w:r>
      <w:r w:rsidRPr="007B4B76">
        <w:rPr>
          <w:rFonts w:hint="cs"/>
          <w:b/>
          <w:bCs/>
          <w:caps/>
          <w:sz w:val="32"/>
          <w:szCs w:val="32"/>
          <w:vertAlign w:val="superscript"/>
          <w:rtl/>
        </w:rPr>
        <w:t>(</w:t>
      </w:r>
      <w:r w:rsidRPr="007B4B76">
        <w:rPr>
          <w:rStyle w:val="af5"/>
          <w:bCs/>
          <w:caps/>
          <w:sz w:val="32"/>
          <w:szCs w:val="32"/>
          <w:rtl/>
        </w:rPr>
        <w:footnoteReference w:id="119"/>
      </w:r>
      <w:r w:rsidRPr="007B4B76">
        <w:rPr>
          <w:rFonts w:hint="cs"/>
          <w:b/>
          <w:bCs/>
          <w:caps/>
          <w:sz w:val="32"/>
          <w:szCs w:val="32"/>
          <w:vertAlign w:val="superscript"/>
          <w:rtl/>
        </w:rPr>
        <w:t>)</w:t>
      </w:r>
      <w:r w:rsidRPr="007B4B76">
        <w:rPr>
          <w:rFonts w:cs="mylotus" w:hint="cs"/>
          <w:caps/>
          <w:sz w:val="32"/>
          <w:szCs w:val="32"/>
          <w:rtl/>
        </w:rPr>
        <w:t>. وإذا كان علماء الظاهرية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الظاهرية</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لا يعتد برأيهم في خرق الإجماع على رعاية المصلحة على الرغم من كونهم يمثلون أحد المدارس الفقهية؛ فكيف يعتد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برأيه الذي انفرد به، وخالف فيه ما أجمع عليه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ستة قرون قبله؟!</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lastRenderedPageBreak/>
        <w:t>هذا ما يتعلق بمناقشة الوجه الأول والثاني من الدليل الثالث.</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أما الوجه الثالث </w:t>
      </w:r>
      <w:r w:rsidRPr="007B4B76">
        <w:rPr>
          <w:rFonts w:cs="mylotus" w:hint="cs"/>
          <w:caps/>
          <w:sz w:val="32"/>
          <w:szCs w:val="32"/>
          <w:rtl/>
        </w:rPr>
        <w:t>(وهو«أ</w:t>
      </w:r>
      <w:r w:rsidRPr="007B4B76">
        <w:rPr>
          <w:rFonts w:cs="mylotus"/>
          <w:caps/>
          <w:sz w:val="32"/>
          <w:szCs w:val="32"/>
          <w:rtl/>
        </w:rPr>
        <w:t>ن النصوص مختلفة متعارضة، فهي سبب الخلاف في الأحكام المذموم شرعا،</w:t>
      </w:r>
      <w:r w:rsidRPr="007B4B76">
        <w:rPr>
          <w:rFonts w:cs="mylotus" w:hint="cs"/>
          <w:b/>
          <w:bCs/>
          <w:caps/>
          <w:sz w:val="32"/>
          <w:szCs w:val="32"/>
          <w:rtl/>
        </w:rPr>
        <w:t>...</w:t>
      </w:r>
      <w:r w:rsidRPr="007B4B76">
        <w:rPr>
          <w:rFonts w:cs="mylotus" w:hint="cs"/>
          <w:caps/>
          <w:sz w:val="32"/>
          <w:szCs w:val="32"/>
          <w:rtl/>
        </w:rPr>
        <w:t>»)</w:t>
      </w:r>
      <w:r w:rsidRPr="007B4B76">
        <w:rPr>
          <w:rFonts w:cs="mylotus" w:hint="cs"/>
          <w:b/>
          <w:bCs/>
          <w:caps/>
          <w:sz w:val="32"/>
          <w:szCs w:val="32"/>
          <w:rtl/>
        </w:rPr>
        <w:t xml:space="preserve">: </w:t>
      </w:r>
      <w:r w:rsidRPr="007B4B76">
        <w:rPr>
          <w:rFonts w:cs="mylotus" w:hint="cs"/>
          <w:caps/>
          <w:sz w:val="32"/>
          <w:szCs w:val="32"/>
          <w:rtl/>
        </w:rPr>
        <w:t>فقد وصل إلى درجة عالية من الإجحاف والانتقائية عندما حكم على النصوص بحكم سلبي، وحكم على المصالح بحكم إيجابي، ولكن ليس بمعيار واحد، وإنما بمعيارين متقابلين تماماً.</w:t>
      </w:r>
    </w:p>
    <w:p w:rsidR="0087669E" w:rsidRPr="007B4B76" w:rsidRDefault="0087669E" w:rsidP="00EF1249">
      <w:pPr>
        <w:numPr>
          <w:ilvl w:val="0"/>
          <w:numId w:val="20"/>
        </w:numPr>
        <w:tabs>
          <w:tab w:val="clear" w:pos="2880"/>
          <w:tab w:val="num" w:pos="403"/>
          <w:tab w:val="right" w:pos="966"/>
        </w:tabs>
        <w:spacing w:line="204" w:lineRule="auto"/>
        <w:ind w:left="0" w:firstLine="606"/>
        <w:jc w:val="both"/>
        <w:rPr>
          <w:rFonts w:ascii="Arial" w:hAnsi="Arial" w:cs="mylotus"/>
          <w:caps/>
          <w:kern w:val="28"/>
          <w:sz w:val="32"/>
          <w:szCs w:val="32"/>
        </w:rPr>
      </w:pPr>
      <w:r w:rsidRPr="007B4B76">
        <w:rPr>
          <w:rFonts w:cs="mylotus" w:hint="cs"/>
          <w:caps/>
          <w:sz w:val="32"/>
          <w:szCs w:val="32"/>
          <w:rtl/>
        </w:rPr>
        <w:t xml:space="preserve">إذ عندما تكلم على النصوص لاحظ صنفاً منها، وهي النصوص الظنية، ونظر إليها من جهة </w:t>
      </w:r>
      <w:r w:rsidRPr="007B4B76">
        <w:rPr>
          <w:rFonts w:cs="mylotus" w:hint="cs"/>
          <w:b/>
          <w:bCs/>
          <w:caps/>
          <w:sz w:val="32"/>
          <w:szCs w:val="32"/>
          <w:rtl/>
        </w:rPr>
        <w:t>فهم المجتهدين لها</w:t>
      </w:r>
      <w:r w:rsidRPr="007B4B76">
        <w:rPr>
          <w:rFonts w:cs="mylotus" w:hint="cs"/>
          <w:caps/>
          <w:sz w:val="32"/>
          <w:szCs w:val="32"/>
          <w:rtl/>
        </w:rPr>
        <w:t xml:space="preserve">، وعندما حكم عليها جعل حكمه عاماً لجميع النصوص؛ حيث قال: </w:t>
      </w:r>
      <w:r w:rsidRPr="007B4B76">
        <w:rPr>
          <w:rFonts w:ascii="Courier New" w:hAnsi="Courier New" w:cs="mylotus"/>
          <w:caps/>
          <w:kern w:val="28"/>
          <w:sz w:val="32"/>
          <w:szCs w:val="32"/>
          <w:rtl/>
        </w:rPr>
        <w:t>«</w:t>
      </w:r>
      <w:r w:rsidRPr="007B4B76">
        <w:rPr>
          <w:rFonts w:ascii="Courier New" w:hAnsi="Courier New" w:cs="mylotus" w:hint="cs"/>
          <w:caps/>
          <w:kern w:val="28"/>
          <w:sz w:val="32"/>
          <w:szCs w:val="32"/>
          <w:rtl/>
        </w:rPr>
        <w:t>أن النصوص مختلفة متعارضة، فهي سبب الخلاف في الأحكام المذمومة شرعاً</w:t>
      </w:r>
      <w:r w:rsidRPr="007B4B76">
        <w:rPr>
          <w:rFonts w:ascii="Courier New" w:hAnsi="Courier New" w:cs="mylotus"/>
          <w:caps/>
          <w:kern w:val="28"/>
          <w:sz w:val="32"/>
          <w:szCs w:val="32"/>
          <w:rtl/>
        </w:rPr>
        <w:t>»</w:t>
      </w:r>
      <w:r w:rsidRPr="007B4B76">
        <w:rPr>
          <w:rFonts w:ascii="Arial" w:hAnsi="Arial" w:cs="mylotus" w:hint="cs"/>
          <w:caps/>
          <w:kern w:val="28"/>
          <w:sz w:val="32"/>
          <w:szCs w:val="32"/>
          <w:rtl/>
        </w:rPr>
        <w:t>.</w:t>
      </w:r>
    </w:p>
    <w:p w:rsidR="0087669E" w:rsidRPr="007B4B76" w:rsidRDefault="0087669E" w:rsidP="00EF1249">
      <w:pPr>
        <w:numPr>
          <w:ilvl w:val="0"/>
          <w:numId w:val="20"/>
        </w:numPr>
        <w:tabs>
          <w:tab w:val="clear" w:pos="2880"/>
          <w:tab w:val="num" w:pos="403"/>
          <w:tab w:val="right" w:pos="966"/>
        </w:tabs>
        <w:spacing w:line="204" w:lineRule="auto"/>
        <w:ind w:left="0" w:firstLine="606"/>
        <w:jc w:val="both"/>
        <w:rPr>
          <w:rFonts w:ascii="Arial" w:hAnsi="Arial" w:cs="mylotus"/>
          <w:caps/>
          <w:kern w:val="28"/>
          <w:sz w:val="32"/>
          <w:szCs w:val="32"/>
        </w:rPr>
      </w:pPr>
      <w:r w:rsidRPr="007B4B76">
        <w:rPr>
          <w:rFonts w:ascii="Arial" w:hAnsi="Arial" w:cs="mylotus" w:hint="cs"/>
          <w:caps/>
          <w:kern w:val="28"/>
          <w:sz w:val="32"/>
          <w:szCs w:val="32"/>
          <w:rtl/>
        </w:rPr>
        <w:t xml:space="preserve">ولكنه عندما تكلم عن المصالح نظر إليها من جهة أخرى وهي </w:t>
      </w:r>
      <w:r w:rsidRPr="007B4B76">
        <w:rPr>
          <w:rFonts w:ascii="Arial" w:hAnsi="Arial" w:cs="mylotus" w:hint="cs"/>
          <w:b/>
          <w:bCs/>
          <w:caps/>
          <w:kern w:val="28"/>
          <w:sz w:val="32"/>
          <w:szCs w:val="32"/>
          <w:rtl/>
        </w:rPr>
        <w:t>الحقيقة والواقع،</w:t>
      </w:r>
      <w:r w:rsidRPr="007B4B76">
        <w:rPr>
          <w:rFonts w:ascii="Arial" w:hAnsi="Arial" w:cs="mylotus" w:hint="cs"/>
          <w:caps/>
          <w:kern w:val="28"/>
          <w:sz w:val="32"/>
          <w:szCs w:val="32"/>
          <w:rtl/>
        </w:rPr>
        <w:t xml:space="preserve"> فحكم على جميع المصالح، وقال: </w:t>
      </w:r>
      <w:r w:rsidRPr="007B4B76">
        <w:rPr>
          <w:rFonts w:ascii="Courier New" w:hAnsi="Courier New" w:cs="mylotus"/>
          <w:caps/>
          <w:kern w:val="28"/>
          <w:sz w:val="32"/>
          <w:szCs w:val="32"/>
          <w:rtl/>
        </w:rPr>
        <w:t>«</w:t>
      </w:r>
      <w:r w:rsidRPr="007B4B76">
        <w:rPr>
          <w:rFonts w:ascii="Courier New" w:hAnsi="Courier New" w:cs="mylotus" w:hint="cs"/>
          <w:caps/>
          <w:kern w:val="28"/>
          <w:sz w:val="32"/>
          <w:szCs w:val="32"/>
          <w:rtl/>
        </w:rPr>
        <w:t>ورعاية المصالح أمر حقيقي في نفسه، ولا يختلف فيه، فهو سبب الاتفاق المطلوب شرعاً</w:t>
      </w:r>
      <w:r w:rsidRPr="007B4B76">
        <w:rPr>
          <w:rFonts w:ascii="Courier New" w:hAnsi="Courier New" w:cs="mylotus"/>
          <w:caps/>
          <w:kern w:val="28"/>
          <w:sz w:val="32"/>
          <w:szCs w:val="32"/>
          <w:rtl/>
        </w:rPr>
        <w:t>»</w:t>
      </w:r>
      <w:r w:rsidRPr="007B4B76">
        <w:rPr>
          <w:rFonts w:ascii="Courier New" w:hAnsi="Courier New" w:cs="mylotus" w:hint="cs"/>
          <w:caps/>
          <w:kern w:val="28"/>
          <w:sz w:val="32"/>
          <w:szCs w:val="32"/>
          <w:rtl/>
        </w:rPr>
        <w:t>.</w:t>
      </w:r>
      <w:r w:rsidRPr="007B4B76">
        <w:rPr>
          <w:rFonts w:ascii="Arial" w:hAnsi="Arial" w:cs="mylotus" w:hint="cs"/>
          <w:caps/>
          <w:kern w:val="28"/>
          <w:sz w:val="32"/>
          <w:szCs w:val="32"/>
          <w:rtl/>
        </w:rPr>
        <w:t xml:space="preserve"> </w:t>
      </w:r>
    </w:p>
    <w:p w:rsidR="0087669E" w:rsidRPr="007B4B76" w:rsidRDefault="0087669E" w:rsidP="00EF1249">
      <w:pPr>
        <w:spacing w:line="204" w:lineRule="auto"/>
        <w:ind w:firstLine="606"/>
        <w:jc w:val="both"/>
        <w:rPr>
          <w:rFonts w:ascii="Arial" w:hAnsi="Arial" w:cs="mylotus"/>
          <w:caps/>
          <w:kern w:val="28"/>
          <w:sz w:val="32"/>
          <w:szCs w:val="32"/>
          <w:rtl/>
        </w:rPr>
      </w:pPr>
      <w:r w:rsidRPr="007B4B76">
        <w:rPr>
          <w:rFonts w:ascii="Arial" w:hAnsi="Arial" w:cs="mylotus" w:hint="cs"/>
          <w:caps/>
          <w:kern w:val="28"/>
          <w:sz w:val="32"/>
          <w:szCs w:val="32"/>
          <w:rtl/>
        </w:rPr>
        <w:t>وكان المنتظر أن يقابل بينهما من نفس الجهة، ولو حصل ذلك لما بقي للمصالح مزية على النصوص:</w:t>
      </w:r>
    </w:p>
    <w:p w:rsidR="0087669E" w:rsidRPr="007B4B76" w:rsidRDefault="0087669E" w:rsidP="00EF1249">
      <w:pPr>
        <w:numPr>
          <w:ilvl w:val="0"/>
          <w:numId w:val="9"/>
        </w:numPr>
        <w:tabs>
          <w:tab w:val="right" w:pos="966"/>
        </w:tabs>
        <w:spacing w:line="204" w:lineRule="auto"/>
        <w:ind w:left="0" w:firstLine="606"/>
        <w:jc w:val="both"/>
        <w:rPr>
          <w:rFonts w:ascii="Arial" w:hAnsi="Arial" w:cs="mylotus"/>
          <w:caps/>
          <w:kern w:val="28"/>
          <w:sz w:val="32"/>
          <w:szCs w:val="32"/>
          <w:rtl/>
        </w:rPr>
      </w:pPr>
      <w:r w:rsidRPr="007B4B76">
        <w:rPr>
          <w:rFonts w:ascii="Arial" w:hAnsi="Arial" w:cs="mylotus" w:hint="cs"/>
          <w:caps/>
          <w:kern w:val="28"/>
          <w:sz w:val="32"/>
          <w:szCs w:val="32"/>
          <w:rtl/>
        </w:rPr>
        <w:t>إذ من جهة الحقيقة والواقع: كل من النصوص والمصالح لا اختلاف فيها ولا تعارض.</w:t>
      </w:r>
    </w:p>
    <w:p w:rsidR="0087669E" w:rsidRPr="007B4B76" w:rsidRDefault="0087669E" w:rsidP="00EF1249">
      <w:pPr>
        <w:numPr>
          <w:ilvl w:val="0"/>
          <w:numId w:val="9"/>
        </w:numPr>
        <w:tabs>
          <w:tab w:val="right" w:pos="966"/>
        </w:tabs>
        <w:spacing w:line="204" w:lineRule="auto"/>
        <w:ind w:left="0" w:firstLine="606"/>
        <w:jc w:val="both"/>
        <w:rPr>
          <w:rFonts w:ascii="Arial" w:hAnsi="Arial" w:cs="mylotus"/>
          <w:caps/>
          <w:kern w:val="28"/>
          <w:sz w:val="32"/>
          <w:szCs w:val="32"/>
          <w:rtl/>
        </w:rPr>
      </w:pPr>
      <w:r w:rsidRPr="007B4B76">
        <w:rPr>
          <w:rFonts w:ascii="Arial" w:hAnsi="Arial" w:cs="mylotus" w:hint="cs"/>
          <w:caps/>
          <w:kern w:val="28"/>
          <w:sz w:val="32"/>
          <w:szCs w:val="32"/>
          <w:rtl/>
        </w:rPr>
        <w:t xml:space="preserve">أما من جهة أفهام المجتهدين: فإنهما </w:t>
      </w:r>
      <w:r w:rsidRPr="007B4B76">
        <w:rPr>
          <w:rFonts w:cs="Times New Roman" w:hint="cs"/>
          <w:caps/>
          <w:kern w:val="28"/>
          <w:sz w:val="32"/>
          <w:szCs w:val="32"/>
          <w:rtl/>
        </w:rPr>
        <w:t>–</w:t>
      </w:r>
      <w:r w:rsidRPr="007B4B76">
        <w:rPr>
          <w:rFonts w:ascii="Arial" w:hAnsi="Arial" w:cs="mylotus" w:hint="cs"/>
          <w:caps/>
          <w:kern w:val="28"/>
          <w:sz w:val="32"/>
          <w:szCs w:val="32"/>
          <w:rtl/>
        </w:rPr>
        <w:t xml:space="preserve"> إذا كانا ظنيين </w:t>
      </w:r>
      <w:r w:rsidRPr="007B4B76">
        <w:rPr>
          <w:rFonts w:cs="Times New Roman" w:hint="cs"/>
          <w:caps/>
          <w:kern w:val="28"/>
          <w:sz w:val="32"/>
          <w:szCs w:val="32"/>
          <w:rtl/>
        </w:rPr>
        <w:t>–</w:t>
      </w:r>
      <w:r w:rsidRPr="007B4B76">
        <w:rPr>
          <w:rFonts w:ascii="Arial" w:hAnsi="Arial" w:cs="mylotus" w:hint="cs"/>
          <w:caps/>
          <w:kern w:val="28"/>
          <w:sz w:val="32"/>
          <w:szCs w:val="32"/>
          <w:rtl/>
        </w:rPr>
        <w:t xml:space="preserve"> قد يحصل بينهما تعارض واختلاف.</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الدليل الرابع:</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أن تخصيص النص بالمصلحة واقع في السنة النبوية، وفي آثار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hint="cs"/>
          <w:b/>
          <w:bCs/>
          <w:caps/>
          <w:sz w:val="32"/>
          <w:szCs w:val="32"/>
          <w:vertAlign w:val="superscript"/>
          <w:rtl/>
        </w:rPr>
        <w:t>(</w:t>
      </w:r>
      <w:r w:rsidRPr="007B4B76">
        <w:rPr>
          <w:rStyle w:val="af5"/>
          <w:bCs/>
          <w:caps/>
          <w:sz w:val="32"/>
          <w:szCs w:val="32"/>
          <w:rtl/>
        </w:rPr>
        <w:footnoteReference w:id="120"/>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ومن أمثلة السنة: ترك النبي </w:t>
      </w:r>
      <w:r w:rsidR="00457C88" w:rsidRPr="007B4B76">
        <w:rPr>
          <w:sz w:val="32"/>
          <w:szCs w:val="32"/>
        </w:rPr>
        <w:sym w:font="AGA Arabesque" w:char="F072"/>
      </w:r>
      <w:r w:rsidRPr="007B4B76">
        <w:rPr>
          <w:rFonts w:cs="mylotus" w:hint="cs"/>
          <w:caps/>
          <w:sz w:val="32"/>
          <w:szCs w:val="32"/>
          <w:rtl/>
        </w:rPr>
        <w:t xml:space="preserve"> هدم الكعبة</w:t>
      </w:r>
      <w:r w:rsidRPr="007B4B76">
        <w:rPr>
          <w:rFonts w:hint="cs"/>
          <w:b/>
          <w:bCs/>
          <w:caps/>
          <w:sz w:val="32"/>
          <w:szCs w:val="32"/>
          <w:vertAlign w:val="superscript"/>
          <w:rtl/>
        </w:rPr>
        <w:t>(</w:t>
      </w:r>
      <w:r w:rsidRPr="007B4B76">
        <w:rPr>
          <w:rStyle w:val="af5"/>
          <w:bCs/>
          <w:caps/>
          <w:sz w:val="32"/>
          <w:szCs w:val="32"/>
          <w:rtl/>
        </w:rPr>
        <w:footnoteReference w:id="121"/>
      </w:r>
      <w:r w:rsidRPr="007B4B76">
        <w:rPr>
          <w:rFonts w:hint="cs"/>
          <w:b/>
          <w:bCs/>
          <w:caps/>
          <w:sz w:val="32"/>
          <w:szCs w:val="32"/>
          <w:vertAlign w:val="superscript"/>
          <w:rtl/>
        </w:rPr>
        <w:t>)</w:t>
      </w:r>
      <w:r w:rsidRPr="007B4B76">
        <w:rPr>
          <w:rFonts w:cs="mylotus" w:hint="cs"/>
          <w:caps/>
          <w:sz w:val="32"/>
          <w:szCs w:val="32"/>
          <w:rtl/>
        </w:rPr>
        <w:t>، وعدم قتله للمنافقين</w:t>
      </w:r>
      <w:r w:rsidRPr="007B4B76">
        <w:rPr>
          <w:rFonts w:hint="cs"/>
          <w:b/>
          <w:bCs/>
          <w:caps/>
          <w:sz w:val="32"/>
          <w:szCs w:val="32"/>
          <w:vertAlign w:val="superscript"/>
          <w:rtl/>
        </w:rPr>
        <w:t>(</w:t>
      </w:r>
      <w:r w:rsidRPr="007B4B76">
        <w:rPr>
          <w:rStyle w:val="af5"/>
          <w:bCs/>
          <w:caps/>
          <w:sz w:val="32"/>
          <w:szCs w:val="32"/>
          <w:rtl/>
        </w:rPr>
        <w:footnoteReference w:id="122"/>
      </w:r>
      <w:r w:rsidRPr="007B4B76">
        <w:rPr>
          <w:rFonts w:hint="cs"/>
          <w:b/>
          <w:bCs/>
          <w:caps/>
          <w:sz w:val="32"/>
          <w:szCs w:val="32"/>
          <w:vertAlign w:val="superscript"/>
          <w:rtl/>
        </w:rPr>
        <w:t>)</w:t>
      </w:r>
      <w:r w:rsidRPr="007B4B76">
        <w:rPr>
          <w:rFonts w:cs="mylotus" w:hint="cs"/>
          <w:caps/>
          <w:sz w:val="32"/>
          <w:szCs w:val="32"/>
          <w:rtl/>
        </w:rPr>
        <w:t>، ومنعه قبول الهدية لمن يلي أمرا عاما</w:t>
      </w:r>
      <w:r w:rsidRPr="007B4B76">
        <w:rPr>
          <w:rFonts w:hint="cs"/>
          <w:b/>
          <w:bCs/>
          <w:caps/>
          <w:sz w:val="32"/>
          <w:szCs w:val="32"/>
          <w:vertAlign w:val="superscript"/>
          <w:rtl/>
        </w:rPr>
        <w:t>(</w:t>
      </w:r>
      <w:r w:rsidRPr="007B4B76">
        <w:rPr>
          <w:rStyle w:val="af5"/>
          <w:bCs/>
          <w:caps/>
          <w:sz w:val="32"/>
          <w:szCs w:val="32"/>
          <w:rtl/>
        </w:rPr>
        <w:footnoteReference w:id="123"/>
      </w:r>
      <w:r w:rsidRPr="007B4B76">
        <w:rPr>
          <w:rFonts w:hint="cs"/>
          <w:b/>
          <w:bCs/>
          <w:caps/>
          <w:sz w:val="32"/>
          <w:szCs w:val="32"/>
          <w:vertAlign w:val="superscript"/>
          <w:rtl/>
        </w:rPr>
        <w:t>)</w:t>
      </w:r>
      <w:r w:rsidRPr="007B4B76">
        <w:rPr>
          <w:rFonts w:cs="mylotus" w:hint="cs"/>
          <w:caps/>
          <w:sz w:val="32"/>
          <w:szCs w:val="32"/>
          <w:rtl/>
        </w:rPr>
        <w:t>، واستثناؤه للإذخر من تحريم شجر مكة</w:t>
      </w:r>
      <w:r w:rsidRPr="007B4B76">
        <w:rPr>
          <w:rFonts w:hint="cs"/>
          <w:b/>
          <w:bCs/>
          <w:caps/>
          <w:sz w:val="32"/>
          <w:szCs w:val="32"/>
          <w:vertAlign w:val="superscript"/>
          <w:rtl/>
        </w:rPr>
        <w:t>(</w:t>
      </w:r>
      <w:r w:rsidRPr="007B4B76">
        <w:rPr>
          <w:rStyle w:val="af5"/>
          <w:bCs/>
          <w:caps/>
          <w:sz w:val="32"/>
          <w:szCs w:val="32"/>
          <w:rtl/>
        </w:rPr>
        <w:footnoteReference w:id="124"/>
      </w:r>
      <w:r w:rsidRPr="007B4B76">
        <w:rPr>
          <w:rFonts w:hint="cs"/>
          <w:b/>
          <w:bCs/>
          <w:caps/>
          <w:sz w:val="32"/>
          <w:szCs w:val="32"/>
          <w:vertAlign w:val="superscript"/>
          <w:rtl/>
        </w:rPr>
        <w:t>)</w:t>
      </w:r>
      <w:r w:rsidRPr="007B4B76">
        <w:rPr>
          <w:rFonts w:cs="mylotus" w:hint="cs"/>
          <w:caps/>
          <w:sz w:val="32"/>
          <w:szCs w:val="32"/>
          <w:rtl/>
        </w:rPr>
        <w:t xml:space="preserve">،... كل ذلك مراعاة للمصلحة، وتقديمًا لها على ما يعارضها.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ومن أمثلة مواقف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اجتهاد بعض الصحابة (الذين أمرهم النبي </w:t>
      </w:r>
      <w:r w:rsidR="00457C88" w:rsidRPr="007B4B76">
        <w:rPr>
          <w:sz w:val="32"/>
          <w:szCs w:val="32"/>
        </w:rPr>
        <w:sym w:font="AGA Arabesque" w:char="F072"/>
      </w:r>
      <w:r w:rsidRPr="007B4B76">
        <w:rPr>
          <w:rFonts w:cs="mylotus" w:hint="cs"/>
          <w:caps/>
          <w:sz w:val="32"/>
          <w:szCs w:val="32"/>
          <w:rtl/>
        </w:rPr>
        <w:t xml:space="preserve"> بأن لا يصلوا العصر إلا في بني قريظة) بأدائها في الطريق</w:t>
      </w:r>
      <w:r w:rsidRPr="007B4B76">
        <w:rPr>
          <w:rFonts w:hint="cs"/>
          <w:b/>
          <w:bCs/>
          <w:caps/>
          <w:sz w:val="32"/>
          <w:szCs w:val="32"/>
          <w:vertAlign w:val="superscript"/>
          <w:rtl/>
        </w:rPr>
        <w:t>(</w:t>
      </w:r>
      <w:r w:rsidRPr="007B4B76">
        <w:rPr>
          <w:rStyle w:val="af5"/>
          <w:bCs/>
          <w:caps/>
          <w:sz w:val="32"/>
          <w:szCs w:val="32"/>
          <w:rtl/>
        </w:rPr>
        <w:footnoteReference w:id="125"/>
      </w:r>
      <w:r w:rsidRPr="007B4B76">
        <w:rPr>
          <w:rFonts w:hint="cs"/>
          <w:b/>
          <w:bCs/>
          <w:caps/>
          <w:sz w:val="32"/>
          <w:szCs w:val="32"/>
          <w:vertAlign w:val="superscript"/>
          <w:rtl/>
        </w:rPr>
        <w:t>)</w:t>
      </w:r>
      <w:r w:rsidRPr="007B4B76">
        <w:rPr>
          <w:rFonts w:cs="mylotus" w:hint="cs"/>
          <w:caps/>
          <w:sz w:val="32"/>
          <w:szCs w:val="32"/>
          <w:rtl/>
        </w:rPr>
        <w:t xml:space="preserve">، وعدم مبادرة الصحابة للاستجابة لأمر النبي </w:t>
      </w:r>
      <w:r w:rsidR="00457C88" w:rsidRPr="007B4B76">
        <w:rPr>
          <w:sz w:val="32"/>
          <w:szCs w:val="32"/>
        </w:rPr>
        <w:sym w:font="AGA Arabesque" w:char="F072"/>
      </w:r>
      <w:r w:rsidRPr="007B4B76">
        <w:rPr>
          <w:rFonts w:cs="mylotus" w:hint="cs"/>
          <w:caps/>
          <w:sz w:val="32"/>
          <w:szCs w:val="32"/>
          <w:rtl/>
        </w:rPr>
        <w:t xml:space="preserve"> لهم بالتحلل </w:t>
      </w:r>
      <w:r w:rsidRPr="007B4B76">
        <w:rPr>
          <w:rFonts w:cs="mylotus" w:hint="cs"/>
          <w:caps/>
          <w:sz w:val="32"/>
          <w:szCs w:val="32"/>
          <w:rtl/>
        </w:rPr>
        <w:lastRenderedPageBreak/>
        <w:t>يوم الحديبية</w:t>
      </w:r>
      <w:r w:rsidRPr="007B4B76">
        <w:rPr>
          <w:rFonts w:hint="cs"/>
          <w:b/>
          <w:bCs/>
          <w:caps/>
          <w:sz w:val="32"/>
          <w:szCs w:val="32"/>
          <w:vertAlign w:val="superscript"/>
          <w:rtl/>
        </w:rPr>
        <w:t>(</w:t>
      </w:r>
      <w:r w:rsidRPr="007B4B76">
        <w:rPr>
          <w:rStyle w:val="af5"/>
          <w:bCs/>
          <w:caps/>
          <w:sz w:val="32"/>
          <w:szCs w:val="32"/>
          <w:rtl/>
        </w:rPr>
        <w:footnoteReference w:id="126"/>
      </w:r>
      <w:r w:rsidRPr="007B4B76">
        <w:rPr>
          <w:rFonts w:hint="cs"/>
          <w:b/>
          <w:bCs/>
          <w:caps/>
          <w:sz w:val="32"/>
          <w:szCs w:val="32"/>
          <w:vertAlign w:val="superscript"/>
          <w:rtl/>
        </w:rPr>
        <w:t>)</w:t>
      </w:r>
      <w:r w:rsidRPr="007B4B76">
        <w:rPr>
          <w:rFonts w:cs="mylotus" w:hint="cs"/>
          <w:caps/>
          <w:sz w:val="32"/>
          <w:szCs w:val="32"/>
          <w:rtl/>
        </w:rPr>
        <w:t>، وعدم إعطاء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للمؤلفة قلوبهم من الزكاة</w:t>
      </w:r>
      <w:r w:rsidRPr="007B4B76">
        <w:rPr>
          <w:rFonts w:hint="cs"/>
          <w:b/>
          <w:bCs/>
          <w:caps/>
          <w:sz w:val="32"/>
          <w:szCs w:val="32"/>
          <w:vertAlign w:val="superscript"/>
          <w:rtl/>
        </w:rPr>
        <w:t>(</w:t>
      </w:r>
      <w:r w:rsidRPr="007B4B76">
        <w:rPr>
          <w:rStyle w:val="af5"/>
          <w:bCs/>
          <w:caps/>
          <w:sz w:val="32"/>
          <w:szCs w:val="32"/>
          <w:rtl/>
        </w:rPr>
        <w:footnoteReference w:id="127"/>
      </w:r>
      <w:r w:rsidRPr="007B4B76">
        <w:rPr>
          <w:rFonts w:hint="cs"/>
          <w:b/>
          <w:bCs/>
          <w:caps/>
          <w:sz w:val="32"/>
          <w:szCs w:val="32"/>
          <w:vertAlign w:val="superscript"/>
          <w:rtl/>
        </w:rPr>
        <w:t>)</w:t>
      </w:r>
      <w:r w:rsidRPr="007B4B76">
        <w:rPr>
          <w:rFonts w:cs="mylotus" w:hint="cs"/>
          <w:caps/>
          <w:sz w:val="32"/>
          <w:szCs w:val="32"/>
          <w:rtl/>
        </w:rPr>
        <w:t xml:space="preserve">، وعدم قطعه يد السارق </w:t>
      </w:r>
      <w:bookmarkStart w:id="61" w:name="المجاعة"/>
      <w:r w:rsidRPr="007B4B76">
        <w:rPr>
          <w:rFonts w:cs="mylotus" w:hint="cs"/>
          <w:caps/>
          <w:sz w:val="32"/>
          <w:szCs w:val="32"/>
          <w:rtl/>
        </w:rPr>
        <w:t>عام المجاعة</w:t>
      </w:r>
      <w:bookmarkEnd w:id="61"/>
      <w:r w:rsidRPr="007B4B76">
        <w:rPr>
          <w:rFonts w:hint="cs"/>
          <w:b/>
          <w:bCs/>
          <w:caps/>
          <w:sz w:val="32"/>
          <w:szCs w:val="32"/>
          <w:vertAlign w:val="superscript"/>
          <w:rtl/>
        </w:rPr>
        <w:t>(</w:t>
      </w:r>
      <w:r w:rsidRPr="007B4B76">
        <w:rPr>
          <w:rStyle w:val="af5"/>
          <w:bCs/>
          <w:caps/>
          <w:sz w:val="32"/>
          <w:szCs w:val="32"/>
          <w:rtl/>
        </w:rPr>
        <w:footnoteReference w:id="128"/>
      </w:r>
      <w:r w:rsidRPr="007B4B76">
        <w:rPr>
          <w:rFonts w:hint="cs"/>
          <w:b/>
          <w:bCs/>
          <w:caps/>
          <w:sz w:val="32"/>
          <w:szCs w:val="32"/>
          <w:vertAlign w:val="superscript"/>
          <w:rtl/>
        </w:rPr>
        <w:t>)</w:t>
      </w:r>
      <w:r w:rsidRPr="007B4B76">
        <w:rPr>
          <w:rFonts w:cs="mylotus" w:hint="cs"/>
          <w:caps/>
          <w:sz w:val="32"/>
          <w:szCs w:val="32"/>
          <w:rtl/>
        </w:rPr>
        <w:t>، ومنعه للمسلمين من الزواج من الكتابيات</w:t>
      </w:r>
      <w:r w:rsidRPr="007B4B76">
        <w:rPr>
          <w:rFonts w:hint="cs"/>
          <w:b/>
          <w:bCs/>
          <w:caps/>
          <w:sz w:val="32"/>
          <w:szCs w:val="32"/>
          <w:vertAlign w:val="superscript"/>
          <w:rtl/>
        </w:rPr>
        <w:t>(</w:t>
      </w:r>
      <w:r w:rsidRPr="007B4B76">
        <w:rPr>
          <w:rStyle w:val="af5"/>
          <w:bCs/>
          <w:caps/>
          <w:sz w:val="32"/>
          <w:szCs w:val="32"/>
          <w:rtl/>
        </w:rPr>
        <w:footnoteReference w:id="129"/>
      </w:r>
      <w:r w:rsidRPr="007B4B76">
        <w:rPr>
          <w:rFonts w:hint="cs"/>
          <w:b/>
          <w:bCs/>
          <w:caps/>
          <w:sz w:val="32"/>
          <w:szCs w:val="32"/>
          <w:vertAlign w:val="superscript"/>
          <w:rtl/>
        </w:rPr>
        <w:t>)</w:t>
      </w:r>
      <w:r w:rsidRPr="007B4B76">
        <w:rPr>
          <w:rFonts w:cs="mylotus" w:hint="cs"/>
          <w:caps/>
          <w:sz w:val="32"/>
          <w:szCs w:val="32"/>
          <w:rtl/>
        </w:rPr>
        <w:t>، وإيقاعه طلاق الثلاث ثلاثًا</w:t>
      </w:r>
      <w:r w:rsidRPr="007B4B76">
        <w:rPr>
          <w:rFonts w:hint="cs"/>
          <w:b/>
          <w:bCs/>
          <w:caps/>
          <w:sz w:val="32"/>
          <w:szCs w:val="32"/>
          <w:vertAlign w:val="superscript"/>
          <w:rtl/>
        </w:rPr>
        <w:t>(</w:t>
      </w:r>
      <w:r w:rsidRPr="007B4B76">
        <w:rPr>
          <w:rStyle w:val="af5"/>
          <w:bCs/>
          <w:caps/>
          <w:sz w:val="32"/>
          <w:szCs w:val="32"/>
          <w:rtl/>
        </w:rPr>
        <w:footnoteReference w:id="130"/>
      </w:r>
      <w:r w:rsidRPr="007B4B76">
        <w:rPr>
          <w:rFonts w:hint="cs"/>
          <w:b/>
          <w:bCs/>
          <w:caps/>
          <w:sz w:val="32"/>
          <w:szCs w:val="32"/>
          <w:vertAlign w:val="superscript"/>
          <w:rtl/>
        </w:rPr>
        <w:t>)</w:t>
      </w:r>
      <w:r w:rsidRPr="007B4B76">
        <w:rPr>
          <w:rFonts w:cs="mylotus" w:hint="cs"/>
          <w:caps/>
          <w:sz w:val="32"/>
          <w:szCs w:val="32"/>
          <w:rtl/>
        </w:rPr>
        <w:t>، وإذن عثمان</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الأعلام:عثمان</w:instrText>
      </w:r>
      <w:r w:rsidRPr="007B4B76">
        <w:rPr>
          <w:rFonts w:cs="mylotus" w:hint="cs"/>
          <w:sz w:val="32"/>
          <w:szCs w:val="32"/>
          <w:rtl/>
        </w:rPr>
        <w:instrText xml:space="preserve"> بن عفان</w:instrText>
      </w:r>
      <w:r w:rsidRPr="007B4B76">
        <w:rPr>
          <w:rFonts w:cs="mylotus"/>
          <w:sz w:val="32"/>
          <w:szCs w:val="32"/>
          <w:rtl/>
        </w:rPr>
        <w:instrText xml:space="preserve">"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الأعلام:عثمان"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بالتقاط ضالة الإبل</w:t>
      </w:r>
      <w:r w:rsidRPr="007B4B76">
        <w:rPr>
          <w:rFonts w:hint="cs"/>
          <w:b/>
          <w:bCs/>
          <w:caps/>
          <w:sz w:val="32"/>
          <w:szCs w:val="32"/>
          <w:vertAlign w:val="superscript"/>
          <w:rtl/>
        </w:rPr>
        <w:t>(</w:t>
      </w:r>
      <w:r w:rsidRPr="007B4B76">
        <w:rPr>
          <w:rStyle w:val="af5"/>
          <w:bCs/>
          <w:caps/>
          <w:sz w:val="32"/>
          <w:szCs w:val="32"/>
          <w:rtl/>
        </w:rPr>
        <w:footnoteReference w:id="131"/>
      </w:r>
      <w:r w:rsidRPr="007B4B76">
        <w:rPr>
          <w:rFonts w:hint="cs"/>
          <w:b/>
          <w:bCs/>
          <w:caps/>
          <w:sz w:val="32"/>
          <w:szCs w:val="32"/>
          <w:vertAlign w:val="superscript"/>
          <w:rtl/>
        </w:rPr>
        <w:t>)</w:t>
      </w:r>
      <w:r w:rsidRPr="007B4B76">
        <w:rPr>
          <w:rFonts w:cs="mylotus" w:hint="cs"/>
          <w:caps/>
          <w:sz w:val="32"/>
          <w:szCs w:val="32"/>
          <w:rtl/>
        </w:rPr>
        <w:t>، ومنع ابن مسعود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مسعود = عبد الله بن مسعود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للجنب الذي يجد الماء من التيمم في البرد</w:t>
      </w:r>
      <w:r w:rsidRPr="007B4B76">
        <w:rPr>
          <w:rFonts w:hint="cs"/>
          <w:b/>
          <w:bCs/>
          <w:caps/>
          <w:sz w:val="32"/>
          <w:szCs w:val="32"/>
          <w:vertAlign w:val="superscript"/>
          <w:rtl/>
        </w:rPr>
        <w:t xml:space="preserve"> (</w:t>
      </w:r>
      <w:r w:rsidRPr="007B4B76">
        <w:rPr>
          <w:rStyle w:val="af5"/>
          <w:bCs/>
          <w:caps/>
          <w:sz w:val="32"/>
          <w:szCs w:val="32"/>
          <w:rtl/>
        </w:rPr>
        <w:footnoteReference w:id="13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كل هذه الاجتهادات من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فيها مخالفة للنصوص بناء على </w:t>
      </w:r>
      <w:r w:rsidRPr="007B4B76">
        <w:rPr>
          <w:rFonts w:cs="mylotus" w:hint="cs"/>
          <w:caps/>
          <w:sz w:val="32"/>
          <w:szCs w:val="32"/>
          <w:rtl/>
        </w:rPr>
        <w:lastRenderedPageBreak/>
        <w:t>المصلحة، ولها نظائر في فتاوى كثير من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فدل ذلك كله على تقديمهم المصلحة على النصوص من باب التخصيص والبيان.</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الاعتراض على  هذا الدليل: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هذا الدليل لم يسترسل فيه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ولكنه نال عناية فائقة من قبل الأستاذ محمد شلبي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الأعلام:محمد شلبي" </w:instrText>
      </w:r>
      <w:r w:rsidR="004432AF" w:rsidRPr="007B4B76">
        <w:rPr>
          <w:rFonts w:cs="mylotus"/>
          <w:caps/>
          <w:sz w:val="32"/>
          <w:szCs w:val="32"/>
          <w:rtl/>
        </w:rPr>
        <w:fldChar w:fldCharType="end"/>
      </w:r>
      <w:r w:rsidRPr="007B4B76">
        <w:rPr>
          <w:rFonts w:cs="mylotus" w:hint="cs"/>
          <w:caps/>
          <w:sz w:val="32"/>
          <w:szCs w:val="32"/>
          <w:rtl/>
        </w:rPr>
        <w:t xml:space="preserve"> حيث حشد له كما كبيرًا من الأمثلة المتنوعة في السنة النبوية، وآثار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والتابعين، وعلماء المذاهب</w:t>
      </w:r>
      <w:r w:rsidRPr="007B4B76">
        <w:rPr>
          <w:rFonts w:hint="cs"/>
          <w:b/>
          <w:bCs/>
          <w:caps/>
          <w:sz w:val="32"/>
          <w:szCs w:val="32"/>
          <w:vertAlign w:val="superscript"/>
          <w:rtl/>
        </w:rPr>
        <w:t>(</w:t>
      </w:r>
      <w:r w:rsidRPr="007B4B76">
        <w:rPr>
          <w:rStyle w:val="af5"/>
          <w:bCs/>
          <w:caps/>
          <w:sz w:val="32"/>
          <w:szCs w:val="32"/>
          <w:rtl/>
        </w:rPr>
        <w:footnoteReference w:id="133"/>
      </w:r>
      <w:r w:rsidRPr="007B4B76">
        <w:rPr>
          <w:rFonts w:hint="cs"/>
          <w:b/>
          <w:bCs/>
          <w:caps/>
          <w:sz w:val="32"/>
          <w:szCs w:val="32"/>
          <w:vertAlign w:val="superscript"/>
          <w:rtl/>
        </w:rPr>
        <w:t>)</w:t>
      </w:r>
      <w:r w:rsidRPr="007B4B76">
        <w:rPr>
          <w:rFonts w:cs="mylotus" w:hint="cs"/>
          <w:caps/>
          <w:sz w:val="32"/>
          <w:szCs w:val="32"/>
          <w:rtl/>
        </w:rPr>
        <w:t>. ويكاد يكون هو الدليل الوحيد الذي عول عليه في قوله بجواز تخصيص النص بالمصلحة.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إذا علم هذا فإن نقل جميع الأمثلة التي ذكرها أصحاب القول الثاني -على كثرتها-، ومناقشتها مناقشة تفصيلية تحتاج أولا: إلى ذكر نصوص الأحاديث والآثار والفتاوى، وتخريجها، أو توثيقها، وبيان وجه الدلالة منها، ثم مناقشتها بذكر الاعتراضات التي يمكن أن ترد عليها، والجواب عن هذه الاعتراضات،... ولا شك أن هذا مما يضيق به المقام في هذا </w:t>
      </w:r>
      <w:r w:rsidR="00205683" w:rsidRPr="007B4B76">
        <w:rPr>
          <w:rFonts w:cs="mylotus" w:hint="cs"/>
          <w:caps/>
          <w:sz w:val="32"/>
          <w:szCs w:val="32"/>
          <w:rtl/>
        </w:rPr>
        <w:t>المبحث</w:t>
      </w:r>
      <w:r w:rsidRPr="007B4B76">
        <w:rPr>
          <w:rFonts w:cs="mylotus" w:hint="cs"/>
          <w:caps/>
          <w:sz w:val="32"/>
          <w:szCs w:val="32"/>
          <w:rtl/>
        </w:rPr>
        <w:t xml:space="preserve">، ثم إنه لن يفي بالغرض؛ لأن الأمثلة يصعب حصرها.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بالإضافة إلى هذا فإن طائفة من الأمثلة التي ذكرها المستدل هي من تقابل </w:t>
      </w:r>
      <w:r w:rsidR="000D6D7F" w:rsidRPr="007B4B76">
        <w:rPr>
          <w:rFonts w:cs="mylotus" w:hint="cs"/>
          <w:caps/>
          <w:sz w:val="32"/>
          <w:szCs w:val="32"/>
          <w:rtl/>
        </w:rPr>
        <w:t>مدلول النص</w:t>
      </w:r>
      <w:r w:rsidRPr="007B4B76">
        <w:rPr>
          <w:rFonts w:cs="mylotus" w:hint="cs"/>
          <w:caps/>
          <w:sz w:val="32"/>
          <w:szCs w:val="32"/>
          <w:rtl/>
        </w:rPr>
        <w:t xml:space="preserve"> مع المقصد الجزئي لا الكلي، وهو موضوع </w:t>
      </w:r>
      <w:r w:rsidR="00205683" w:rsidRPr="007B4B76">
        <w:rPr>
          <w:rFonts w:cs="mylotus" w:hint="cs"/>
          <w:caps/>
          <w:sz w:val="32"/>
          <w:szCs w:val="32"/>
          <w:rtl/>
        </w:rPr>
        <w:t>المبحث</w:t>
      </w:r>
      <w:r w:rsidRPr="007B4B76">
        <w:rPr>
          <w:rFonts w:cs="mylotus" w:hint="cs"/>
          <w:caps/>
          <w:sz w:val="32"/>
          <w:szCs w:val="32"/>
          <w:rtl/>
        </w:rPr>
        <w:t xml:space="preserve"> الآتي. ولوجود علاقة مباشرة بين المقصد الجزئي و</w:t>
      </w:r>
      <w:r w:rsidR="000D6D7F" w:rsidRPr="007B4B76">
        <w:rPr>
          <w:rFonts w:cs="mylotus" w:hint="cs"/>
          <w:caps/>
          <w:sz w:val="32"/>
          <w:szCs w:val="32"/>
          <w:rtl/>
        </w:rPr>
        <w:t>مدلول النص</w:t>
      </w:r>
      <w:r w:rsidRPr="007B4B76">
        <w:rPr>
          <w:rFonts w:cs="mylotus" w:hint="cs"/>
          <w:caps/>
          <w:sz w:val="32"/>
          <w:szCs w:val="32"/>
          <w:rtl/>
        </w:rPr>
        <w:t xml:space="preserve">؛ دعت الحاجة إلى المناقشة التفصيلية للأمثلة المتعلقة بالمقصد الجزئي، وناسب </w:t>
      </w:r>
      <w:r w:rsidRPr="007B4B76">
        <w:rPr>
          <w:rFonts w:cs="mylotus" w:hint="cs"/>
          <w:caps/>
          <w:sz w:val="32"/>
          <w:szCs w:val="32"/>
          <w:rtl/>
        </w:rPr>
        <w:lastRenderedPageBreak/>
        <w:t xml:space="preserve">الاستغناء بها هناك، والاكتفاء في هذا </w:t>
      </w:r>
      <w:r w:rsidR="00205683" w:rsidRPr="007B4B76">
        <w:rPr>
          <w:rFonts w:cs="mylotus" w:hint="cs"/>
          <w:caps/>
          <w:sz w:val="32"/>
          <w:szCs w:val="32"/>
          <w:rtl/>
        </w:rPr>
        <w:t>المبحث</w:t>
      </w:r>
      <w:r w:rsidRPr="007B4B76">
        <w:rPr>
          <w:rFonts w:cs="mylotus" w:hint="cs"/>
          <w:caps/>
          <w:sz w:val="32"/>
          <w:szCs w:val="32"/>
          <w:rtl/>
        </w:rPr>
        <w:t xml:space="preserve"> بالمناقشة الإجمالية</w:t>
      </w:r>
      <w:r w:rsidRPr="007B4B76">
        <w:rPr>
          <w:rFonts w:hint="cs"/>
          <w:b/>
          <w:bCs/>
          <w:caps/>
          <w:sz w:val="32"/>
          <w:szCs w:val="32"/>
          <w:vertAlign w:val="superscript"/>
          <w:rtl/>
        </w:rPr>
        <w:t>(</w:t>
      </w:r>
      <w:r w:rsidRPr="007B4B76">
        <w:rPr>
          <w:rStyle w:val="af5"/>
          <w:bCs/>
          <w:caps/>
          <w:sz w:val="32"/>
          <w:szCs w:val="32"/>
          <w:rtl/>
        </w:rPr>
        <w:footnoteReference w:id="134"/>
      </w:r>
      <w:r w:rsidRPr="007B4B76">
        <w:rPr>
          <w:rFonts w:hint="cs"/>
          <w:b/>
          <w:bCs/>
          <w:caps/>
          <w:sz w:val="32"/>
          <w:szCs w:val="32"/>
          <w:vertAlign w:val="superscript"/>
          <w:rtl/>
        </w:rPr>
        <w:t>)</w:t>
      </w:r>
      <w:r w:rsidRPr="007B4B76">
        <w:rPr>
          <w:rFonts w:cs="mylotus" w:hint="cs"/>
          <w:caps/>
          <w:sz w:val="32"/>
          <w:szCs w:val="32"/>
          <w:rtl/>
        </w:rPr>
        <w:t>، على النحو الآتي:</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الأمثلة المذكورة في الدليل وما كان على شاكلتها من الأمثلة الأُخَرِ على درجتين:</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الدرجة الأولى: الأمثلة التي حصلت في عصر النبي </w:t>
      </w:r>
      <w:r w:rsidR="00457C88" w:rsidRPr="007B4B76">
        <w:rPr>
          <w:sz w:val="32"/>
          <w:szCs w:val="32"/>
        </w:rPr>
        <w:sym w:font="AGA Arabesque" w:char="F072"/>
      </w:r>
      <w:r w:rsidRPr="007B4B76">
        <w:rPr>
          <w:rFonts w:cs="mylotus" w:hint="cs"/>
          <w:b/>
          <w:b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هذه الأمثلة يمكن أن يعترض عليها باعتراضين إجماليين: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الاعتراض الأول:</w:t>
      </w:r>
      <w:r w:rsidRPr="007B4B76">
        <w:rPr>
          <w:rFonts w:cs="mylotus" w:hint="cs"/>
          <w:caps/>
          <w:sz w:val="32"/>
          <w:szCs w:val="32"/>
          <w:rtl/>
        </w:rPr>
        <w:t xml:space="preserve"> أنها لا تعد من تخصيص النص بالمصلحة، بل من تخصيص النص بالنص الصادر من النبي </w:t>
      </w:r>
      <w:r w:rsidR="00457C88" w:rsidRPr="007B4B76">
        <w:rPr>
          <w:sz w:val="32"/>
          <w:szCs w:val="32"/>
        </w:rPr>
        <w:sym w:font="AGA Arabesque" w:char="F072"/>
      </w:r>
      <w:r w:rsidRPr="007B4B76">
        <w:rPr>
          <w:rFonts w:cs="mylotus" w:hint="cs"/>
          <w:caps/>
          <w:sz w:val="32"/>
          <w:szCs w:val="32"/>
          <w:rtl/>
        </w:rPr>
        <w:t xml:space="preserve"> أو إقراره، فخرجت عن محل النزاع.</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الثاني: </w:t>
      </w:r>
      <w:r w:rsidRPr="007B4B76">
        <w:rPr>
          <w:rFonts w:cs="mylotus" w:hint="cs"/>
          <w:caps/>
          <w:sz w:val="32"/>
          <w:szCs w:val="32"/>
          <w:rtl/>
        </w:rPr>
        <w:t xml:space="preserve">أن النص الأول متضمن للمصلحة ولابد؛ لأن </w:t>
      </w:r>
      <w:r w:rsidRPr="007B4B76">
        <w:rPr>
          <w:rFonts w:cs="mylotus" w:hint="cs"/>
          <w:caps/>
          <w:sz w:val="32"/>
          <w:szCs w:val="32"/>
          <w:rtl/>
        </w:rPr>
        <w:lastRenderedPageBreak/>
        <w:t>النصوص كلها مصالح، فيكون التقابل بين نص فيه مصلحة مع نص فيه مصلحة. ولكن المستدل بتلك الأمثلة نظر في الجانب الأول إلى النص وأغفل ما فيه من مصلحة، ونظر في الجانب الثاني إلى المصلحة وأغفل النص، وهذا تحكم؛ ولو جاز ذلك للمستدل فما المانع أن يجوز للمعترض أن ينظر في الجانب الأول إلى المصلحة، وفي الجانب الثاني إلى النص ويقول: إن هذه الأمثلة من قبيل ترك المصلحة بالنص!</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الدرجة الثانية: الأمثلة التي حصلت بعد عصر النبي </w:t>
      </w:r>
      <w:r w:rsidR="00457C88" w:rsidRPr="007B4B76">
        <w:rPr>
          <w:sz w:val="32"/>
          <w:szCs w:val="32"/>
        </w:rPr>
        <w:sym w:font="AGA Arabesque" w:char="F072"/>
      </w:r>
      <w:r w:rsidRPr="007B4B76">
        <w:rPr>
          <w:rFonts w:cs="mylotus" w:hint="cs"/>
          <w:b/>
          <w:b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وهذه الأمثلة يمكن أن يعترض عليها باعتراضين إجماليين أيضا: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الاعتراض الأول:</w:t>
      </w:r>
      <w:r w:rsidRPr="007B4B76">
        <w:rPr>
          <w:rFonts w:cs="mylotus" w:hint="cs"/>
          <w:caps/>
          <w:sz w:val="32"/>
          <w:szCs w:val="32"/>
          <w:rtl/>
        </w:rPr>
        <w:t xml:space="preserve"> أنها جميعًا من قبيل تخريج الأصول على الفروع، وليس في واحد منها نص يصرح بجواز تخصيص النص بالمصلحة على الوجه الذي يريده أصحاب القول الثاني (وهو ا</w:t>
      </w:r>
      <w:r w:rsidRPr="007B4B76">
        <w:rPr>
          <w:rFonts w:cs="mylotus"/>
          <w:caps/>
          <w:sz w:val="32"/>
          <w:szCs w:val="32"/>
          <w:rtl/>
        </w:rPr>
        <w:t>لمصلحة المستقلة بذاتها التي تستند إلى كون رعايتها تمثل المقصد الكلي الذي ترجع إليه جميع التكاليف</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35"/>
      </w:r>
      <w:r w:rsidRPr="007B4B76">
        <w:rPr>
          <w:rFonts w:hint="cs"/>
          <w:b/>
          <w:bCs/>
          <w:caps/>
          <w:sz w:val="32"/>
          <w:szCs w:val="32"/>
          <w:vertAlign w:val="superscript"/>
          <w:rtl/>
        </w:rPr>
        <w:t>)</w:t>
      </w:r>
      <w:r w:rsidRPr="007B4B76">
        <w:rPr>
          <w:rFonts w:cs="mylotus" w:hint="cs"/>
          <w:caps/>
          <w:sz w:val="32"/>
          <w:szCs w:val="32"/>
          <w:rtl/>
        </w:rPr>
        <w:t xml:space="preserve">. وهذا يعني أن نسبة القول بـِ (تخصيص النص بالمصلحة) إلى الصحابي أو التابعي أو العالم إنما هي بالنظر إلى فهم المخرِّج وهو المستدل بالأمثلة، لا بالنظر إلى من صدرت منهم تلك الأمثلة، وفرق بين هذا وذلك. ولا يعني هذا التقليل من أهمية التخريج، وإنما بيان أن هذه النسبة اجتهادية بالنظر </w:t>
      </w:r>
      <w:r w:rsidRPr="007B4B76">
        <w:rPr>
          <w:rFonts w:cs="mylotus"/>
          <w:caps/>
          <w:sz w:val="32"/>
          <w:szCs w:val="32"/>
          <w:rtl/>
        </w:rPr>
        <w:t xml:space="preserve">إلى </w:t>
      </w:r>
      <w:r w:rsidRPr="007B4B76">
        <w:rPr>
          <w:rFonts w:cs="mylotus" w:hint="cs"/>
          <w:caps/>
          <w:sz w:val="32"/>
          <w:szCs w:val="32"/>
          <w:rtl/>
        </w:rPr>
        <w:t>فهم المخرج فحسب.</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 xml:space="preserve">ثم إن هناك ملحظًا عامًّا يدل على عدم دقة أصحاب القول الثاني في تخريجهم على هذه الآثار </w:t>
      </w:r>
      <w:r w:rsidRPr="007B4B76">
        <w:rPr>
          <w:rFonts w:cs="Times New Roman" w:hint="cs"/>
          <w:caps/>
          <w:sz w:val="32"/>
          <w:szCs w:val="32"/>
          <w:rtl/>
        </w:rPr>
        <w:t>–</w:t>
      </w:r>
      <w:r w:rsidRPr="007B4B76">
        <w:rPr>
          <w:rFonts w:cs="mylotus" w:hint="cs"/>
          <w:caps/>
          <w:sz w:val="32"/>
          <w:szCs w:val="32"/>
          <w:rtl/>
        </w:rPr>
        <w:t xml:space="preserve"> ومثلها الأحاديث الآنفة الذكر-: وهو أنه على الرغم من أن المحل الذي قالوا فيه بتخصيص النص بالمصلحة هو ما كان في غير العبادات والمقدرات، ولكن جل الأمثلة التي ذكروها إنما هي في العبادات والمقدرات! مثل: استثناء النبي </w:t>
      </w:r>
      <w:r w:rsidR="00457C88" w:rsidRPr="007B4B76">
        <w:rPr>
          <w:sz w:val="32"/>
          <w:szCs w:val="32"/>
        </w:rPr>
        <w:sym w:font="AGA Arabesque" w:char="F072"/>
      </w:r>
      <w:r w:rsidRPr="007B4B76">
        <w:rPr>
          <w:rFonts w:cs="mylotus" w:hint="cs"/>
          <w:caps/>
          <w:sz w:val="32"/>
          <w:szCs w:val="32"/>
          <w:rtl/>
        </w:rPr>
        <w:t xml:space="preserve"> للإذخر، وصلاة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العصر في الطريق، وعدم قيام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بقطع السارق عام المجاعة، ومنع ابن مسعود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مسعود = عبد الله بن مسعود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للجنب من التيمم حالة البرد...</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الاعتراض الثاني:</w:t>
      </w:r>
      <w:r w:rsidRPr="007B4B76">
        <w:rPr>
          <w:rFonts w:cs="mylotus" w:hint="cs"/>
          <w:caps/>
          <w:sz w:val="32"/>
          <w:szCs w:val="32"/>
          <w:rtl/>
        </w:rPr>
        <w:t xml:space="preserve"> أن التخريج المذكور غير مسلم به؛ لأمرين: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أحدهما:</w:t>
      </w:r>
      <w:r w:rsidRPr="007B4B76">
        <w:rPr>
          <w:rFonts w:cs="mylotus" w:hint="cs"/>
          <w:caps/>
          <w:sz w:val="32"/>
          <w:szCs w:val="32"/>
          <w:rtl/>
        </w:rPr>
        <w:t xml:space="preserve"> مخالفته لمنهجهم العام القاضي بمرجعية النصوص، والتسليم لها، وإجماعهم على اتهام الرأي في حال مخالفته لها لا العكس</w:t>
      </w:r>
      <w:r w:rsidRPr="007B4B76">
        <w:rPr>
          <w:rFonts w:hint="cs"/>
          <w:b/>
          <w:bCs/>
          <w:caps/>
          <w:sz w:val="32"/>
          <w:szCs w:val="32"/>
          <w:vertAlign w:val="superscript"/>
          <w:rtl/>
        </w:rPr>
        <w:t>(</w:t>
      </w:r>
      <w:r w:rsidRPr="007B4B76">
        <w:rPr>
          <w:rStyle w:val="af5"/>
          <w:bCs/>
          <w:caps/>
          <w:sz w:val="32"/>
          <w:szCs w:val="32"/>
          <w:rtl/>
        </w:rPr>
        <w:footnoteReference w:id="13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والثاني: </w:t>
      </w:r>
      <w:r w:rsidRPr="007B4B76">
        <w:rPr>
          <w:rFonts w:cs="mylotus" w:hint="cs"/>
          <w:caps/>
          <w:sz w:val="32"/>
          <w:szCs w:val="32"/>
          <w:rtl/>
        </w:rPr>
        <w:t xml:space="preserve">عدم التسليم بأن في واحد من الآثار التي ذكرها المستدل ما يدل على تخصيص النص بمراعاة المصلحة التي ليس لها مستند يثبتها أو قاعدة تضبطها بشكل مباشر؛ بل إن كل مثال منها: إما أن يكون من تخصيص النص بمستند المصلحة المتمثل في قياس الأصول، أو قياس العلة، أو أنه من الأحكام الاستثنائية التي بنيت على مراعاة الضرورة أو الحاجة، </w:t>
      </w:r>
      <w:r w:rsidRPr="007B4B76">
        <w:rPr>
          <w:rFonts w:cs="mylotus" w:hint="cs"/>
          <w:caps/>
          <w:sz w:val="32"/>
          <w:szCs w:val="32"/>
          <w:rtl/>
        </w:rPr>
        <w:lastRenderedPageBreak/>
        <w:t>أو بنيت على كون الحكم شرع ابتداء ليتمشى مع مصلحة أو عرف متغيرين، فيتغير بتغيرهما، أو أنه مراعاة لواقع يستدعي سد الذريعة، أو منع الحيل، أو مراعاة المآلات، أو أن ذلك من تحقيق المناط الخاص، أو أنه من قبيل تأويل النص وتخصيصه بالمصلحة والمقصد الجزئي الذي دل عليه السياق أو القرائن الحالية أو المقالية، لا مطلق مراعاة المصلحة...</w:t>
      </w:r>
      <w:r w:rsidR="003C4010" w:rsidRPr="007B4B76">
        <w:rPr>
          <w:rFonts w:cs="mylotus" w:hint="cs"/>
          <w:caps/>
          <w:sz w:val="32"/>
          <w:szCs w:val="32"/>
          <w:rtl/>
        </w:rPr>
        <w:t xml:space="preserve"> </w:t>
      </w:r>
      <w:r w:rsidR="003C4010" w:rsidRPr="007B4B76">
        <w:rPr>
          <w:b/>
          <w:bCs/>
          <w:caps/>
          <w:sz w:val="32"/>
          <w:szCs w:val="32"/>
          <w:vertAlign w:val="superscript"/>
          <w:rtl/>
        </w:rPr>
        <w:t>(</w:t>
      </w:r>
      <w:r w:rsidR="003C4010" w:rsidRPr="007B4B76">
        <w:rPr>
          <w:b/>
          <w:bCs/>
          <w:caps/>
          <w:sz w:val="32"/>
          <w:szCs w:val="32"/>
          <w:vertAlign w:val="superscript"/>
          <w:rtl/>
        </w:rPr>
        <w:footnoteReference w:id="137"/>
      </w:r>
      <w:r w:rsidR="003C4010" w:rsidRPr="007B4B76">
        <w:rPr>
          <w:b/>
          <w:bCs/>
          <w:caps/>
          <w:sz w:val="32"/>
          <w:szCs w:val="32"/>
          <w:vertAlign w:val="superscript"/>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الدليل الخامس:</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w:t>
      </w:r>
      <w:r w:rsidRPr="007B4B76">
        <w:rPr>
          <w:rFonts w:cs="mylotus"/>
          <w:caps/>
          <w:sz w:val="32"/>
          <w:szCs w:val="32"/>
          <w:rtl/>
        </w:rPr>
        <w:t>أن المصلحة هي المقصودة من س</w:t>
      </w:r>
      <w:r w:rsidRPr="007B4B76">
        <w:rPr>
          <w:rFonts w:cs="mylotus" w:hint="cs"/>
          <w:caps/>
          <w:sz w:val="32"/>
          <w:szCs w:val="32"/>
          <w:rtl/>
        </w:rPr>
        <w:t>ي</w:t>
      </w:r>
      <w:r w:rsidRPr="007B4B76">
        <w:rPr>
          <w:rFonts w:cs="mylotus"/>
          <w:caps/>
          <w:sz w:val="32"/>
          <w:szCs w:val="32"/>
          <w:rtl/>
        </w:rPr>
        <w:t>اسة المكلفين</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بإثبات الأحكام</w:t>
      </w:r>
      <w:r w:rsidRPr="007B4B76">
        <w:rPr>
          <w:rFonts w:cs="mylotus" w:hint="cs"/>
          <w:caps/>
          <w:sz w:val="32"/>
          <w:szCs w:val="32"/>
          <w:rtl/>
        </w:rPr>
        <w:t>،</w:t>
      </w:r>
      <w:r w:rsidRPr="007B4B76">
        <w:rPr>
          <w:rFonts w:cs="mylotus"/>
          <w:caps/>
          <w:sz w:val="32"/>
          <w:szCs w:val="32"/>
          <w:rtl/>
        </w:rPr>
        <w:t xml:space="preserve"> وباقي ال</w:t>
      </w:r>
      <w:r w:rsidRPr="007B4B76">
        <w:rPr>
          <w:rFonts w:cs="mylotus" w:hint="cs"/>
          <w:caps/>
          <w:sz w:val="32"/>
          <w:szCs w:val="32"/>
          <w:rtl/>
        </w:rPr>
        <w:t>أ</w:t>
      </w:r>
      <w:r w:rsidRPr="007B4B76">
        <w:rPr>
          <w:rFonts w:cs="mylotus"/>
          <w:caps/>
          <w:sz w:val="32"/>
          <w:szCs w:val="32"/>
          <w:rtl/>
        </w:rPr>
        <w:t>دلة كالوسائل</w:t>
      </w:r>
      <w:r w:rsidRPr="007B4B76">
        <w:rPr>
          <w:rFonts w:cs="mylotus" w:hint="cs"/>
          <w:caps/>
          <w:sz w:val="32"/>
          <w:szCs w:val="32"/>
          <w:rtl/>
        </w:rPr>
        <w:t>،</w:t>
      </w:r>
      <w:r w:rsidRPr="007B4B76">
        <w:rPr>
          <w:rFonts w:cs="mylotus"/>
          <w:caps/>
          <w:sz w:val="32"/>
          <w:szCs w:val="32"/>
          <w:rtl/>
        </w:rPr>
        <w:t xml:space="preserve"> والمقاصد واجبة التقديم عل</w:t>
      </w:r>
      <w:r w:rsidRPr="007B4B76">
        <w:rPr>
          <w:rFonts w:cs="mylotus" w:hint="cs"/>
          <w:caps/>
          <w:sz w:val="32"/>
          <w:szCs w:val="32"/>
          <w:rtl/>
        </w:rPr>
        <w:t>ى</w:t>
      </w:r>
      <w:r w:rsidRPr="007B4B76">
        <w:rPr>
          <w:rFonts w:cs="mylotus"/>
          <w:caps/>
          <w:sz w:val="32"/>
          <w:szCs w:val="32"/>
          <w:rtl/>
        </w:rPr>
        <w:t xml:space="preserve"> الوسائل</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والبلدان:أن المصلحة هي المقصودة من سياسة المكلفين بإثبات الأحكام، وباقي الأدلة كالوسائل، والمقاصد واجبة التقديم على الوسائل"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3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اعتراض على  هذا الدليل: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صياغة الدليل تمثل نص كلام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ومما يسترعي الانتباه أنه كان قد عرف المصلحـة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07-فهرس الكلمات الغريبة:المصلحـة" </w:instrText>
      </w:r>
      <w:r w:rsidR="004432AF" w:rsidRPr="007B4B76">
        <w:rPr>
          <w:rFonts w:cs="mylotus"/>
          <w:caps/>
          <w:sz w:val="32"/>
          <w:szCs w:val="32"/>
          <w:rtl/>
        </w:rPr>
        <w:fldChar w:fldCharType="end"/>
      </w:r>
      <w:r w:rsidRPr="007B4B76">
        <w:rPr>
          <w:rFonts w:cs="mylotus" w:hint="cs"/>
          <w:caps/>
          <w:sz w:val="32"/>
          <w:szCs w:val="32"/>
          <w:rtl/>
        </w:rPr>
        <w:t xml:space="preserve"> بأنها: «هي السبب المؤدي إلى مقصود الشارع؛ عبادة أو عادة»</w:t>
      </w:r>
      <w:r w:rsidRPr="007B4B76">
        <w:rPr>
          <w:rFonts w:hint="cs"/>
          <w:b/>
          <w:bCs/>
          <w:caps/>
          <w:sz w:val="32"/>
          <w:szCs w:val="32"/>
          <w:vertAlign w:val="superscript"/>
          <w:rtl/>
        </w:rPr>
        <w:t>(</w:t>
      </w:r>
      <w:r w:rsidRPr="007B4B76">
        <w:rPr>
          <w:rStyle w:val="af5"/>
          <w:bCs/>
          <w:caps/>
          <w:sz w:val="32"/>
          <w:szCs w:val="32"/>
          <w:rtl/>
        </w:rPr>
        <w:footnoteReference w:id="139"/>
      </w:r>
      <w:r w:rsidRPr="007B4B76">
        <w:rPr>
          <w:rFonts w:hint="cs"/>
          <w:b/>
          <w:bCs/>
          <w:caps/>
          <w:sz w:val="32"/>
          <w:szCs w:val="32"/>
          <w:vertAlign w:val="superscript"/>
          <w:rtl/>
        </w:rPr>
        <w:t>)</w:t>
      </w:r>
      <w:r w:rsidRPr="007B4B76">
        <w:rPr>
          <w:rFonts w:cs="mylotus" w:hint="cs"/>
          <w:caps/>
          <w:sz w:val="32"/>
          <w:szCs w:val="32"/>
          <w:rtl/>
        </w:rPr>
        <w:t>. وهذا يعني أنها وسيلة لمقصود الشارع، ولكنه في هذا الدليل يصفها بأنها: «</w:t>
      </w:r>
      <w:r w:rsidRPr="007B4B76">
        <w:rPr>
          <w:rFonts w:cs="mylotus"/>
          <w:caps/>
          <w:sz w:val="32"/>
          <w:szCs w:val="32"/>
          <w:rtl/>
        </w:rPr>
        <w:t>هي المقصودة</w:t>
      </w:r>
      <w:r w:rsidRPr="007B4B76">
        <w:rPr>
          <w:rFonts w:cs="mylotus" w:hint="cs"/>
          <w:caps/>
          <w:sz w:val="32"/>
          <w:szCs w:val="32"/>
          <w:rtl/>
        </w:rPr>
        <w:t>...»، وهذا تناقض؛ إذ كيف تكون في التعريف وسيلة لتحقيق قصد الشارع، وهنا تكون هي المقصودة للشارع!</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lastRenderedPageBreak/>
        <w:t>وبغض النظر عما جاء في تعريف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للمصلحة؛ فإن الدليل المذكور ينطبق على ما لو كان التقابل بين الحكم الذي دل عليه اللفظ، والمصلحة التي ثبت أنها تمثل المقصد الجزئي من تشريع هذا الحكم (لا مطلق المصلحة كما يرى أصحاب القول الثاني). فهنا يمكن أن يقال: إن الحكم الشرعي وسيلة لتحقيق المقصد الجزئي من تشريعه. ولكن لو لم يتحقق المقصد الشرعي إلا بحكم آخر فهل يترك الحكم الذي دلَّ عليه اللفظ، ويعمل بحكم آخر يحقق المقصد من تشريع الحكم الأول؟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هذا ما سيتم بحثه في </w:t>
      </w:r>
      <w:r w:rsidR="00205683" w:rsidRPr="007B4B76">
        <w:rPr>
          <w:rFonts w:cs="mylotus" w:hint="cs"/>
          <w:caps/>
          <w:sz w:val="32"/>
          <w:szCs w:val="32"/>
          <w:rtl/>
        </w:rPr>
        <w:t>المبحث</w:t>
      </w:r>
      <w:r w:rsidRPr="007B4B76">
        <w:rPr>
          <w:rFonts w:cs="mylotus" w:hint="cs"/>
          <w:caps/>
          <w:sz w:val="32"/>
          <w:szCs w:val="32"/>
          <w:rtl/>
        </w:rPr>
        <w:t xml:space="preserve"> الآتي.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أما المصلحة الواردة في الدليل (الخامس) فقد عبر عنها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بأنها (</w:t>
      </w:r>
      <w:r w:rsidRPr="007B4B76">
        <w:rPr>
          <w:rFonts w:cs="mylotus"/>
          <w:caps/>
          <w:sz w:val="32"/>
          <w:szCs w:val="32"/>
          <w:rtl/>
        </w:rPr>
        <w:t>المصلحة المقصودة من س</w:t>
      </w:r>
      <w:r w:rsidRPr="007B4B76">
        <w:rPr>
          <w:rFonts w:cs="mylotus" w:hint="cs"/>
          <w:caps/>
          <w:sz w:val="32"/>
          <w:szCs w:val="32"/>
          <w:rtl/>
        </w:rPr>
        <w:t>ي</w:t>
      </w:r>
      <w:r w:rsidRPr="007B4B76">
        <w:rPr>
          <w:rFonts w:cs="mylotus"/>
          <w:caps/>
          <w:sz w:val="32"/>
          <w:szCs w:val="32"/>
          <w:rtl/>
        </w:rPr>
        <w:t>اسة المكلفين</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بإثبات الأحكام</w:t>
      </w:r>
      <w:r w:rsidRPr="007B4B76">
        <w:rPr>
          <w:rFonts w:cs="mylotus" w:hint="cs"/>
          <w:caps/>
          <w:sz w:val="32"/>
          <w:szCs w:val="32"/>
          <w:rtl/>
        </w:rPr>
        <w:t>). وعلى هذا المعنى العام لن تكون المقابلة بين (الدليل المعين) و (المصلحة التي ثبت أنها تمثل المقصد الجزئي من تشريع الحكم)، وإنما بين الدليل وبين مصلحة معينة حددها المجتهد بعقله، ويرى أنها من الشرع بالنظر إلى أن رعاية المصلحة هي قطب مقصود الشرع من الأحكام، فآل الأمر إلى أن يكون التقابل بين الحكم الشرعي والمصلحة التي حددها المجتهد، وهنا لا يمكن القول بأن الحكم الشرعي الذي دل عليه لفظ الشارع وسيلة لتحقيق هذه المصلحة التي حددها المجتهد،</w:t>
      </w:r>
      <w:r w:rsidRPr="007B4B76">
        <w:rPr>
          <w:rFonts w:cs="mylotus"/>
          <w:caps/>
          <w:sz w:val="32"/>
          <w:szCs w:val="32"/>
          <w:rtl/>
        </w:rPr>
        <w:t xml:space="preserve"> والمقاصد واجبة التقديم علي الوسائل</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الدليل السادس:</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وهذا خاص بمستند التفريق بين العبادات والمعاملات في إعمال المصلحة.</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وقد عبر عنه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بقوله: «</w:t>
      </w:r>
      <w:r w:rsidRPr="007B4B76">
        <w:rPr>
          <w:rFonts w:cs="mylotus"/>
          <w:caps/>
          <w:sz w:val="32"/>
          <w:szCs w:val="32"/>
          <w:rtl/>
        </w:rPr>
        <w:t xml:space="preserve">وإنما اعتبرنا المصلحة في المعاملات </w:t>
      </w:r>
      <w:r w:rsidRPr="007B4B76">
        <w:rPr>
          <w:rFonts w:cs="mylotus"/>
          <w:caps/>
          <w:sz w:val="32"/>
          <w:szCs w:val="32"/>
          <w:rtl/>
        </w:rPr>
        <w:lastRenderedPageBreak/>
        <w:t>ونحوها دون العبادات وشبهها</w:t>
      </w:r>
      <w:r w:rsidRPr="007B4B76">
        <w:rPr>
          <w:rFonts w:cs="mylotus" w:hint="cs"/>
          <w:caps/>
          <w:sz w:val="32"/>
          <w:szCs w:val="32"/>
          <w:rtl/>
        </w:rPr>
        <w:t>:</w:t>
      </w:r>
    </w:p>
    <w:p w:rsidR="0087669E" w:rsidRPr="007B4B76" w:rsidRDefault="0087669E" w:rsidP="00EF1249">
      <w:pPr>
        <w:numPr>
          <w:ilvl w:val="1"/>
          <w:numId w:val="25"/>
        </w:numPr>
        <w:tabs>
          <w:tab w:val="clear" w:pos="2160"/>
          <w:tab w:val="left" w:pos="720"/>
          <w:tab w:val="num" w:pos="763"/>
          <w:tab w:val="right" w:pos="966"/>
        </w:tabs>
        <w:spacing w:line="192" w:lineRule="auto"/>
        <w:ind w:left="0" w:firstLine="607"/>
        <w:jc w:val="both"/>
        <w:rPr>
          <w:rFonts w:cs="mylotus"/>
          <w:caps/>
          <w:sz w:val="32"/>
          <w:szCs w:val="32"/>
          <w:rtl/>
        </w:rPr>
      </w:pPr>
      <w:r w:rsidRPr="007B4B76">
        <w:rPr>
          <w:rFonts w:cs="mylotus"/>
          <w:caps/>
          <w:sz w:val="32"/>
          <w:szCs w:val="32"/>
          <w:rtl/>
        </w:rPr>
        <w:t>لأن العبادات حق للشرع خاص به، ولا يمكن معرفة حقه كمّا وكيفا، وزمان</w:t>
      </w:r>
      <w:r w:rsidRPr="007B4B76">
        <w:rPr>
          <w:rFonts w:cs="mylotus" w:hint="cs"/>
          <w:caps/>
          <w:sz w:val="32"/>
          <w:szCs w:val="32"/>
          <w:rtl/>
        </w:rPr>
        <w:t>ً</w:t>
      </w:r>
      <w:r w:rsidRPr="007B4B76">
        <w:rPr>
          <w:rFonts w:cs="mylotus"/>
          <w:caps/>
          <w:sz w:val="32"/>
          <w:szCs w:val="32"/>
          <w:rtl/>
        </w:rPr>
        <w:t>ا ومكان</w:t>
      </w:r>
      <w:r w:rsidRPr="007B4B76">
        <w:rPr>
          <w:rFonts w:cs="mylotus" w:hint="cs"/>
          <w:caps/>
          <w:sz w:val="32"/>
          <w:szCs w:val="32"/>
          <w:rtl/>
        </w:rPr>
        <w:t>ً</w:t>
      </w:r>
      <w:r w:rsidRPr="007B4B76">
        <w:rPr>
          <w:rFonts w:cs="mylotus"/>
          <w:caps/>
          <w:sz w:val="32"/>
          <w:szCs w:val="32"/>
          <w:rtl/>
        </w:rPr>
        <w:t>ا إلا من جهته</w:t>
      </w:r>
      <w:r w:rsidRPr="007B4B76">
        <w:rPr>
          <w:rFonts w:cs="mylotus" w:hint="cs"/>
          <w:caps/>
          <w:sz w:val="32"/>
          <w:szCs w:val="32"/>
          <w:rtl/>
        </w:rPr>
        <w:t>؛</w:t>
      </w:r>
      <w:r w:rsidRPr="007B4B76">
        <w:rPr>
          <w:rFonts w:cs="mylotus"/>
          <w:caps/>
          <w:sz w:val="32"/>
          <w:szCs w:val="32"/>
          <w:rtl/>
        </w:rPr>
        <w:t xml:space="preserve"> فيأتي به العبد عل</w:t>
      </w:r>
      <w:r w:rsidRPr="007B4B76">
        <w:rPr>
          <w:rFonts w:cs="mylotus" w:hint="cs"/>
          <w:caps/>
          <w:sz w:val="32"/>
          <w:szCs w:val="32"/>
          <w:rtl/>
        </w:rPr>
        <w:t>ى</w:t>
      </w:r>
      <w:r w:rsidRPr="007B4B76">
        <w:rPr>
          <w:rFonts w:cs="mylotus"/>
          <w:caps/>
          <w:sz w:val="32"/>
          <w:szCs w:val="32"/>
          <w:rtl/>
        </w:rPr>
        <w:t xml:space="preserve"> ما ر</w:t>
      </w:r>
      <w:r w:rsidRPr="007B4B76">
        <w:rPr>
          <w:rFonts w:cs="mylotus" w:hint="cs"/>
          <w:caps/>
          <w:sz w:val="32"/>
          <w:szCs w:val="32"/>
          <w:rtl/>
        </w:rPr>
        <w:t>ُ</w:t>
      </w:r>
      <w:r w:rsidRPr="007B4B76">
        <w:rPr>
          <w:rFonts w:cs="mylotus"/>
          <w:caps/>
          <w:sz w:val="32"/>
          <w:szCs w:val="32"/>
          <w:rtl/>
        </w:rPr>
        <w:t>سم له</w:t>
      </w:r>
      <w:r w:rsidRPr="007B4B76">
        <w:rPr>
          <w:rFonts w:cs="mylotus" w:hint="cs"/>
          <w:caps/>
          <w:sz w:val="32"/>
          <w:szCs w:val="32"/>
          <w:rtl/>
        </w:rPr>
        <w:t>.</w:t>
      </w:r>
      <w:r w:rsidRPr="007B4B76">
        <w:rPr>
          <w:rFonts w:cs="mylotus"/>
          <w:caps/>
          <w:sz w:val="32"/>
          <w:szCs w:val="32"/>
          <w:rtl/>
        </w:rPr>
        <w:t xml:space="preserve"> </w:t>
      </w:r>
    </w:p>
    <w:p w:rsidR="0087669E" w:rsidRPr="007B4B76" w:rsidRDefault="0087669E" w:rsidP="00EF1249">
      <w:pPr>
        <w:numPr>
          <w:ilvl w:val="1"/>
          <w:numId w:val="25"/>
        </w:numPr>
        <w:tabs>
          <w:tab w:val="clear" w:pos="2160"/>
          <w:tab w:val="left" w:pos="720"/>
          <w:tab w:val="num" w:pos="763"/>
          <w:tab w:val="right" w:pos="966"/>
        </w:tabs>
        <w:spacing w:line="204" w:lineRule="auto"/>
        <w:ind w:left="0" w:firstLine="606"/>
        <w:jc w:val="both"/>
        <w:rPr>
          <w:rFonts w:cs="mylotus"/>
          <w:caps/>
          <w:sz w:val="32"/>
          <w:szCs w:val="32"/>
          <w:rtl/>
        </w:rPr>
      </w:pPr>
      <w:r w:rsidRPr="007B4B76">
        <w:rPr>
          <w:rFonts w:cs="mylotus"/>
          <w:caps/>
          <w:sz w:val="32"/>
          <w:szCs w:val="32"/>
          <w:rtl/>
        </w:rPr>
        <w:t>ولأن غلام أحدنا لا يعد مطيع</w:t>
      </w:r>
      <w:r w:rsidRPr="007B4B76">
        <w:rPr>
          <w:rFonts w:cs="mylotus" w:hint="cs"/>
          <w:caps/>
          <w:sz w:val="32"/>
          <w:szCs w:val="32"/>
          <w:rtl/>
        </w:rPr>
        <w:t>ً</w:t>
      </w:r>
      <w:r w:rsidRPr="007B4B76">
        <w:rPr>
          <w:rFonts w:cs="mylotus"/>
          <w:caps/>
          <w:sz w:val="32"/>
          <w:szCs w:val="32"/>
          <w:rtl/>
        </w:rPr>
        <w:t>ا خادم</w:t>
      </w:r>
      <w:r w:rsidRPr="007B4B76">
        <w:rPr>
          <w:rFonts w:cs="mylotus" w:hint="cs"/>
          <w:caps/>
          <w:sz w:val="32"/>
          <w:szCs w:val="32"/>
          <w:rtl/>
        </w:rPr>
        <w:t>ً</w:t>
      </w:r>
      <w:r w:rsidRPr="007B4B76">
        <w:rPr>
          <w:rFonts w:cs="mylotus"/>
          <w:caps/>
          <w:sz w:val="32"/>
          <w:szCs w:val="32"/>
          <w:rtl/>
        </w:rPr>
        <w:t xml:space="preserve">ا له إلا إذا </w:t>
      </w:r>
      <w:r w:rsidRPr="007B4B76">
        <w:rPr>
          <w:rFonts w:cs="mylotus" w:hint="cs"/>
          <w:caps/>
          <w:sz w:val="32"/>
          <w:szCs w:val="32"/>
          <w:rtl/>
        </w:rPr>
        <w:t>ا</w:t>
      </w:r>
      <w:r w:rsidRPr="007B4B76">
        <w:rPr>
          <w:rFonts w:cs="mylotus"/>
          <w:caps/>
          <w:sz w:val="32"/>
          <w:szCs w:val="32"/>
          <w:rtl/>
        </w:rPr>
        <w:t>متثل ما</w:t>
      </w:r>
      <w:r w:rsidRPr="007B4B76">
        <w:rPr>
          <w:rFonts w:cs="mylotus" w:hint="cs"/>
          <w:caps/>
          <w:sz w:val="32"/>
          <w:szCs w:val="32"/>
          <w:rtl/>
        </w:rPr>
        <w:t xml:space="preserve"> </w:t>
      </w:r>
      <w:r w:rsidRPr="007B4B76">
        <w:rPr>
          <w:rFonts w:cs="mylotus"/>
          <w:caps/>
          <w:sz w:val="32"/>
          <w:szCs w:val="32"/>
          <w:rtl/>
        </w:rPr>
        <w:t>ر</w:t>
      </w:r>
      <w:r w:rsidRPr="007B4B76">
        <w:rPr>
          <w:rFonts w:cs="mylotus" w:hint="cs"/>
          <w:caps/>
          <w:sz w:val="32"/>
          <w:szCs w:val="32"/>
          <w:rtl/>
        </w:rPr>
        <w:t>َ</w:t>
      </w:r>
      <w:r w:rsidRPr="007B4B76">
        <w:rPr>
          <w:rFonts w:cs="mylotus"/>
          <w:caps/>
          <w:sz w:val="32"/>
          <w:szCs w:val="32"/>
          <w:rtl/>
        </w:rPr>
        <w:t>سم له سيده، وفعل ما يعلم أنه يرضيه، فكذلك ههنا</w:t>
      </w:r>
      <w:r w:rsidRPr="007B4B76">
        <w:rPr>
          <w:rFonts w:cs="mylotus" w:hint="cs"/>
          <w:caps/>
          <w:sz w:val="32"/>
          <w:szCs w:val="32"/>
          <w:rtl/>
        </w:rPr>
        <w:t>.</w:t>
      </w:r>
      <w:r w:rsidRPr="007B4B76">
        <w:rPr>
          <w:rFonts w:cs="mylotus"/>
          <w:caps/>
          <w:sz w:val="32"/>
          <w:szCs w:val="32"/>
          <w:rtl/>
        </w:rPr>
        <w:t xml:space="preserve"> </w:t>
      </w:r>
    </w:p>
    <w:p w:rsidR="0087669E" w:rsidRPr="007B4B76" w:rsidRDefault="0087669E" w:rsidP="00EF1249">
      <w:pPr>
        <w:numPr>
          <w:ilvl w:val="1"/>
          <w:numId w:val="25"/>
        </w:numPr>
        <w:tabs>
          <w:tab w:val="clear" w:pos="2160"/>
          <w:tab w:val="left" w:pos="720"/>
          <w:tab w:val="num" w:pos="763"/>
          <w:tab w:val="right" w:pos="966"/>
        </w:tabs>
        <w:spacing w:line="204" w:lineRule="auto"/>
        <w:ind w:left="0" w:firstLine="606"/>
        <w:jc w:val="both"/>
        <w:rPr>
          <w:rFonts w:cs="mylotus"/>
          <w:sz w:val="32"/>
          <w:szCs w:val="32"/>
          <w:rtl/>
        </w:rPr>
      </w:pPr>
      <w:r w:rsidRPr="007B4B76">
        <w:rPr>
          <w:rFonts w:cs="mylotus"/>
          <w:caps/>
          <w:sz w:val="32"/>
          <w:szCs w:val="32"/>
          <w:rtl/>
        </w:rPr>
        <w:t>ولهذا لم</w:t>
      </w:r>
      <w:r w:rsidRPr="007B4B76">
        <w:rPr>
          <w:rFonts w:cs="mylotus" w:hint="cs"/>
          <w:caps/>
          <w:sz w:val="32"/>
          <w:szCs w:val="32"/>
          <w:rtl/>
        </w:rPr>
        <w:t>َّا</w:t>
      </w:r>
      <w:r w:rsidRPr="007B4B76">
        <w:rPr>
          <w:rFonts w:cs="mylotus"/>
          <w:caps/>
          <w:sz w:val="32"/>
          <w:szCs w:val="32"/>
          <w:rtl/>
        </w:rPr>
        <w:t xml:space="preserve"> تعبدت الفلاسفة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والقبائل:الفلاسفة" </w:instrText>
      </w:r>
      <w:r w:rsidR="004432AF" w:rsidRPr="007B4B76">
        <w:rPr>
          <w:rFonts w:cs="mylotus"/>
          <w:caps/>
          <w:sz w:val="32"/>
          <w:szCs w:val="32"/>
          <w:rtl/>
        </w:rPr>
        <w:fldChar w:fldCharType="end"/>
      </w:r>
      <w:r w:rsidRPr="007B4B76">
        <w:rPr>
          <w:rFonts w:cs="mylotus"/>
          <w:caps/>
          <w:sz w:val="32"/>
          <w:szCs w:val="32"/>
          <w:rtl/>
        </w:rPr>
        <w:t xml:space="preserve"> بعقولهم، ورفضوا الشرائع، أسخطوا الله عز</w:t>
      </w:r>
      <w:r w:rsidRPr="007B4B76">
        <w:rPr>
          <w:rFonts w:cs="mylotus" w:hint="cs"/>
          <w:caps/>
          <w:sz w:val="32"/>
          <w:szCs w:val="32"/>
          <w:rtl/>
        </w:rPr>
        <w:t xml:space="preserve"> </w:t>
      </w:r>
      <w:r w:rsidRPr="007B4B76">
        <w:rPr>
          <w:rFonts w:cs="mylotus"/>
          <w:caps/>
          <w:sz w:val="32"/>
          <w:szCs w:val="32"/>
          <w:rtl/>
        </w:rPr>
        <w:t>وجل وضلوا وأضلوا</w:t>
      </w:r>
      <w:r w:rsidRPr="007B4B76">
        <w:rPr>
          <w:rFonts w:cs="mylotus" w:hint="cs"/>
          <w:caps/>
          <w:sz w:val="32"/>
          <w:szCs w:val="32"/>
          <w:rtl/>
        </w:rPr>
        <w:t>.</w:t>
      </w:r>
      <w:r w:rsidRPr="007B4B76">
        <w:rPr>
          <w:rFonts w:cs="mylotus"/>
          <w:sz w:val="32"/>
          <w:szCs w:val="32"/>
          <w:rtl/>
        </w:rPr>
        <w:t xml:space="preserve"> </w:t>
      </w:r>
    </w:p>
    <w:p w:rsidR="0087669E" w:rsidRPr="007B4B76" w:rsidRDefault="0087669E" w:rsidP="00EF1249">
      <w:pPr>
        <w:numPr>
          <w:ilvl w:val="1"/>
          <w:numId w:val="25"/>
        </w:numPr>
        <w:tabs>
          <w:tab w:val="clear" w:pos="2160"/>
          <w:tab w:val="left" w:pos="720"/>
          <w:tab w:val="num" w:pos="763"/>
          <w:tab w:val="right" w:pos="966"/>
        </w:tabs>
        <w:spacing w:line="204" w:lineRule="auto"/>
        <w:ind w:left="0" w:firstLine="606"/>
        <w:jc w:val="both"/>
        <w:rPr>
          <w:rFonts w:cs="mylotus"/>
          <w:caps/>
          <w:sz w:val="32"/>
          <w:szCs w:val="32"/>
          <w:rtl/>
        </w:rPr>
      </w:pPr>
      <w:r w:rsidRPr="007B4B76">
        <w:rPr>
          <w:rFonts w:cs="mylotus"/>
          <w:caps/>
          <w:sz w:val="32"/>
          <w:szCs w:val="32"/>
          <w:rtl/>
        </w:rPr>
        <w:t>وهذا بخلاف حقوق المكلفين</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فإن أحكامها سياسية شرعية وضعت لمصالحهم، </w:t>
      </w:r>
      <w:r w:rsidRPr="007B4B76">
        <w:rPr>
          <w:rFonts w:cs="mylotus" w:hint="cs"/>
          <w:caps/>
          <w:sz w:val="32"/>
          <w:szCs w:val="32"/>
          <w:rtl/>
        </w:rPr>
        <w:t>ف</w:t>
      </w:r>
      <w:r w:rsidRPr="007B4B76">
        <w:rPr>
          <w:rFonts w:cs="mylotus"/>
          <w:caps/>
          <w:sz w:val="32"/>
          <w:szCs w:val="32"/>
          <w:rtl/>
        </w:rPr>
        <w:t>كانت هي المعتبرة وعلى تحصيلها المعول</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توضيح الدليل السادس ومناقشته:</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هذا الدليل هو الدليل الوحيد المرتبط بمحل النزاع بشكل مباشر؛ لهذا يحتاج إلى مزيد عناية من جهة: توضيح وجه الاستدلال به، ثم مناقشته:</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أولا: </w:t>
      </w:r>
      <w:r w:rsidRPr="007B4B76">
        <w:rPr>
          <w:rFonts w:cs="mylotus"/>
          <w:b/>
          <w:bCs/>
          <w:caps/>
          <w:sz w:val="32"/>
          <w:szCs w:val="32"/>
          <w:rtl/>
        </w:rPr>
        <w:t>توضيح الدليل السادس</w:t>
      </w:r>
      <w:r w:rsidRPr="007B4B76">
        <w:rPr>
          <w:rFonts w:cs="mylotus" w:hint="cs"/>
          <w:b/>
          <w:b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هذا الدليل يتفرع إلى أربعة تعليلات، تحتاج إلى توضيح وجه الاستدلال بها:</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التعليل الأول:</w:t>
      </w:r>
      <w:r w:rsidRPr="007B4B76">
        <w:rPr>
          <w:rFonts w:cs="mylotus" w:hint="cs"/>
          <w:caps/>
          <w:sz w:val="32"/>
          <w:szCs w:val="32"/>
          <w:rtl/>
        </w:rPr>
        <w:t xml:space="preserve"> أن العبادات «حقٌّ للشرع، ولا يعرف كيفية إيقاعها إلا من جهته؛ نصًّا وإجماعًا»</w:t>
      </w:r>
      <w:r w:rsidRPr="007B4B76">
        <w:rPr>
          <w:rFonts w:hint="cs"/>
          <w:b/>
          <w:bCs/>
          <w:caps/>
          <w:sz w:val="32"/>
          <w:szCs w:val="32"/>
          <w:vertAlign w:val="superscript"/>
          <w:rtl/>
        </w:rPr>
        <w:t>(</w:t>
      </w:r>
      <w:r w:rsidRPr="007B4B76">
        <w:rPr>
          <w:rStyle w:val="af5"/>
          <w:bCs/>
          <w:caps/>
          <w:sz w:val="32"/>
          <w:szCs w:val="32"/>
          <w:rtl/>
        </w:rPr>
        <w:footnoteReference w:id="141"/>
      </w:r>
      <w:r w:rsidRPr="007B4B76">
        <w:rPr>
          <w:rFonts w:hint="cs"/>
          <w:b/>
          <w:bCs/>
          <w:caps/>
          <w:sz w:val="32"/>
          <w:szCs w:val="32"/>
          <w:vertAlign w:val="superscript"/>
          <w:rtl/>
        </w:rPr>
        <w:t>)</w:t>
      </w:r>
      <w:r w:rsidRPr="007B4B76">
        <w:rPr>
          <w:rFonts w:cs="mylotus" w:hint="cs"/>
          <w:caps/>
          <w:sz w:val="32"/>
          <w:szCs w:val="32"/>
          <w:rtl/>
        </w:rPr>
        <w:t xml:space="preserve">، فلا مدخل لمصلحة العبد فيما هو حق </w:t>
      </w:r>
      <w:r w:rsidRPr="007B4B76">
        <w:rPr>
          <w:rFonts w:cs="mylotus" w:hint="cs"/>
          <w:caps/>
          <w:sz w:val="32"/>
          <w:szCs w:val="32"/>
          <w:rtl/>
        </w:rPr>
        <w:lastRenderedPageBreak/>
        <w:t>خاص بالشرع.</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التعليل الثاني:</w:t>
      </w:r>
      <w:r w:rsidRPr="007B4B76">
        <w:rPr>
          <w:rFonts w:cs="mylotus" w:hint="cs"/>
          <w:caps/>
          <w:sz w:val="32"/>
          <w:szCs w:val="32"/>
          <w:rtl/>
        </w:rPr>
        <w:t xml:space="preserve"> أن الخادم لا يكون مطيعا لمخدومه إلا إذا لم يخرج عمَّا رسمه له مخدومه، ولو اتبع عقله فرفض ما لم يدرك جانب المصلحة فيه لعُدَّ عاصيًا ومتدخلا في شؤون مخدومه.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ولله المثل الأعلى: كذلك الحال في العبادات، فلا يكون العبد مطيعًا فيها إلا إذا فعلها على الوجه الذي رسمه الشرع في الأدلة الشرعية، ولو حكَّم عقله في هذه الأدلة، ورد ما لم يدرك جانب المصلحة فيه لصار عاصيًا ومتعديًا على حقوق الله </w:t>
      </w:r>
      <w:r w:rsidR="00665E93" w:rsidRPr="007B4B76">
        <w:rPr>
          <w:rFonts w:cs="mylotus" w:hint="cs"/>
          <w:caps/>
          <w:sz w:val="32"/>
          <w:szCs w:val="32"/>
        </w:rPr>
        <w:sym w:font="AGA Arabesque" w:char="F049"/>
      </w:r>
      <w:r w:rsidRPr="007B4B76">
        <w:rPr>
          <w:rFonts w:cs="mylotus" w:hint="cs"/>
          <w:caps/>
          <w:sz w:val="32"/>
          <w:szCs w:val="32"/>
          <w:rtl/>
        </w:rPr>
        <w:t>؛ إذ لا شأن له بها.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التعليل الثالث:</w:t>
      </w:r>
      <w:r w:rsidRPr="007B4B76">
        <w:rPr>
          <w:rFonts w:cs="mylotus" w:hint="cs"/>
          <w:caps/>
          <w:sz w:val="32"/>
          <w:szCs w:val="32"/>
          <w:rtl/>
        </w:rPr>
        <w:t xml:space="preserve"> أن الفلاسفة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والقبائل:الفلاسفة" </w:instrText>
      </w:r>
      <w:r w:rsidR="004432AF" w:rsidRPr="007B4B76">
        <w:rPr>
          <w:rFonts w:cs="mylotus"/>
          <w:caps/>
          <w:sz w:val="32"/>
          <w:szCs w:val="32"/>
          <w:rtl/>
        </w:rPr>
        <w:fldChar w:fldCharType="end"/>
      </w:r>
      <w:r w:rsidRPr="007B4B76">
        <w:rPr>
          <w:rFonts w:cs="mylotus" w:hint="cs"/>
          <w:caps/>
          <w:sz w:val="32"/>
          <w:szCs w:val="32"/>
          <w:rtl/>
        </w:rPr>
        <w:t xml:space="preserve"> لما جعلوا المرجع في التعبد هو العقل، فرفضوا ما لم تقبله عقولهم من الشرائع ضلوا وأضلوا. كذلك الحال في من يحكم عقله في الأحكام الشرعية المتعلقة بالعبادات.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التعليل الرابع:</w:t>
      </w:r>
      <w:r w:rsidRPr="007B4B76">
        <w:rPr>
          <w:rFonts w:cs="mylotus" w:hint="cs"/>
          <w:caps/>
          <w:sz w:val="32"/>
          <w:szCs w:val="32"/>
          <w:rtl/>
        </w:rPr>
        <w:t xml:space="preserve"> وهو خاص بالمعاملات: فهي بخلاف العبادات؛ لأنها حق للمكلفين، وهم المنتفعون بها، وأحكامها لا تعدو أن تكون سياسة شرعية موضوعة لتحقيق مصالحهم، وهي في الأصل «معلومة لهم بحكم العادة والعقل»</w:t>
      </w:r>
      <w:r w:rsidRPr="007B4B76">
        <w:rPr>
          <w:rFonts w:hint="cs"/>
          <w:b/>
          <w:bCs/>
          <w:caps/>
          <w:sz w:val="32"/>
          <w:szCs w:val="32"/>
          <w:vertAlign w:val="superscript"/>
          <w:rtl/>
        </w:rPr>
        <w:t>(</w:t>
      </w:r>
      <w:r w:rsidRPr="007B4B76">
        <w:rPr>
          <w:rStyle w:val="af5"/>
          <w:bCs/>
          <w:caps/>
          <w:sz w:val="32"/>
          <w:szCs w:val="32"/>
          <w:rtl/>
        </w:rPr>
        <w:footnoteReference w:id="142"/>
      </w:r>
      <w:r w:rsidRPr="007B4B76">
        <w:rPr>
          <w:rFonts w:hint="cs"/>
          <w:b/>
          <w:bCs/>
          <w:caps/>
          <w:sz w:val="32"/>
          <w:szCs w:val="32"/>
          <w:vertAlign w:val="superscript"/>
          <w:rtl/>
        </w:rPr>
        <w:t>)</w:t>
      </w:r>
      <w:r w:rsidRPr="007B4B76">
        <w:rPr>
          <w:rFonts w:cs="mylotus" w:hint="cs"/>
          <w:caps/>
          <w:sz w:val="32"/>
          <w:szCs w:val="32"/>
          <w:rtl/>
        </w:rPr>
        <w:t>، وعلى هذا فمصالحهم في المعاملات هي المعتبرة، وعلى تحصيلها المعول وإن خالفت النص والإجماع.</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ثانيًا: الاعتراض على الدليل السادس:</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هذا الدليل مكون من أربع تعليلات؛ سيق الأول منها لإثبات أن العبادات يعول فيها على النصوص، وسيق الثاني والثالث لتأكيد ذلك، ثم </w:t>
      </w:r>
      <w:r w:rsidRPr="007B4B76">
        <w:rPr>
          <w:rFonts w:cs="mylotus" w:hint="cs"/>
          <w:caps/>
          <w:sz w:val="32"/>
          <w:szCs w:val="32"/>
          <w:rtl/>
        </w:rPr>
        <w:lastRenderedPageBreak/>
        <w:t>سيق الرابع لإثبات أن المعاملات يعول فيها على المصالح وإن خالفت النصوص.</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ولكن عند التأمل في هذه التعليلات يلحظ أن الأول والرابع لا يقويان على إثبات نتائجهما، أما الثاني والثالث فيثبتان عكس ما يريده المستدل؛ إذ يدلان على التعويل على النصوص في العبادات والمعاملات معًا، وليس العبادات فقط:</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فالتعليل الثاني:</w:t>
      </w:r>
      <w:r w:rsidRPr="007B4B76">
        <w:rPr>
          <w:rFonts w:cs="mylotus" w:hint="cs"/>
          <w:caps/>
          <w:sz w:val="32"/>
          <w:szCs w:val="32"/>
          <w:rtl/>
        </w:rPr>
        <w:t xml:space="preserve"> يبين أن الغلام ليس له أن يخرج عما رسمه له سيده. وهذا شامل لجميع الأوامر. فلو أَخرج الغلام صنفا من أوامر سيده وعوَّل فيها على مصلحته وليس على لفظ السيد؛ لَعُدَّ عاصيًا. ولو سُلِّم جدلا بأن الغلام له التفريق بين الأوامر التي ينتفع هو بها، والأوامر التي ينتفع بها سيده، بحيث يُعَوِّلُ على لفظ السيد في الثاني، ويُعَوِّلُ على مصلحة نفسه في الأول </w:t>
      </w:r>
      <w:r w:rsidRPr="007B4B76">
        <w:rPr>
          <w:rFonts w:cs="Times New Roman" w:hint="cs"/>
          <w:caps/>
          <w:sz w:val="32"/>
          <w:szCs w:val="32"/>
          <w:rtl/>
        </w:rPr>
        <w:t>–</w:t>
      </w:r>
      <w:r w:rsidRPr="007B4B76">
        <w:rPr>
          <w:rFonts w:cs="mylotus" w:hint="cs"/>
          <w:caps/>
          <w:sz w:val="32"/>
          <w:szCs w:val="32"/>
          <w:rtl/>
        </w:rPr>
        <w:t xml:space="preserve"> لو سلم بذلك في أوامر السيد فإنه لا يمكن أن تلحق بها تكاليف الشرع؛ لأن نفع جميع هذه التكاليف يعود إلى المكلفين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والقبائل:المكلفون"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وليس شيئا منها يعود إلى الغني </w:t>
      </w:r>
      <w:r w:rsidR="00136CDD" w:rsidRPr="007B4B76">
        <w:rPr>
          <w:rFonts w:cs="mylotus" w:hint="cs"/>
          <w:caps/>
          <w:sz w:val="32"/>
          <w:szCs w:val="32"/>
        </w:rPr>
        <w:sym w:font="AGA Arabesque" w:char="F049"/>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وما ورد على التعليل الثاني يرد على التعليل الثالث؛</w:t>
      </w:r>
      <w:r w:rsidRPr="007B4B76">
        <w:rPr>
          <w:rFonts w:cs="mylotus" w:hint="cs"/>
          <w:caps/>
          <w:sz w:val="32"/>
          <w:szCs w:val="32"/>
          <w:rtl/>
        </w:rPr>
        <w:t xml:space="preserve"> إذا الفلاسفة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والقبائل:الفلاسفة" </w:instrText>
      </w:r>
      <w:r w:rsidR="004432AF" w:rsidRPr="007B4B76">
        <w:rPr>
          <w:rFonts w:cs="mylotus"/>
          <w:caps/>
          <w:sz w:val="32"/>
          <w:szCs w:val="32"/>
          <w:rtl/>
        </w:rPr>
        <w:fldChar w:fldCharType="end"/>
      </w:r>
      <w:r w:rsidRPr="007B4B76">
        <w:rPr>
          <w:rFonts w:cs="mylotus" w:hint="cs"/>
          <w:caps/>
          <w:sz w:val="32"/>
          <w:szCs w:val="32"/>
          <w:rtl/>
        </w:rPr>
        <w:t xml:space="preserve"> تعبدوا بعقولهم ورفضوا الشرائع في العبادات والمعاملات معًا؛ لهذا أسخطوا الله </w:t>
      </w:r>
      <w:r w:rsidR="00136CDD" w:rsidRPr="007B4B76">
        <w:rPr>
          <w:rFonts w:cs="mylotus" w:hint="cs"/>
          <w:caps/>
          <w:sz w:val="32"/>
          <w:szCs w:val="32"/>
        </w:rPr>
        <w:sym w:font="AGA Arabesque" w:char="F049"/>
      </w:r>
      <w:r w:rsidRPr="007B4B76">
        <w:rPr>
          <w:rFonts w:cs="mylotus" w:hint="cs"/>
          <w:caps/>
          <w:sz w:val="32"/>
          <w:szCs w:val="32"/>
          <w:rtl/>
        </w:rPr>
        <w:t>،  وضلوا وأضلوا. وكذلك يقال فيمن ترك إعمال النصوص في شق من الأحكام الشرعية إذا خالفت ما يتوهم أنه المصلحة.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أما التعليل الأول والرابع:</w:t>
      </w:r>
      <w:r w:rsidRPr="007B4B76">
        <w:rPr>
          <w:rFonts w:cs="mylotus" w:hint="cs"/>
          <w:caps/>
          <w:sz w:val="32"/>
          <w:szCs w:val="32"/>
          <w:rtl/>
        </w:rPr>
        <w:t xml:space="preserve"> فمسلمان من جهة المبدأ؛ إذ يدلان على أن رعاية المصلحة في المعاملات أكثر منه في العبادات، ولكنهما لا يقويان على </w:t>
      </w:r>
      <w:r w:rsidRPr="007B4B76">
        <w:rPr>
          <w:rFonts w:cs="mylotus" w:hint="cs"/>
          <w:caps/>
          <w:sz w:val="32"/>
          <w:szCs w:val="32"/>
          <w:rtl/>
        </w:rPr>
        <w:lastRenderedPageBreak/>
        <w:t xml:space="preserve">إلغاء جانب التعبد في المعاملات، وجانب المصلحة في العبادات، فجميع التكاليف (عبادة كانت أو معاملة) ينظر فيها إلى جانب التعبد؛ فتستقى من الأدلة الشرعية، ويراعى فيها أيضا تحقيق مصالح العباد؛ فتفهم الأدلة على وفق ما جاء فيها من مصالح ومقاصد.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غاية ما في الأمر: أن العبادات</w:t>
      </w:r>
      <w:r w:rsidRPr="007B4B76">
        <w:rPr>
          <w:rFonts w:cs="mylotus" w:hint="cs"/>
          <w:caps/>
          <w:sz w:val="32"/>
          <w:szCs w:val="32"/>
          <w:rtl/>
        </w:rPr>
        <w:t xml:space="preserve"> قد لا يظهر فيها جانب المصلحة، ولو ظهر من بعض الأوجه قد تخفى أوجه أخرى، لهذا جاءت جل أحكامها مفصلة في الكتاب والسنة. </w:t>
      </w:r>
      <w:r w:rsidRPr="007B4B76">
        <w:rPr>
          <w:rFonts w:cs="mylotus" w:hint="cs"/>
          <w:b/>
          <w:bCs/>
          <w:caps/>
          <w:sz w:val="32"/>
          <w:szCs w:val="32"/>
          <w:rtl/>
        </w:rPr>
        <w:t>بخلاف المعاملات:</w:t>
      </w:r>
      <w:r w:rsidRPr="007B4B76">
        <w:rPr>
          <w:rFonts w:cs="mylotus" w:hint="cs"/>
          <w:caps/>
          <w:sz w:val="32"/>
          <w:szCs w:val="32"/>
          <w:rtl/>
        </w:rPr>
        <w:t xml:space="preserve"> فكثيرًا ما يظهر فيها جانب المصلحة بشكل مطمئن للمكلف، لهذا جاءت جل أحكامها عامة، وغير مفصلة في الكتاب والسنة. ونظرًا لهذا العرف السائد في النصوص ذهب عامة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إلى أن: </w:t>
      </w:r>
      <w:r w:rsidRPr="007B4B76">
        <w:rPr>
          <w:rFonts w:ascii="Tahoma" w:hAnsi="Tahoma" w:cs="mylotus" w:hint="cs"/>
          <w:noProof/>
          <w:kern w:val="24"/>
          <w:position w:val="2"/>
          <w:sz w:val="32"/>
          <w:szCs w:val="32"/>
          <w:rtl/>
        </w:rPr>
        <w:t>«</w:t>
      </w:r>
      <w:r w:rsidRPr="007B4B76">
        <w:rPr>
          <w:rFonts w:cs="mylotus" w:hint="cs"/>
          <w:caps/>
          <w:sz w:val="32"/>
          <w:szCs w:val="32"/>
          <w:rtl/>
        </w:rPr>
        <w:t>الأصل في العبادات التوقيف</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والبلدان:الأصل في العبادات التوقيف"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3"/>
      </w:r>
      <w:r w:rsidRPr="007B4B76">
        <w:rPr>
          <w:rFonts w:hint="cs"/>
          <w:b/>
          <w:bCs/>
          <w:caps/>
          <w:sz w:val="32"/>
          <w:szCs w:val="32"/>
          <w:vertAlign w:val="superscript"/>
          <w:rtl/>
        </w:rPr>
        <w:t>)</w:t>
      </w:r>
      <w:r w:rsidRPr="007B4B76">
        <w:rPr>
          <w:rFonts w:cs="mylotus" w:hint="cs"/>
          <w:caps/>
          <w:sz w:val="32"/>
          <w:szCs w:val="32"/>
          <w:rtl/>
        </w:rPr>
        <w:t xml:space="preserve"> وأن </w:t>
      </w:r>
      <w:bookmarkStart w:id="62" w:name="الأصلفيالمعاملاتالإباحة"/>
      <w:r w:rsidRPr="007B4B76">
        <w:rPr>
          <w:rFonts w:ascii="Tahoma" w:hAnsi="Tahoma" w:cs="mylotus" w:hint="cs"/>
          <w:noProof/>
          <w:kern w:val="24"/>
          <w:position w:val="2"/>
          <w:sz w:val="32"/>
          <w:szCs w:val="32"/>
          <w:rtl/>
        </w:rPr>
        <w:t>«</w:t>
      </w:r>
      <w:r w:rsidRPr="007B4B76">
        <w:rPr>
          <w:rFonts w:cs="mylotus" w:hint="cs"/>
          <w:caps/>
          <w:sz w:val="32"/>
          <w:szCs w:val="32"/>
          <w:rtl/>
        </w:rPr>
        <w:t xml:space="preserve">الأصل في </w:t>
      </w:r>
      <w:r w:rsidRPr="007B4B76">
        <w:rPr>
          <w:rFonts w:cs="mylotus" w:hint="cs"/>
          <w:caps/>
          <w:sz w:val="32"/>
          <w:szCs w:val="32"/>
          <w:rtl/>
        </w:rPr>
        <w:lastRenderedPageBreak/>
        <w:t>المعاملات الإباحة</w:t>
      </w:r>
      <w:bookmarkEnd w:id="62"/>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والبلدان:الأصل في المعاملات الإباحة"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4"/>
      </w:r>
      <w:r w:rsidRPr="007B4B76">
        <w:rPr>
          <w:rFonts w:hint="cs"/>
          <w:b/>
          <w:bCs/>
          <w:caps/>
          <w:sz w:val="32"/>
          <w:szCs w:val="32"/>
          <w:vertAlign w:val="superscript"/>
          <w:rtl/>
        </w:rPr>
        <w:t>)</w:t>
      </w:r>
      <w:r w:rsidRPr="007B4B76">
        <w:rPr>
          <w:rFonts w:cs="mylotus" w:hint="cs"/>
          <w:caps/>
          <w:sz w:val="32"/>
          <w:szCs w:val="32"/>
          <w:rtl/>
        </w:rPr>
        <w:t>. وهذان الأصلان يعمل بهما عند عدم وجود النص المغير للأصل، أما عند ورود النص فقد اتفقوا قبل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وبعده - قرونًا متعاقبة </w:t>
      </w:r>
      <w:r w:rsidRPr="007B4B76">
        <w:rPr>
          <w:rFonts w:cs="Times New Roman" w:hint="cs"/>
          <w:caps/>
          <w:sz w:val="32"/>
          <w:szCs w:val="32"/>
          <w:rtl/>
        </w:rPr>
        <w:t>–</w:t>
      </w:r>
      <w:r w:rsidRPr="007B4B76">
        <w:rPr>
          <w:rFonts w:cs="mylotus" w:hint="cs"/>
          <w:caps/>
          <w:sz w:val="32"/>
          <w:szCs w:val="32"/>
          <w:rtl/>
        </w:rPr>
        <w:t xml:space="preserve"> على أنه: </w:t>
      </w:r>
      <w:r w:rsidRPr="007B4B76">
        <w:rPr>
          <w:rFonts w:ascii="Tahoma" w:hAnsi="Tahoma" w:cs="mylotus" w:hint="cs"/>
          <w:noProof/>
          <w:kern w:val="24"/>
          <w:position w:val="2"/>
          <w:sz w:val="32"/>
          <w:szCs w:val="32"/>
          <w:rtl/>
        </w:rPr>
        <w:t>«</w:t>
      </w:r>
      <w:r w:rsidRPr="007B4B76">
        <w:rPr>
          <w:rFonts w:cs="mylotus" w:hint="cs"/>
          <w:caps/>
          <w:sz w:val="32"/>
          <w:szCs w:val="32"/>
          <w:rtl/>
        </w:rPr>
        <w:t>لا مساغ للاجتهاد في مورد النص</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والبلدان:لا مساغ للاجتهاد في مورد النص"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5"/>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وبهذا يعلم أن المبالغة في رعاية المصلحة في المعاملات بحيث تكون هي المعول وإن خالفت النصوص والإجماع وجعل هذا من الشرع: تطفل على الشرع ووصاية عليه، واتهام له بأن أدلته قد تخطئ في تحديد المصلحة، فتحتاج إلى تصويب العقل.</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وقبل الانتهاء من هذه المناقشة تحسن الإشارة إلى أن الإمام الشاطبي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الأعلام:الشاطبي"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الشاطبي = إبراهيم بن موسى بن محمد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(ت790هـ) له بحث لطيف في توضيح قاعدتي: «الأصل في العبادات التعبد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والبلدان:الأصل في العبادات التعبد" </w:instrText>
      </w:r>
      <w:r w:rsidR="004432AF" w:rsidRPr="007B4B76">
        <w:rPr>
          <w:rFonts w:cs="mylotus"/>
          <w:caps/>
          <w:sz w:val="32"/>
          <w:szCs w:val="32"/>
          <w:rtl/>
        </w:rPr>
        <w:fldChar w:fldCharType="end"/>
      </w:r>
      <w:r w:rsidRPr="007B4B76">
        <w:rPr>
          <w:rFonts w:cs="mylotus" w:hint="cs"/>
          <w:caps/>
          <w:sz w:val="32"/>
          <w:szCs w:val="32"/>
          <w:rtl/>
        </w:rPr>
        <w:t>» و«الأصل في المعاملات الالتفات إلى المعاني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والبلدان:الأصل في المعاملات الالتفات إلى المعاني"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6"/>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ومما يعنينا في هذا المقام أنه قرر نتيجة مهمة مفادها: أن القاعدتين ليستا على إطلاقهما، وإنما مبنيتان على جانب التغليب، وإلا فكل حكم شرعي ليس بخال عن حق الله </w:t>
      </w:r>
      <w:r w:rsidR="00136CDD" w:rsidRPr="007B4B76">
        <w:rPr>
          <w:rFonts w:cs="mylotus" w:hint="cs"/>
          <w:caps/>
          <w:sz w:val="32"/>
          <w:szCs w:val="32"/>
        </w:rPr>
        <w:sym w:font="AGA Arabesque" w:char="F049"/>
      </w:r>
      <w:r w:rsidRPr="007B4B76">
        <w:rPr>
          <w:rFonts w:cs="mylotus" w:hint="cs"/>
          <w:caps/>
          <w:sz w:val="32"/>
          <w:szCs w:val="32"/>
          <w:rtl/>
        </w:rPr>
        <w:t>، وهو جهة التعبد، كما أن كل حكم شرعي ففيه حق ومصلحة للعباد إما عاجلا وإما آجلا.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ونص كلامه: «</w:t>
      </w:r>
      <w:r w:rsidRPr="007B4B76">
        <w:rPr>
          <w:rFonts w:cs="mylotus"/>
          <w:caps/>
          <w:sz w:val="32"/>
          <w:szCs w:val="32"/>
          <w:rtl/>
        </w:rPr>
        <w:t>كل حكم شرعي ليس بخالٍ عن حق الله تعالى، وهو جهة التعبد، فإن حق الله على العباد أن يعبدوه ولا يشركوا به شيئا، وعبادته امتثال أوامره واجتناب نواهيه بإطلاق</w:t>
      </w:r>
      <w:r w:rsidRPr="007B4B76">
        <w:rPr>
          <w:rFonts w:cs="mylotus" w:hint="cs"/>
          <w:caps/>
          <w:sz w:val="32"/>
          <w:szCs w:val="32"/>
          <w:rtl/>
        </w:rPr>
        <w:t>؛</w:t>
      </w:r>
      <w:r w:rsidRPr="007B4B76">
        <w:rPr>
          <w:rFonts w:cs="mylotus"/>
          <w:caps/>
          <w:sz w:val="32"/>
          <w:szCs w:val="32"/>
          <w:rtl/>
        </w:rPr>
        <w:t xml:space="preserve"> فإن جاء ما ظاهره أنه حق للعبد </w:t>
      </w:r>
      <w:r w:rsidRPr="007B4B76">
        <w:rPr>
          <w:rFonts w:cs="mylotus"/>
          <w:caps/>
          <w:sz w:val="32"/>
          <w:szCs w:val="32"/>
          <w:rtl/>
        </w:rPr>
        <w:lastRenderedPageBreak/>
        <w:t>مجردا فليس كذلك بإطلاق، بل جاء على تغليب حق العبد في الأحكام الدنيوية.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caps/>
          <w:sz w:val="32"/>
          <w:szCs w:val="32"/>
          <w:rtl/>
        </w:rPr>
        <w:t>كما أن كل حكم شرعي ففيه حق للعباد إما عاجلا وإما آجلا، بناء على أن الشريعة إنما وضعت لمصالح العباد</w:t>
      </w:r>
      <w:r w:rsidRPr="007B4B76">
        <w:rPr>
          <w:rFonts w:cs="mylotus" w:hint="cs"/>
          <w:caps/>
          <w:sz w:val="32"/>
          <w:szCs w:val="32"/>
          <w:rtl/>
        </w:rPr>
        <w:t>؛</w:t>
      </w:r>
      <w:r w:rsidRPr="007B4B76">
        <w:rPr>
          <w:rFonts w:cs="mylotus"/>
          <w:caps/>
          <w:sz w:val="32"/>
          <w:szCs w:val="32"/>
          <w:rtl/>
        </w:rPr>
        <w:t xml:space="preserve"> ولذلك قال في الحديث: </w:t>
      </w:r>
      <w:r w:rsidRPr="007B4B76">
        <w:rPr>
          <w:rFonts w:cs="mylotus" w:hint="cs"/>
          <w:caps/>
          <w:sz w:val="32"/>
          <w:szCs w:val="32"/>
          <w:rtl/>
        </w:rPr>
        <w:t>(</w:t>
      </w:r>
      <w:r w:rsidRPr="007B4B76">
        <w:rPr>
          <w:rFonts w:cs="mylotus"/>
          <w:caps/>
          <w:sz w:val="32"/>
          <w:szCs w:val="32"/>
          <w:rtl/>
        </w:rPr>
        <w:t>حق العباد على الله إذا عبدوه ولم يشركوا به شيئا ألا يعذبهم</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7"/>
      </w:r>
      <w:r w:rsidRPr="007B4B76">
        <w:rPr>
          <w:rFonts w:hint="cs"/>
          <w:b/>
          <w:bCs/>
          <w:caps/>
          <w:sz w:val="32"/>
          <w:szCs w:val="32"/>
          <w:vertAlign w:val="superscript"/>
          <w:rtl/>
        </w:rPr>
        <w:t>)</w:t>
      </w:r>
      <w:r w:rsidRPr="007B4B76">
        <w:rPr>
          <w:rFonts w:cs="mylotus" w:hint="cs"/>
          <w:caps/>
          <w:sz w:val="32"/>
          <w:szCs w:val="32"/>
          <w:rtl/>
        </w:rPr>
        <w:t>.</w:t>
      </w:r>
      <w:r w:rsidRPr="007B4B76">
        <w:rPr>
          <w:rFonts w:cs="mylotus"/>
          <w:caps/>
          <w:sz w:val="32"/>
          <w:szCs w:val="32"/>
          <w:rtl/>
        </w:rPr>
        <w:t xml:space="preserve"> وعادتهم في تفسير </w:t>
      </w:r>
      <w:r w:rsidRPr="007B4B76">
        <w:rPr>
          <w:rFonts w:cs="mylotus" w:hint="cs"/>
          <w:caps/>
          <w:sz w:val="32"/>
          <w:szCs w:val="32"/>
          <w:rtl/>
        </w:rPr>
        <w:t>(</w:t>
      </w:r>
      <w:r w:rsidRPr="007B4B76">
        <w:rPr>
          <w:rFonts w:cs="mylotus"/>
          <w:caps/>
          <w:sz w:val="32"/>
          <w:szCs w:val="32"/>
          <w:rtl/>
        </w:rPr>
        <w:t>حق</w:t>
      </w:r>
      <w:r w:rsidRPr="007B4B76">
        <w:rPr>
          <w:rFonts w:cs="mylotus" w:hint="cs"/>
          <w:caps/>
          <w:sz w:val="32"/>
          <w:szCs w:val="32"/>
          <w:rtl/>
        </w:rPr>
        <w:t xml:space="preserve"> </w:t>
      </w:r>
      <w:r w:rsidRPr="007B4B76">
        <w:rPr>
          <w:rFonts w:cs="mylotus"/>
          <w:caps/>
          <w:sz w:val="32"/>
          <w:szCs w:val="32"/>
          <w:rtl/>
        </w:rPr>
        <w:t>الله</w:t>
      </w:r>
      <w:r w:rsidRPr="007B4B76">
        <w:rPr>
          <w:rFonts w:cs="mylotus" w:hint="cs"/>
          <w:caps/>
          <w:sz w:val="32"/>
          <w:szCs w:val="32"/>
          <w:rtl/>
        </w:rPr>
        <w:t>):</w:t>
      </w:r>
      <w:r w:rsidRPr="007B4B76">
        <w:rPr>
          <w:rFonts w:cs="mylotus"/>
          <w:caps/>
          <w:sz w:val="32"/>
          <w:szCs w:val="32"/>
          <w:rtl/>
        </w:rPr>
        <w:t xml:space="preserve"> أنه ما فهم من الشرع أنه لا خيرة فيه للمكلف، كان له معنى معقول أو غير معقول</w:t>
      </w:r>
      <w:r w:rsidRPr="007B4B76">
        <w:rPr>
          <w:rFonts w:cs="mylotus" w:hint="cs"/>
          <w:caps/>
          <w:sz w:val="32"/>
          <w:szCs w:val="32"/>
          <w:rtl/>
        </w:rPr>
        <w:t>.</w:t>
      </w:r>
      <w:r w:rsidRPr="007B4B76">
        <w:rPr>
          <w:rFonts w:cs="mylotus"/>
          <w:caps/>
          <w:sz w:val="32"/>
          <w:szCs w:val="32"/>
          <w:rtl/>
        </w:rPr>
        <w:t xml:space="preserve"> و</w:t>
      </w:r>
      <w:r w:rsidRPr="007B4B76">
        <w:rPr>
          <w:rFonts w:cs="mylotus" w:hint="cs"/>
          <w:caps/>
          <w:sz w:val="32"/>
          <w:szCs w:val="32"/>
          <w:rtl/>
        </w:rPr>
        <w:t>(</w:t>
      </w:r>
      <w:r w:rsidRPr="007B4B76">
        <w:rPr>
          <w:rFonts w:cs="mylotus"/>
          <w:caps/>
          <w:sz w:val="32"/>
          <w:szCs w:val="32"/>
          <w:rtl/>
        </w:rPr>
        <w:t>حق العبد</w:t>
      </w:r>
      <w:r w:rsidRPr="007B4B76">
        <w:rPr>
          <w:rFonts w:cs="mylotus" w:hint="cs"/>
          <w:caps/>
          <w:sz w:val="32"/>
          <w:szCs w:val="32"/>
          <w:rtl/>
        </w:rPr>
        <w:t>):</w:t>
      </w:r>
      <w:r w:rsidRPr="007B4B76">
        <w:rPr>
          <w:rFonts w:cs="mylotus"/>
          <w:caps/>
          <w:sz w:val="32"/>
          <w:szCs w:val="32"/>
          <w:rtl/>
        </w:rPr>
        <w:t xml:space="preserve"> ما كان راجعا إلى مصالحه في الدنيا، فإن كان من المصالح الأخروية، فهو من جملة ما يطلق عليه أنه حق لله</w:t>
      </w:r>
      <w:r w:rsidRPr="007B4B76">
        <w:rPr>
          <w:rFonts w:cs="mylotus" w:hint="cs"/>
          <w:caps/>
          <w:sz w:val="32"/>
          <w:szCs w:val="32"/>
          <w:rtl/>
        </w:rPr>
        <w:t>.</w:t>
      </w:r>
      <w:r w:rsidRPr="007B4B76">
        <w:rPr>
          <w:rFonts w:cs="mylotus"/>
          <w:caps/>
          <w:sz w:val="32"/>
          <w:szCs w:val="32"/>
          <w:rtl/>
        </w:rPr>
        <w:t xml:space="preserve"> ومعنى </w:t>
      </w:r>
      <w:r w:rsidRPr="007B4B76">
        <w:rPr>
          <w:rFonts w:cs="mylotus" w:hint="cs"/>
          <w:caps/>
          <w:sz w:val="32"/>
          <w:szCs w:val="32"/>
          <w:rtl/>
        </w:rPr>
        <w:t>(</w:t>
      </w:r>
      <w:r w:rsidRPr="007B4B76">
        <w:rPr>
          <w:rFonts w:cs="mylotus"/>
          <w:caps/>
          <w:sz w:val="32"/>
          <w:szCs w:val="32"/>
          <w:rtl/>
        </w:rPr>
        <w:t>التعبد</w:t>
      </w:r>
      <w:r w:rsidRPr="007B4B76">
        <w:rPr>
          <w:rFonts w:cs="mylotus" w:hint="cs"/>
          <w:caps/>
          <w:sz w:val="32"/>
          <w:szCs w:val="32"/>
          <w:rtl/>
        </w:rPr>
        <w:t>)</w:t>
      </w:r>
      <w:r w:rsidRPr="007B4B76">
        <w:rPr>
          <w:rFonts w:cs="mylotus"/>
          <w:caps/>
          <w:sz w:val="32"/>
          <w:szCs w:val="32"/>
          <w:rtl/>
        </w:rPr>
        <w:t xml:space="preserve"> عندهم</w:t>
      </w:r>
      <w:r w:rsidRPr="007B4B76">
        <w:rPr>
          <w:rFonts w:cs="mylotus" w:hint="cs"/>
          <w:caps/>
          <w:sz w:val="32"/>
          <w:szCs w:val="32"/>
          <w:rtl/>
        </w:rPr>
        <w:t>:</w:t>
      </w:r>
      <w:r w:rsidRPr="007B4B76">
        <w:rPr>
          <w:rFonts w:cs="mylotus"/>
          <w:caps/>
          <w:sz w:val="32"/>
          <w:szCs w:val="32"/>
          <w:rtl/>
        </w:rPr>
        <w:t xml:space="preserve"> أنه ما لا يعقل معناه على الخصوص</w:t>
      </w:r>
      <w:r w:rsidRPr="007B4B76">
        <w:rPr>
          <w:rFonts w:cs="mylotus" w:hint="cs"/>
          <w:caps/>
          <w:sz w:val="32"/>
          <w:szCs w:val="32"/>
          <w:rtl/>
        </w:rPr>
        <w:t>.</w:t>
      </w:r>
      <w:r w:rsidRPr="007B4B76">
        <w:rPr>
          <w:rFonts w:cs="mylotus"/>
          <w:caps/>
          <w:sz w:val="32"/>
          <w:szCs w:val="32"/>
          <w:rtl/>
        </w:rPr>
        <w:t xml:space="preserve"> وأصل </w:t>
      </w:r>
      <w:r w:rsidRPr="007B4B76">
        <w:rPr>
          <w:rFonts w:cs="mylotus"/>
          <w:caps/>
          <w:sz w:val="32"/>
          <w:szCs w:val="32"/>
          <w:rtl/>
        </w:rPr>
        <w:lastRenderedPageBreak/>
        <w:t>العبادات راجعة إلى حق الله، وأصل العادات راجعة إلى حقوق العباد</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4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ascii="GRAPHICS" w:hAnsi="GRAPHICS" w:cs="mylotus"/>
          <w:b/>
          <w:bCs/>
          <w:sz w:val="32"/>
          <w:szCs w:val="32"/>
          <w:rtl/>
        </w:rPr>
      </w:pPr>
    </w:p>
    <w:p w:rsidR="0087669E" w:rsidRPr="007B4B76" w:rsidRDefault="00D55D70" w:rsidP="00797F6B">
      <w:pPr>
        <w:pStyle w:val="20"/>
        <w:bidi/>
        <w:rPr>
          <w:rtl/>
        </w:rPr>
      </w:pPr>
      <w:bookmarkStart w:id="63" w:name="_Toc428632585"/>
      <w:bookmarkStart w:id="64" w:name="_Toc428633011"/>
      <w:bookmarkStart w:id="65" w:name="_Toc428633218"/>
      <w:r w:rsidRPr="007B4B76">
        <w:rPr>
          <w:rFonts w:hint="cs"/>
          <w:rtl/>
        </w:rPr>
        <w:t>المطلب الخامس</w:t>
      </w:r>
      <w:r w:rsidR="0087669E" w:rsidRPr="007B4B76">
        <w:rPr>
          <w:rFonts w:hint="cs"/>
          <w:rtl/>
        </w:rPr>
        <w:t>: الترجيح:</w:t>
      </w:r>
      <w:bookmarkEnd w:id="63"/>
      <w:bookmarkEnd w:id="64"/>
      <w:bookmarkEnd w:id="65"/>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من خلال ما جاء في الأدلة والمناقشة يتضح أن القول الحق هو القول الأول، وهو </w:t>
      </w:r>
      <w:r w:rsidRPr="007B4B76">
        <w:rPr>
          <w:rFonts w:cs="mylotus" w:hint="cs"/>
          <w:b/>
          <w:bCs/>
          <w:caps/>
          <w:sz w:val="32"/>
          <w:szCs w:val="32"/>
          <w:rtl/>
        </w:rPr>
        <w:t>أن النص والإجماع لا يجوز تخصيصهما بالمصلحة (التي ليس لها مستند سوى كون رعاية المصلحة يمثل قطب مقصود الشرع).</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ومن أوجه تصويب هذا القول:</w:t>
      </w:r>
    </w:p>
    <w:p w:rsidR="0087669E" w:rsidRPr="007B4B76" w:rsidRDefault="0087669E" w:rsidP="00EF1249">
      <w:pPr>
        <w:numPr>
          <w:ilvl w:val="0"/>
          <w:numId w:val="31"/>
        </w:numPr>
        <w:tabs>
          <w:tab w:val="clear" w:pos="1440"/>
          <w:tab w:val="left" w:pos="720"/>
          <w:tab w:val="right" w:pos="966"/>
        </w:tabs>
        <w:spacing w:line="204" w:lineRule="auto"/>
        <w:ind w:left="0" w:firstLine="606"/>
        <w:jc w:val="both"/>
        <w:rPr>
          <w:rFonts w:cs="mylotus"/>
          <w:caps/>
          <w:sz w:val="32"/>
          <w:szCs w:val="32"/>
          <w:rtl/>
        </w:rPr>
      </w:pPr>
      <w:r w:rsidRPr="007B4B76">
        <w:rPr>
          <w:rFonts w:cs="mylotus" w:hint="cs"/>
          <w:caps/>
          <w:sz w:val="32"/>
          <w:szCs w:val="32"/>
          <w:rtl/>
        </w:rPr>
        <w:t>أن أدلة القول الأول تفيد الجزم بأنه هو الصواب.</w:t>
      </w:r>
    </w:p>
    <w:p w:rsidR="0087669E" w:rsidRPr="007B4B76" w:rsidRDefault="0087669E" w:rsidP="00EF1249">
      <w:pPr>
        <w:numPr>
          <w:ilvl w:val="0"/>
          <w:numId w:val="31"/>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أن أدلة القول الثاني لا ينهض بها الاستدلال ابتداء، فضلا عن توهينها بما وردت عليها من اعتراضات.</w:t>
      </w:r>
    </w:p>
    <w:p w:rsidR="0087669E" w:rsidRPr="007B4B76" w:rsidRDefault="0087669E" w:rsidP="00EF1249">
      <w:pPr>
        <w:numPr>
          <w:ilvl w:val="0"/>
          <w:numId w:val="31"/>
        </w:numPr>
        <w:tabs>
          <w:tab w:val="clear" w:pos="1440"/>
          <w:tab w:val="left" w:pos="720"/>
          <w:tab w:val="right" w:pos="966"/>
        </w:tabs>
        <w:spacing w:line="204" w:lineRule="auto"/>
        <w:ind w:left="0" w:firstLine="607"/>
        <w:jc w:val="both"/>
        <w:rPr>
          <w:rFonts w:cs="mylotus"/>
          <w:b/>
          <w:bCs/>
          <w:caps/>
          <w:sz w:val="32"/>
          <w:szCs w:val="32"/>
          <w:rtl/>
        </w:rPr>
      </w:pPr>
      <w:r w:rsidRPr="007B4B76">
        <w:rPr>
          <w:rFonts w:cs="mylotus" w:hint="cs"/>
          <w:caps/>
          <w:sz w:val="32"/>
          <w:szCs w:val="32"/>
          <w:rtl/>
        </w:rPr>
        <w:t>كما أن أدلة أصحاب القول الثاني لا ينهض بها الاستدلال لإثبات رأيهم: فإن منها ما يدل على نقيضه دلالة صريحة؛ ومن ذلك أول دليل انطلق منه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في إثبات أن رعاية المصلحة هي قطب مقصود الشرع من الأحكام؛ وهو قوله </w:t>
      </w:r>
      <w:r w:rsidR="00136CDD" w:rsidRPr="007B4B76">
        <w:rPr>
          <w:rFonts w:cs="mylotus" w:hint="cs"/>
          <w:caps/>
          <w:sz w:val="32"/>
          <w:szCs w:val="32"/>
        </w:rPr>
        <w:sym w:font="AGA Arabesque" w:char="F049"/>
      </w:r>
      <w:r w:rsidRPr="007B4B76">
        <w:rPr>
          <w:rFonts w:cs="mylotus" w:hint="cs"/>
          <w:caps/>
          <w:sz w:val="32"/>
          <w:szCs w:val="32"/>
          <w:rtl/>
        </w:rPr>
        <w:t xml:space="preserve">: </w:t>
      </w:r>
      <w:r w:rsidR="00EA156B" w:rsidRPr="007B4B76">
        <w:rPr>
          <w:rFonts w:ascii="QCF_BSML" w:eastAsiaTheme="minorHAnsi" w:hAnsi="QCF_BSML" w:cs="QCF_BSML"/>
          <w:sz w:val="32"/>
          <w:szCs w:val="32"/>
          <w:rtl/>
          <w:lang w:eastAsia="en-US"/>
        </w:rPr>
        <w:t>ﮋ</w:t>
      </w:r>
      <w:r w:rsidRPr="007B4B76">
        <w:rPr>
          <w:rFonts w:ascii="QCF_BSML" w:hAnsi="QCF_BSML" w:cs="QCF_BSML"/>
          <w:sz w:val="32"/>
          <w:szCs w:val="32"/>
          <w:rtl/>
        </w:rPr>
        <w:t xml:space="preserve"> </w:t>
      </w:r>
      <w:r w:rsidRPr="007B4B76">
        <w:rPr>
          <w:rFonts w:ascii="QCF_P215" w:hAnsi="QCF_P215" w:cs="QCF_P215"/>
          <w:sz w:val="32"/>
          <w:szCs w:val="32"/>
          <w:rtl/>
        </w:rPr>
        <w:t xml:space="preserve">ﮂ  ﮃ  ﮄ  ﮅ  ﮆ    ﮇ  </w:t>
      </w:r>
      <w:r w:rsidRPr="007B4B76">
        <w:rPr>
          <w:rFonts w:ascii="QCF_P215" w:hAnsi="QCF_P215" w:cs="QCF_P215"/>
          <w:sz w:val="32"/>
          <w:szCs w:val="32"/>
          <w:rtl/>
        </w:rPr>
        <w:lastRenderedPageBreak/>
        <w:t>ﮈ  ﮉ  ﮊ     ﮋ  ﮌ    ﮍ  ﮎ  ﮏ   ﮐ  ﮑ  ﮒ    ﮓ  ﮔ   ﮕ  ﮖ  ﮗ   ﮘ  ﮙ   ﮚ</w:t>
      </w:r>
      <w:r w:rsidR="00EA156B" w:rsidRPr="007B4B76">
        <w:rPr>
          <w:rFonts w:ascii="QCF_BSML" w:eastAsiaTheme="minorHAnsi" w:hAnsi="QCF_BSML" w:cs="QCF_BSML"/>
          <w:sz w:val="32"/>
          <w:szCs w:val="32"/>
          <w:rtl/>
          <w:lang w:eastAsia="en-US"/>
        </w:rPr>
        <w:t xml:space="preserve"> ﮊ</w:t>
      </w:r>
      <w:r w:rsidRPr="007B4B76">
        <w:rPr>
          <w:rFonts w:hint="cs"/>
          <w:b/>
          <w:bCs/>
          <w:caps/>
          <w:sz w:val="32"/>
          <w:szCs w:val="32"/>
          <w:vertAlign w:val="superscript"/>
          <w:rtl/>
        </w:rPr>
        <w:t>(</w:t>
      </w:r>
      <w:r w:rsidRPr="007B4B76">
        <w:rPr>
          <w:rStyle w:val="af5"/>
          <w:bCs/>
          <w:caps/>
          <w:sz w:val="32"/>
          <w:szCs w:val="32"/>
          <w:rtl/>
        </w:rPr>
        <w:footnoteReference w:id="149"/>
      </w:r>
      <w:r w:rsidRPr="007B4B76">
        <w:rPr>
          <w:rFonts w:hint="cs"/>
          <w:b/>
          <w:bCs/>
          <w:caps/>
          <w:sz w:val="32"/>
          <w:szCs w:val="32"/>
          <w:vertAlign w:val="superscript"/>
          <w:rtl/>
        </w:rPr>
        <w:t>)</w:t>
      </w:r>
      <w:r w:rsidRPr="007B4B76">
        <w:rPr>
          <w:rFonts w:cs="mylotus" w:hint="cs"/>
          <w:caps/>
          <w:sz w:val="32"/>
          <w:szCs w:val="32"/>
          <w:rtl/>
        </w:rPr>
        <w:t>:</w:t>
      </w:r>
      <w:r w:rsidRPr="007B4B76">
        <w:rPr>
          <w:rFonts w:cs="mylotus" w:hint="cs"/>
          <w:b/>
          <w:b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فمما يسترعي الانتباه في الاستدلال بهاتين الآيتين أنها تدل دلالة ظاهرة على عكس ما أراد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ففي نهاية الآية الثانية قال الحق عز </w:t>
      </w:r>
      <w:r w:rsidRPr="007B4B76">
        <w:rPr>
          <w:rFonts w:cs="mylotus"/>
          <w:caps/>
          <w:sz w:val="32"/>
          <w:szCs w:val="32"/>
          <w:rtl/>
        </w:rPr>
        <w:t xml:space="preserve">وجل: </w:t>
      </w:r>
      <w:r w:rsidR="00EB2B0C" w:rsidRPr="007B4B76">
        <w:rPr>
          <w:rFonts w:ascii="QCF_BSML" w:eastAsiaTheme="minorHAnsi" w:hAnsi="QCF_BSML" w:cs="QCF_BSML"/>
          <w:sz w:val="32"/>
          <w:szCs w:val="32"/>
          <w:rtl/>
          <w:lang w:eastAsia="en-US"/>
        </w:rPr>
        <w:t>ﮋ</w:t>
      </w:r>
      <w:r w:rsidR="00EB2B0C" w:rsidRPr="007B4B76">
        <w:rPr>
          <w:rFonts w:ascii="QCF_P215" w:hAnsi="QCF_P215" w:cs="QCF_P215"/>
          <w:sz w:val="32"/>
          <w:szCs w:val="32"/>
          <w:rtl/>
        </w:rPr>
        <w:t xml:space="preserve"> </w:t>
      </w:r>
      <w:r w:rsidRPr="007B4B76">
        <w:rPr>
          <w:rFonts w:ascii="QCF_P215" w:hAnsi="QCF_P215" w:cs="QCF_P215"/>
          <w:sz w:val="32"/>
          <w:szCs w:val="32"/>
          <w:rtl/>
        </w:rPr>
        <w:t>ﮗ   ﮘ  ﮙ   ﮚ</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150"/>
      </w:r>
      <w:r w:rsidRPr="007B4B76">
        <w:rPr>
          <w:rFonts w:hint="cs"/>
          <w:b/>
          <w:bCs/>
          <w:caps/>
          <w:sz w:val="32"/>
          <w:szCs w:val="32"/>
          <w:vertAlign w:val="superscript"/>
          <w:rtl/>
        </w:rPr>
        <w:t>)</w:t>
      </w:r>
      <w:r w:rsidRPr="007B4B76">
        <w:rPr>
          <w:rFonts w:cs="mylotus" w:hint="cs"/>
          <w:caps/>
          <w:sz w:val="32"/>
          <w:szCs w:val="32"/>
          <w:rtl/>
        </w:rPr>
        <w:t xml:space="preserve">، وهذا يدل على أن المصلحة المتحققة باتباع هدي القرآن الكريم - ومثله يقال في السنة النبوية </w:t>
      </w:r>
      <w:r w:rsidRPr="007B4B76">
        <w:rPr>
          <w:rFonts w:cs="Times New Roman" w:hint="cs"/>
          <w:caps/>
          <w:sz w:val="32"/>
          <w:szCs w:val="32"/>
          <w:rtl/>
        </w:rPr>
        <w:t>–</w:t>
      </w:r>
      <w:r w:rsidRPr="007B4B76">
        <w:rPr>
          <w:rFonts w:cs="mylotus" w:hint="cs"/>
          <w:caps/>
          <w:sz w:val="32"/>
          <w:szCs w:val="32"/>
          <w:rtl/>
        </w:rPr>
        <w:t xml:space="preserve"> خير من المصلحة الناتجة عن اتباع الهوى؛ إذ يتعب الناس في جمعها والإعداد لها دون أن تحقق أهدافهم وتشبع رغباتهم. وهذا المعنى هو ما جرى به قلم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حينما قال: «</w:t>
      </w:r>
      <w:r w:rsidRPr="007B4B76">
        <w:rPr>
          <w:rFonts w:cs="mylotus"/>
          <w:caps/>
          <w:sz w:val="32"/>
          <w:szCs w:val="32"/>
          <w:rtl/>
        </w:rPr>
        <w:t>فالقرآن ونفعه أصلح من مصالحهم، والأصلح من المصلحة غاية المصلحة</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51"/>
      </w:r>
      <w:r w:rsidRPr="007B4B76">
        <w:rPr>
          <w:rFonts w:hint="cs"/>
          <w:b/>
          <w:bCs/>
          <w:caps/>
          <w:sz w:val="32"/>
          <w:szCs w:val="32"/>
          <w:vertAlign w:val="superscript"/>
          <w:rtl/>
        </w:rPr>
        <w:t>)</w:t>
      </w:r>
      <w:r w:rsidRPr="007B4B76">
        <w:rPr>
          <w:rFonts w:cs="mylotus" w:hint="cs"/>
          <w:caps/>
          <w:sz w:val="32"/>
          <w:szCs w:val="32"/>
          <w:rtl/>
        </w:rPr>
        <w:t>؛ فإذا كان ما في القرآن الكريم أصلح من (مصالحهم التي قادتهم إليها عقولهم وأهواؤهم)، وهو غاية المصلحة؛ فكيف يستدل بهذا الدليل على تقديم المصلحة التي أثبتها العقل على المصلحة التي أثبتها القرآن الكريم؟!</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وليت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ومن تابعه أكملوا السياق القرآني، وقرؤوا الآيتين التاليتين؛ إذ لو فعلوا ذلك لوجدوا الدليل الدامغ الذي يدل على أن </w:t>
      </w:r>
      <w:r w:rsidRPr="007B4B76">
        <w:rPr>
          <w:rFonts w:cs="mylotus" w:hint="cs"/>
          <w:b/>
          <w:bCs/>
          <w:caps/>
          <w:sz w:val="32"/>
          <w:szCs w:val="32"/>
          <w:u w:val="single"/>
          <w:rtl/>
        </w:rPr>
        <w:t>أرزاق الناس</w:t>
      </w:r>
      <w:r w:rsidRPr="007B4B76">
        <w:rPr>
          <w:rFonts w:cs="mylotus" w:hint="cs"/>
          <w:caps/>
          <w:sz w:val="32"/>
          <w:szCs w:val="32"/>
          <w:rtl/>
        </w:rPr>
        <w:t xml:space="preserve"> (التي هي قطب الرحى في تعاملاتهم) لا يقبل فيها القول بالتحليل </w:t>
      </w:r>
      <w:r w:rsidRPr="007B4B76">
        <w:rPr>
          <w:rFonts w:cs="mylotus" w:hint="cs"/>
          <w:caps/>
          <w:sz w:val="32"/>
          <w:szCs w:val="32"/>
          <w:rtl/>
        </w:rPr>
        <w:lastRenderedPageBreak/>
        <w:t xml:space="preserve">والتحريم إلا بالشرع، وأن التحليل أو التحريم بغير إذن من الشرع افتراء على الله </w:t>
      </w:r>
      <w:r w:rsidR="00B6649D" w:rsidRPr="007B4B76">
        <w:rPr>
          <w:rFonts w:cs="mylotus" w:hint="cs"/>
          <w:caps/>
          <w:sz w:val="32"/>
          <w:szCs w:val="32"/>
        </w:rPr>
        <w:sym w:font="AGA Arabesque" w:char="F049"/>
      </w:r>
      <w:r w:rsidRPr="007B4B76">
        <w:rPr>
          <w:rFonts w:cs="mylotus" w:hint="cs"/>
          <w:caps/>
          <w:sz w:val="32"/>
          <w:szCs w:val="32"/>
          <w:rtl/>
        </w:rPr>
        <w:t xml:space="preserve">، وسيأتي يوم القيامة وتتكشف فيه الحقائق، ويدرك مرارةَ الافتراء على الدين كلُّ من جعل عقله هو الحكم في التحليل والتحريم وتجرأ بنسبة ذلك إلى الشرع في أي شأن من شؤون الناس بما فيها أرزاقهم ومعاملاتهم، وإذا كان القول بغير دليل بهذه المثابة فما بالك إذا كان الدليل قد نص على خلافه؟! وهاتان الآيتان هما: </w:t>
      </w:r>
      <w:r w:rsidR="00EB2B0C" w:rsidRPr="007B4B76">
        <w:rPr>
          <w:rFonts w:ascii="QCF_BSML" w:eastAsiaTheme="minorHAnsi" w:hAnsi="QCF_BSML" w:cs="QCF_BSML"/>
          <w:sz w:val="32"/>
          <w:szCs w:val="32"/>
          <w:rtl/>
          <w:lang w:eastAsia="en-US"/>
        </w:rPr>
        <w:t>ﮋ</w:t>
      </w:r>
      <w:r w:rsidRPr="007B4B76">
        <w:rPr>
          <w:rFonts w:ascii="QCF_P215" w:hAnsi="QCF_P215" w:cs="QCF_P215"/>
          <w:sz w:val="32"/>
          <w:szCs w:val="32"/>
          <w:rtl/>
        </w:rPr>
        <w:t xml:space="preserve">ﮜ  ﮝ  ﮞ  ﮟ  ﮠ  ﮡ  </w:t>
      </w:r>
      <w:r w:rsidRPr="007B4B76">
        <w:rPr>
          <w:rFonts w:ascii="QCF_P215" w:hAnsi="QCF_P215" w:cs="QCF_P215"/>
          <w:b/>
          <w:bCs/>
          <w:sz w:val="32"/>
          <w:szCs w:val="32"/>
          <w:u w:val="single"/>
          <w:rtl/>
        </w:rPr>
        <w:t>ﮢ  ﮣ</w:t>
      </w:r>
      <w:r w:rsidRPr="007B4B76">
        <w:rPr>
          <w:rFonts w:ascii="QCF_P215" w:hAnsi="QCF_P215" w:cs="QCF_P215"/>
          <w:sz w:val="32"/>
          <w:szCs w:val="32"/>
          <w:rtl/>
        </w:rPr>
        <w:t xml:space="preserve">   ﮤ  ﮥ  ﮦ  ﮧ  ﮨ  ﮩ  ﮪ  ﮫﮬ  ﮭ    ﮮ  ﮯ   ﮰ  ﮱ  ﯓ  ﯔ  ﯕ  ﯖ  ﯗ  ﯘ  ﯙ   ﯚ  ﯛﯜ  ﯝ  ﯞ  ﯟ    ﯠ  ﯡ  ﯢ  ﯣ  ﯤ   ﯥ  ﯦ</w:t>
      </w:r>
      <w:r w:rsidRPr="007B4B76">
        <w:rPr>
          <w:rFonts w:ascii="Arial" w:hAnsi="Arial" w:cs="Arial"/>
          <w:sz w:val="32"/>
          <w:szCs w:val="32"/>
        </w:rPr>
        <w:t xml:space="preserve">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152"/>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numPr>
          <w:ilvl w:val="0"/>
          <w:numId w:val="31"/>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أن القول الأول مما أطبق عليه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قاطبة ستة قرون قبل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(ت716هـ)، وستة قرون أخرى بعده، والأمة معصومة من أن تطبق على الخطأ، وأن </w:t>
      </w:r>
      <w:r w:rsidRPr="007B4B76">
        <w:rPr>
          <w:rFonts w:cs="mylotus"/>
          <w:caps/>
          <w:sz w:val="32"/>
          <w:szCs w:val="32"/>
          <w:rtl/>
        </w:rPr>
        <w:t>يخلو عصر من قائم لله عز وجل بحجة</w:t>
      </w:r>
      <w:r w:rsidRPr="007B4B76">
        <w:rPr>
          <w:rFonts w:cs="mylotus" w:hint="cs"/>
          <w:caps/>
          <w:sz w:val="32"/>
          <w:szCs w:val="32"/>
          <w:rtl/>
        </w:rPr>
        <w:t>، فكيف إذا كان ذلك ممتدا ما يزيد على اثني عشر قرنًا؟!</w:t>
      </w:r>
    </w:p>
    <w:p w:rsidR="0087669E" w:rsidRPr="007B4B76" w:rsidRDefault="0087669E" w:rsidP="00EF1249">
      <w:pPr>
        <w:numPr>
          <w:ilvl w:val="0"/>
          <w:numId w:val="31"/>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 xml:space="preserve"> أن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نفسه صرح بأن الطريقة التي ذكرها «</w:t>
      </w:r>
      <w:r w:rsidRPr="007B4B76">
        <w:rPr>
          <w:rFonts w:cs="mylotus"/>
          <w:caps/>
          <w:sz w:val="32"/>
          <w:szCs w:val="32"/>
          <w:rtl/>
        </w:rPr>
        <w:t>ليست هي القول بالمصالح المرسلة علي ما ذهب إليه مالك</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الأعلام:مالك" </w:instrText>
      </w:r>
      <w:r w:rsidR="004432AF" w:rsidRPr="007B4B76">
        <w:rPr>
          <w:rFonts w:cs="mylotus"/>
          <w:caps/>
          <w:sz w:val="32"/>
          <w:szCs w:val="32"/>
          <w:rtl/>
        </w:rPr>
        <w:fldChar w:fldCharType="end"/>
      </w:r>
      <w:r w:rsidRPr="007B4B76">
        <w:rPr>
          <w:rFonts w:cs="mylotus"/>
          <w:caps/>
          <w:sz w:val="32"/>
          <w:szCs w:val="32"/>
          <w:rtl/>
        </w:rPr>
        <w:t>، بل هي أبلغ من ذلك، وه</w:t>
      </w:r>
      <w:r w:rsidRPr="007B4B76">
        <w:rPr>
          <w:rFonts w:cs="mylotus" w:hint="cs"/>
          <w:caps/>
          <w:sz w:val="32"/>
          <w:szCs w:val="32"/>
          <w:rtl/>
        </w:rPr>
        <w:t>و</w:t>
      </w:r>
      <w:r w:rsidRPr="007B4B76">
        <w:rPr>
          <w:rFonts w:cs="mylotus"/>
          <w:caps/>
          <w:sz w:val="32"/>
          <w:szCs w:val="32"/>
          <w:rtl/>
        </w:rPr>
        <w:t xml:space="preserve"> التعويل عل</w:t>
      </w:r>
      <w:r w:rsidRPr="007B4B76">
        <w:rPr>
          <w:rFonts w:cs="mylotus" w:hint="cs"/>
          <w:caps/>
          <w:sz w:val="32"/>
          <w:szCs w:val="32"/>
          <w:rtl/>
        </w:rPr>
        <w:t>ى</w:t>
      </w:r>
      <w:r w:rsidRPr="007B4B76">
        <w:rPr>
          <w:rFonts w:cs="mylotus"/>
          <w:caps/>
          <w:sz w:val="32"/>
          <w:szCs w:val="32"/>
          <w:rtl/>
        </w:rPr>
        <w:t xml:space="preserve"> النصوص والإجماع في العبادات و</w:t>
      </w:r>
      <w:r w:rsidRPr="007B4B76">
        <w:rPr>
          <w:rFonts w:cs="mylotus" w:hint="cs"/>
          <w:caps/>
          <w:sz w:val="32"/>
          <w:szCs w:val="32"/>
          <w:rtl/>
        </w:rPr>
        <w:t>ال</w:t>
      </w:r>
      <w:r w:rsidRPr="007B4B76">
        <w:rPr>
          <w:rFonts w:cs="mylotus"/>
          <w:caps/>
          <w:sz w:val="32"/>
          <w:szCs w:val="32"/>
          <w:rtl/>
        </w:rPr>
        <w:t>مقدرات، وعل</w:t>
      </w:r>
      <w:r w:rsidRPr="007B4B76">
        <w:rPr>
          <w:rFonts w:cs="mylotus" w:hint="cs"/>
          <w:caps/>
          <w:sz w:val="32"/>
          <w:szCs w:val="32"/>
          <w:rtl/>
        </w:rPr>
        <w:t>ى</w:t>
      </w:r>
      <w:r w:rsidRPr="007B4B76">
        <w:rPr>
          <w:rFonts w:cs="mylotus"/>
          <w:caps/>
          <w:sz w:val="32"/>
          <w:szCs w:val="32"/>
          <w:rtl/>
        </w:rPr>
        <w:t xml:space="preserve"> اعتبار المصالح في المعاملات وباقي ال</w:t>
      </w:r>
      <w:r w:rsidRPr="007B4B76">
        <w:rPr>
          <w:rFonts w:cs="mylotus" w:hint="cs"/>
          <w:caps/>
          <w:sz w:val="32"/>
          <w:szCs w:val="32"/>
          <w:rtl/>
        </w:rPr>
        <w:t>أ</w:t>
      </w:r>
      <w:r w:rsidRPr="007B4B76">
        <w:rPr>
          <w:rFonts w:cs="mylotus"/>
          <w:caps/>
          <w:sz w:val="32"/>
          <w:szCs w:val="32"/>
          <w:rtl/>
        </w:rPr>
        <w:t>حكام</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53"/>
      </w:r>
      <w:r w:rsidRPr="007B4B76">
        <w:rPr>
          <w:rFonts w:hint="cs"/>
          <w:b/>
          <w:bCs/>
          <w:caps/>
          <w:sz w:val="32"/>
          <w:szCs w:val="32"/>
          <w:vertAlign w:val="superscript"/>
          <w:rtl/>
        </w:rPr>
        <w:t>)</w:t>
      </w:r>
      <w:r w:rsidRPr="007B4B76">
        <w:rPr>
          <w:rFonts w:cs="mylotus" w:hint="cs"/>
          <w:caps/>
          <w:sz w:val="32"/>
          <w:szCs w:val="32"/>
          <w:rtl/>
        </w:rPr>
        <w:t>، بل إن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نفسه أقر بأن </w:t>
      </w:r>
      <w:r w:rsidRPr="007B4B76">
        <w:rPr>
          <w:rFonts w:cs="mylotus" w:hint="cs"/>
          <w:caps/>
          <w:sz w:val="32"/>
          <w:szCs w:val="32"/>
          <w:rtl/>
        </w:rPr>
        <w:lastRenderedPageBreak/>
        <w:t>طريقته هذه لم يقل بها أحد من العلماء</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rFonts w:hint="cs"/>
          <w:noProof/>
          <w:sz w:val="32"/>
          <w:szCs w:val="32"/>
          <w:rtl/>
        </w:rPr>
        <w:instrText>05-فهرس الفرق والطوائف والقبائل:العلماء</w:instrText>
      </w:r>
      <w:r w:rsidRPr="007B4B76">
        <w:rPr>
          <w:noProof/>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54"/>
      </w:r>
      <w:r w:rsidRPr="007B4B76">
        <w:rPr>
          <w:rFonts w:hint="cs"/>
          <w:b/>
          <w:bCs/>
          <w:caps/>
          <w:sz w:val="32"/>
          <w:szCs w:val="32"/>
          <w:vertAlign w:val="superscript"/>
          <w:rtl/>
        </w:rPr>
        <w:t>)</w:t>
      </w:r>
      <w:r w:rsidRPr="007B4B76">
        <w:rPr>
          <w:rFonts w:cs="mylotus" w:hint="cs"/>
          <w:caps/>
          <w:sz w:val="32"/>
          <w:szCs w:val="32"/>
          <w:rtl/>
        </w:rPr>
        <w:t xml:space="preserve">  فكيف يستدرك عليه بعض المعاصرين ويزعمون أنها امتدادٌ لمنهج أمير المؤمنين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والقبائل:المؤمنون"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ولمنهج إمام دار الهجرة مالك</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الأعلام:مالك" </w:instrText>
      </w:r>
      <w:r w:rsidR="004432AF" w:rsidRPr="007B4B76">
        <w:rPr>
          <w:rFonts w:cs="mylotus"/>
          <w:caps/>
          <w:sz w:val="32"/>
          <w:szCs w:val="32"/>
          <w:rtl/>
        </w:rPr>
        <w:fldChar w:fldCharType="end"/>
      </w:r>
      <w:r w:rsidRPr="007B4B76">
        <w:rPr>
          <w:rFonts w:cs="mylotus" w:hint="cs"/>
          <w:caps/>
          <w:sz w:val="32"/>
          <w:szCs w:val="32"/>
          <w:rtl/>
        </w:rPr>
        <w:t xml:space="preserve"> (ت179هـ)؟!</w:t>
      </w:r>
    </w:p>
    <w:p w:rsidR="0087669E" w:rsidRPr="007B4B76" w:rsidRDefault="0087669E" w:rsidP="00EF1249">
      <w:pPr>
        <w:numPr>
          <w:ilvl w:val="0"/>
          <w:numId w:val="31"/>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أن القول بالتعويل على المصلحة فيما عدا العبادات والمقدرات قول لا يمكن أن يُساق على أنه من الشرع؛ لما يأتي:</w:t>
      </w:r>
    </w:p>
    <w:p w:rsidR="0087669E" w:rsidRPr="007B4B76" w:rsidRDefault="0087669E" w:rsidP="00EF1249">
      <w:pPr>
        <w:numPr>
          <w:ilvl w:val="1"/>
          <w:numId w:val="22"/>
        </w:numPr>
        <w:tabs>
          <w:tab w:val="clear" w:pos="2160"/>
          <w:tab w:val="num" w:pos="43"/>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 xml:space="preserve">أن جل تصرفات الناس في غير العبادات المحضة والمقدرات، فكيف يسوغ أن يقال: إن الدين ترك الناس سدى ووكلهم إلى أنفسهم في البحث عن مصالحهم في العموم الأغلب من تصرفاتهم؟! </w:t>
      </w:r>
    </w:p>
    <w:p w:rsidR="0087669E" w:rsidRPr="007B4B76" w:rsidRDefault="0087669E" w:rsidP="00EF1249">
      <w:pPr>
        <w:numPr>
          <w:ilvl w:val="1"/>
          <w:numId w:val="22"/>
        </w:numPr>
        <w:tabs>
          <w:tab w:val="clear" w:pos="2160"/>
          <w:tab w:val="num" w:pos="43"/>
          <w:tab w:val="left" w:pos="720"/>
          <w:tab w:val="right" w:pos="966"/>
        </w:tabs>
        <w:spacing w:line="204" w:lineRule="auto"/>
        <w:ind w:left="0" w:firstLine="606"/>
        <w:jc w:val="both"/>
        <w:rPr>
          <w:rFonts w:cs="mylotus"/>
          <w:caps/>
          <w:sz w:val="32"/>
          <w:szCs w:val="32"/>
          <w:rtl/>
        </w:rPr>
      </w:pPr>
      <w:r w:rsidRPr="007B4B76">
        <w:rPr>
          <w:rFonts w:cs="mylotus" w:hint="cs"/>
          <w:caps/>
          <w:sz w:val="32"/>
          <w:szCs w:val="32"/>
          <w:rtl/>
        </w:rPr>
        <w:t xml:space="preserve">لو كان المطلوب من كل إنسان - ديانة </w:t>
      </w:r>
      <w:r w:rsidRPr="007B4B76">
        <w:rPr>
          <w:rFonts w:cs="Times New Roman" w:hint="cs"/>
          <w:caps/>
          <w:sz w:val="32"/>
          <w:szCs w:val="32"/>
          <w:rtl/>
        </w:rPr>
        <w:t>–</w:t>
      </w:r>
      <w:r w:rsidRPr="007B4B76">
        <w:rPr>
          <w:rFonts w:cs="mylotus" w:hint="cs"/>
          <w:caps/>
          <w:sz w:val="32"/>
          <w:szCs w:val="32"/>
          <w:rtl/>
        </w:rPr>
        <w:t xml:space="preserve"> أن يجري تصرفاته فيما عدا العبادات والمقدرات على مقتضى ما يحقق المصلحة في نظره لصارت حياة الناس فوضى باسم الشرع! إذ الناس يتفاوتون في تقدير المصلحة تفاوتا كبيرا من جهة التنظير. وكثيرا ما يصل هذا التفاوت إلى التنازع والتصادم عند التطبيق.  </w:t>
      </w:r>
    </w:p>
    <w:p w:rsidR="0087669E" w:rsidRPr="007B4B76" w:rsidRDefault="0087669E" w:rsidP="00EF1249">
      <w:pPr>
        <w:numPr>
          <w:ilvl w:val="1"/>
          <w:numId w:val="22"/>
        </w:numPr>
        <w:tabs>
          <w:tab w:val="clear" w:pos="2160"/>
          <w:tab w:val="num" w:pos="43"/>
          <w:tab w:val="left" w:pos="720"/>
          <w:tab w:val="right" w:pos="966"/>
        </w:tabs>
        <w:spacing w:line="204" w:lineRule="auto"/>
        <w:ind w:left="0" w:firstLine="606"/>
        <w:jc w:val="both"/>
        <w:rPr>
          <w:rFonts w:cs="mylotus"/>
          <w:caps/>
          <w:sz w:val="32"/>
          <w:szCs w:val="32"/>
          <w:rtl/>
        </w:rPr>
      </w:pPr>
      <w:r w:rsidRPr="007B4B76">
        <w:rPr>
          <w:rFonts w:cs="mylotus" w:hint="cs"/>
          <w:caps/>
          <w:sz w:val="32"/>
          <w:szCs w:val="32"/>
          <w:rtl/>
        </w:rPr>
        <w:t xml:space="preserve">أن هذا القول يفضي إلى إقصاء الشرع عن شؤون الحياة؛ الاقتصادية والقضائية والاجتماعية والسياسية...، ويحصره في العبادات المحضة؛ كالصلاة والزكاة والصيام والحج، ونحوها من مقادير الزكاة والعِدَدِ والحدود والمواريث وما إلى ذلك!! </w:t>
      </w:r>
    </w:p>
    <w:p w:rsidR="0087669E" w:rsidRPr="007B4B76" w:rsidRDefault="0087669E" w:rsidP="00EF1249">
      <w:pPr>
        <w:numPr>
          <w:ilvl w:val="1"/>
          <w:numId w:val="22"/>
        </w:numPr>
        <w:tabs>
          <w:tab w:val="clear" w:pos="2160"/>
          <w:tab w:val="num" w:pos="43"/>
          <w:tab w:val="left" w:pos="720"/>
          <w:tab w:val="right" w:pos="966"/>
        </w:tabs>
        <w:spacing w:line="204" w:lineRule="auto"/>
        <w:ind w:left="0" w:firstLine="606"/>
        <w:jc w:val="both"/>
        <w:rPr>
          <w:caps/>
          <w:sz w:val="32"/>
          <w:szCs w:val="32"/>
          <w:rtl/>
        </w:rPr>
      </w:pPr>
      <w:r w:rsidRPr="007B4B76">
        <w:rPr>
          <w:rFonts w:cs="mylotus" w:hint="cs"/>
          <w:caps/>
          <w:sz w:val="32"/>
          <w:szCs w:val="32"/>
          <w:rtl/>
        </w:rPr>
        <w:t xml:space="preserve">كما أنه تمييعٌ للدين وجعله مطيةً لجميع المذاهب والآراء المتناقضة في شتى العلوم المتعلقة بحياة الناس؛ فإذا كانت رعـاية مطلق المصلحة في </w:t>
      </w:r>
      <w:r w:rsidRPr="007B4B76">
        <w:rPr>
          <w:rFonts w:cs="mylotus" w:hint="cs"/>
          <w:caps/>
          <w:sz w:val="32"/>
          <w:szCs w:val="32"/>
          <w:rtl/>
        </w:rPr>
        <w:lastRenderedPageBreak/>
        <w:t>شؤون الاقتصــاد -مثلا- من الدين وإن خالفت النصوص والإجماع، فيا ليت شعري: ما المصلحة التي تمثل الدين؟ أهي المصلحة التي يراها أرباب النظام الرأسمالي، أم الشيوعي؟... وقل مثل ذلك في الأنظمة المتباينة في الأسرة والقضاء والاجتماع والسياسة...</w:t>
      </w:r>
      <w:r w:rsidRPr="007B4B76">
        <w:rPr>
          <w:rFonts w:hint="cs"/>
          <w:caps/>
          <w:sz w:val="32"/>
          <w:szCs w:val="32"/>
          <w:rtl/>
        </w:rPr>
        <w:t xml:space="preserve">  </w:t>
      </w:r>
    </w:p>
    <w:p w:rsidR="0087669E" w:rsidRPr="007B4B76" w:rsidRDefault="0087669E" w:rsidP="005B02D4">
      <w:pPr>
        <w:spacing w:after="240" w:line="540" w:lineRule="exact"/>
        <w:ind w:firstLine="0"/>
        <w:jc w:val="center"/>
        <w:rPr>
          <w:rFonts w:ascii="mylotus" w:hAnsi="mylotus" w:cs="mylotus"/>
          <w:sz w:val="32"/>
          <w:szCs w:val="32"/>
          <w:rtl/>
        </w:rPr>
      </w:pPr>
      <w:r w:rsidRPr="007B4B76">
        <w:rPr>
          <w:rFonts w:ascii="mylotus" w:hAnsi="mylotus" w:cs="mylotus"/>
          <w:sz w:val="32"/>
          <w:szCs w:val="32"/>
          <w:rtl/>
        </w:rPr>
        <w:t>*  *  *</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وبعد، فقبل الانتهاء من هذا العنصر (الترجيح) أحب أن أسجل رسالة إلى كل من غالى في العمل بالمصلحة وسوّغ ذلك على أن رعايتها هي المقصد الرئيس الذي تتشعب منه جميع المقاصد الشرعية، واستغنى بذلك عن النصوص، ووجد فيه بغيته في صبغ كثير من أفكاره وثقافاته وربما تطلعاته بصبغة شرعية إسلامية، وأصبح يكسوها بأحسن الحلل بدعوى أنها منسجمة مع مقاصد الشريعة، كجلب المصالح وتكميلها، ودرء المفاسد وتقليلها، والتيسير ورفع الحرج، وتحقيق العدل:</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لقد نسي هؤلاء أن جل هذه المقاصد يتفق عليها جميع العقلاء</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والقبائل:العقلاء"</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ولو كانت كافية في فهم أحكام الله </w:t>
      </w:r>
      <w:r w:rsidR="00B6649D" w:rsidRPr="007B4B76">
        <w:rPr>
          <w:rFonts w:cs="mylotus" w:hint="cs"/>
          <w:caps/>
          <w:sz w:val="32"/>
          <w:szCs w:val="32"/>
        </w:rPr>
        <w:sym w:font="AGA Arabesque" w:char="F049"/>
      </w:r>
      <w:r w:rsidRPr="007B4B76">
        <w:rPr>
          <w:rFonts w:cs="mylotus" w:hint="cs"/>
          <w:sz w:val="32"/>
          <w:szCs w:val="32"/>
          <w:rtl/>
        </w:rPr>
        <w:t xml:space="preserve"> لما كانت هناك حاجة لإرسال الرسل</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والقبائل:الرسل</w:instrText>
      </w:r>
      <w:r w:rsidRPr="007B4B76">
        <w:rPr>
          <w:rFonts w:cs="mylotus" w:hint="cs"/>
          <w:noProof/>
          <w:sz w:val="32"/>
          <w:szCs w:val="32"/>
          <w:rtl/>
        </w:rPr>
        <w:instrText xml:space="preserve"> ﭺ</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وإنزال الكتب! ولما اختلف الناس وتضاربت قوانينهم  الدنيوية! ولما حصلت المنازعات العسكرية!... وذلك لأن جل هذه المقاصد وإن كان يتفق عليها جميع العقلاء نظريًّا، بيد أنه عند التنزيل على آحاد الصور نظريًّا أو التطبيق عمليًّا تختلف الأفهام، وتتداخل الأهواء، وتتصادم المصالح... فنحتاج إلى تشريع رباني تفصيلي، ينقاد الناس إليه انقيادًا تامًّا، ولا يجدون في أنفسهم أدنى تردد في ذلك، </w:t>
      </w:r>
      <w:r w:rsidRPr="007B4B76">
        <w:rPr>
          <w:rFonts w:ascii="QCF_BSML" w:hAnsi="QCF_BSML" w:cs="QCF_BSML"/>
          <w:caps/>
          <w:sz w:val="32"/>
          <w:szCs w:val="32"/>
          <w:rtl/>
        </w:rPr>
        <w:t xml:space="preserve">ﮋ </w:t>
      </w:r>
      <w:r w:rsidRPr="007B4B76">
        <w:rPr>
          <w:rFonts w:ascii="QCF_P088" w:hAnsi="QCF_P088" w:cs="QCF_P088"/>
          <w:caps/>
          <w:sz w:val="32"/>
          <w:szCs w:val="32"/>
          <w:rtl/>
        </w:rPr>
        <w:t xml:space="preserve">ﯜ  ﯝ  ﯞ   ﯟ      ﯠ  ﯡ  </w:t>
      </w:r>
      <w:r w:rsidRPr="007B4B76">
        <w:rPr>
          <w:rFonts w:ascii="QCF_P088" w:hAnsi="QCF_P088" w:cs="QCF_P088"/>
          <w:caps/>
          <w:sz w:val="32"/>
          <w:szCs w:val="32"/>
          <w:rtl/>
        </w:rPr>
        <w:lastRenderedPageBreak/>
        <w:t xml:space="preserve">ﯢ  ﯣ  ﯤ    ﯥ  ﯦ  ﯧ      ﯨ  ﯩ  ﯪ  ﯫ   ﯬ  ﯭ  ﯮ  </w:t>
      </w:r>
      <w:r w:rsidRPr="007B4B76">
        <w:rPr>
          <w:rFonts w:ascii="QCF_BSML" w:hAnsi="QCF_BSML" w:cs="QCF_BSML"/>
          <w:caps/>
          <w:sz w:val="32"/>
          <w:szCs w:val="32"/>
          <w:rtl/>
        </w:rPr>
        <w:t>ﮊ</w:t>
      </w:r>
      <w:r w:rsidRPr="007B4B76">
        <w:rPr>
          <w:rFonts w:ascii="Arial" w:hAnsi="Arial" w:cs="Arial"/>
          <w:caps/>
          <w:sz w:val="32"/>
          <w:szCs w:val="32"/>
        </w:rPr>
        <w:t xml:space="preserve"> </w:t>
      </w:r>
      <w:r w:rsidRPr="007B4B76">
        <w:rPr>
          <w:rStyle w:val="af5"/>
          <w:rFonts w:ascii="Tahoma" w:hAnsi="Tahoma"/>
          <w:bCs/>
          <w:sz w:val="32"/>
          <w:szCs w:val="32"/>
          <w:rtl/>
        </w:rPr>
        <w:t>(</w:t>
      </w:r>
      <w:r w:rsidRPr="007B4B76">
        <w:rPr>
          <w:rStyle w:val="af5"/>
          <w:rFonts w:ascii="Tahoma" w:hAnsi="Tahoma"/>
          <w:bCs/>
          <w:sz w:val="32"/>
          <w:szCs w:val="32"/>
          <w:rtl/>
        </w:rPr>
        <w:footnoteReference w:id="155"/>
      </w:r>
      <w:r w:rsidRPr="007B4B76">
        <w:rPr>
          <w:rStyle w:val="af5"/>
          <w:rFonts w:ascii="Tahoma" w:hAnsi="Tahoma"/>
          <w:bCs/>
          <w:sz w:val="32"/>
          <w:szCs w:val="32"/>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 xml:space="preserve">ويا عجبًا، كيف يتردد بعض الناس في الانقياد لهذا التشريع، تارة بالكسل والتثاقل، وتارة بالتأويل المتكلف، وتارة بالرفض الصريح، مع أن الذي وضع هذا التشريع وأحكمه هو ذاته الذي خلق هذا الكون وأبدعه، بنفس الدقة المتناهية، والنظام الفريد. فلماذا لا يتردد الناس في السير وفق سنن الله الكونية، ويتردد كثير منهم في السير وفق تشريع الله في شؤون الحياة؟! إنه اتباع الهوى، واستعجال النتائج. ولنا أن نتصور: كيف سيكون الوضع لو اتبع الحق أهواء الناس في كل شيء؟! </w:t>
      </w:r>
      <w:r w:rsidR="00EB2B0C" w:rsidRPr="007B4B76">
        <w:rPr>
          <w:rFonts w:ascii="QCF_BSML" w:eastAsiaTheme="minorHAnsi" w:hAnsi="QCF_BSML" w:cs="QCF_BSML"/>
          <w:sz w:val="32"/>
          <w:szCs w:val="32"/>
          <w:rtl/>
          <w:lang w:eastAsia="en-US"/>
        </w:rPr>
        <w:t>ﮋ</w:t>
      </w:r>
      <w:r w:rsidRPr="007B4B76">
        <w:rPr>
          <w:rFonts w:ascii="QCF_P346" w:hAnsi="QCF_P346" w:cs="QCF_P346"/>
          <w:sz w:val="32"/>
          <w:szCs w:val="32"/>
          <w:rtl/>
        </w:rPr>
        <w:t xml:space="preserve">ﯣ  ﯤ  ﯥ  ﯦ  ﯧ  ﯨ   ﯩ  ﯪ  ﯫﯬ  </w:t>
      </w:r>
      <w:r w:rsidR="00EA156B" w:rsidRPr="007B4B76">
        <w:rPr>
          <w:rFonts w:ascii="QCF_BSML" w:eastAsiaTheme="minorHAnsi" w:hAnsi="QCF_BSML" w:cs="QCF_BSML"/>
          <w:sz w:val="32"/>
          <w:szCs w:val="32"/>
          <w:rtl/>
          <w:lang w:eastAsia="en-US"/>
        </w:rPr>
        <w:t>ﮊ</w:t>
      </w:r>
      <w:r w:rsidR="00EA156B" w:rsidRPr="007B4B76">
        <w:rPr>
          <w:rStyle w:val="af5"/>
          <w:rFonts w:ascii="Tahoma" w:hAnsi="Tahoma"/>
          <w:bCs/>
          <w:sz w:val="32"/>
          <w:szCs w:val="32"/>
          <w:rtl/>
        </w:rPr>
        <w:t xml:space="preserve"> </w:t>
      </w:r>
      <w:r w:rsidRPr="007B4B76">
        <w:rPr>
          <w:rStyle w:val="af5"/>
          <w:rFonts w:ascii="Tahoma" w:hAnsi="Tahoma"/>
          <w:bCs/>
          <w:sz w:val="32"/>
          <w:szCs w:val="32"/>
          <w:rtl/>
        </w:rPr>
        <w:t>(</w:t>
      </w:r>
      <w:r w:rsidRPr="007B4B76">
        <w:rPr>
          <w:rStyle w:val="af5"/>
          <w:rFonts w:ascii="Tahoma" w:hAnsi="Tahoma"/>
          <w:bCs/>
          <w:sz w:val="32"/>
          <w:szCs w:val="32"/>
          <w:rtl/>
        </w:rPr>
        <w:footnoteReference w:id="156"/>
      </w:r>
      <w:r w:rsidRPr="007B4B76">
        <w:rPr>
          <w:rStyle w:val="af5"/>
          <w:rFonts w:ascii="Tahoma" w:hAnsi="Tahoma"/>
          <w:bCs/>
          <w:sz w:val="32"/>
          <w:szCs w:val="32"/>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 xml:space="preserve">فلا صلاح للإنسان، ولا فلاح له، ولا نجاة إلا بالاستقامة على شرع الله والانقياد التام لأوامره ونواهيه، قال </w:t>
      </w:r>
      <w:r w:rsidR="00B6649D" w:rsidRPr="007B4B76">
        <w:rPr>
          <w:rFonts w:cs="mylotus" w:hint="cs"/>
          <w:caps/>
          <w:sz w:val="32"/>
          <w:szCs w:val="32"/>
        </w:rPr>
        <w:sym w:font="AGA Arabesque" w:char="F049"/>
      </w:r>
      <w:r w:rsidRPr="007B4B76">
        <w:rPr>
          <w:rFonts w:cs="mylotus" w:hint="cs"/>
          <w:sz w:val="32"/>
          <w:szCs w:val="32"/>
          <w:rtl/>
        </w:rPr>
        <w:t xml:space="preserve">: </w:t>
      </w:r>
      <w:r w:rsidR="00EB2B0C" w:rsidRPr="007B4B76">
        <w:rPr>
          <w:rFonts w:ascii="QCF_BSML" w:eastAsiaTheme="minorHAnsi" w:hAnsi="QCF_BSML" w:cs="QCF_BSML"/>
          <w:sz w:val="32"/>
          <w:szCs w:val="32"/>
          <w:rtl/>
          <w:lang w:eastAsia="en-US"/>
        </w:rPr>
        <w:t>ﮋ</w:t>
      </w:r>
      <w:r w:rsidR="00EB2B0C" w:rsidRPr="007B4B76">
        <w:rPr>
          <w:rFonts w:ascii="QCF_P234" w:hAnsi="QCF_P234" w:cs="QCF_P234"/>
          <w:sz w:val="32"/>
          <w:szCs w:val="32"/>
          <w:rtl/>
        </w:rPr>
        <w:t xml:space="preserve"> </w:t>
      </w:r>
      <w:r w:rsidRPr="007B4B76">
        <w:rPr>
          <w:rFonts w:ascii="QCF_P234" w:hAnsi="QCF_P234" w:cs="QCF_P234"/>
          <w:sz w:val="32"/>
          <w:szCs w:val="32"/>
          <w:rtl/>
        </w:rPr>
        <w:t>ﮉ  ﮊ  ﮋ</w:t>
      </w:r>
      <w:r w:rsidR="00EA156B" w:rsidRPr="007B4B76">
        <w:rPr>
          <w:rFonts w:ascii="QCF_BSML" w:eastAsiaTheme="minorHAnsi" w:hAnsi="QCF_BSML" w:cs="QCF_BSML"/>
          <w:sz w:val="32"/>
          <w:szCs w:val="32"/>
          <w:rtl/>
          <w:lang w:eastAsia="en-US"/>
        </w:rPr>
        <w:t xml:space="preserve"> ﮊ</w:t>
      </w:r>
      <w:r w:rsidR="00EA156B" w:rsidRPr="007B4B76">
        <w:rPr>
          <w:rStyle w:val="af5"/>
          <w:rFonts w:ascii="Tahoma" w:hAnsi="Tahoma"/>
          <w:bCs/>
          <w:sz w:val="32"/>
          <w:szCs w:val="32"/>
          <w:rtl/>
        </w:rPr>
        <w:t xml:space="preserve"> </w:t>
      </w:r>
      <w:r w:rsidRPr="007B4B76">
        <w:rPr>
          <w:rStyle w:val="af5"/>
          <w:rFonts w:ascii="Tahoma" w:hAnsi="Tahoma"/>
          <w:bCs/>
          <w:sz w:val="32"/>
          <w:szCs w:val="32"/>
          <w:rtl/>
        </w:rPr>
        <w:t>(</w:t>
      </w:r>
      <w:r w:rsidRPr="007B4B76">
        <w:rPr>
          <w:rStyle w:val="af5"/>
          <w:rFonts w:ascii="Tahoma" w:hAnsi="Tahoma"/>
          <w:bCs/>
          <w:sz w:val="32"/>
          <w:szCs w:val="32"/>
          <w:rtl/>
        </w:rPr>
        <w:footnoteReference w:id="157"/>
      </w:r>
      <w:r w:rsidRPr="007B4B76">
        <w:rPr>
          <w:rStyle w:val="af5"/>
          <w:rFonts w:ascii="Tahoma" w:hAnsi="Tahoma"/>
          <w:bCs/>
          <w:sz w:val="32"/>
          <w:szCs w:val="32"/>
          <w:rtl/>
        </w:rPr>
        <w:t>)</w:t>
      </w:r>
      <w:r w:rsidRPr="007B4B76">
        <w:rPr>
          <w:rFonts w:cs="mylotus" w:hint="cs"/>
          <w:sz w:val="32"/>
          <w:szCs w:val="32"/>
          <w:rtl/>
        </w:rPr>
        <w:t xml:space="preserve">، (ولم يَرِدْ في الآية: واستقم كما تشتهي)، وقال </w:t>
      </w:r>
      <w:r w:rsidR="00457C88" w:rsidRPr="007B4B76">
        <w:rPr>
          <w:sz w:val="32"/>
          <w:szCs w:val="32"/>
        </w:rPr>
        <w:sym w:font="AGA Arabesque" w:char="F072"/>
      </w:r>
      <w:r w:rsidRPr="007B4B76">
        <w:rPr>
          <w:rFonts w:cs="mylotus" w:hint="cs"/>
          <w:sz w:val="32"/>
          <w:szCs w:val="32"/>
          <w:rtl/>
        </w:rPr>
        <w:t>: ((</w:t>
      </w:r>
      <w:r w:rsidRPr="007B4B76">
        <w:rPr>
          <w:rFonts w:cs="mylotus" w:hint="eastAsia"/>
          <w:sz w:val="32"/>
          <w:szCs w:val="32"/>
          <w:rtl/>
        </w:rPr>
        <w:t>لاَ</w:t>
      </w:r>
      <w:r w:rsidRPr="007B4B76">
        <w:rPr>
          <w:rFonts w:cs="mylotus"/>
          <w:sz w:val="32"/>
          <w:szCs w:val="32"/>
          <w:rtl/>
        </w:rPr>
        <w:t xml:space="preserve"> </w:t>
      </w:r>
      <w:r w:rsidRPr="007B4B76">
        <w:rPr>
          <w:rFonts w:cs="mylotus" w:hint="eastAsia"/>
          <w:sz w:val="32"/>
          <w:szCs w:val="32"/>
          <w:rtl/>
        </w:rPr>
        <w:t>يُؤْمِنُ</w:t>
      </w:r>
      <w:r w:rsidRPr="007B4B76">
        <w:rPr>
          <w:rFonts w:cs="mylotus"/>
          <w:sz w:val="32"/>
          <w:szCs w:val="32"/>
          <w:rtl/>
        </w:rPr>
        <w:t xml:space="preserve"> </w:t>
      </w:r>
      <w:r w:rsidRPr="007B4B76">
        <w:rPr>
          <w:rFonts w:cs="mylotus" w:hint="eastAsia"/>
          <w:sz w:val="32"/>
          <w:szCs w:val="32"/>
          <w:rtl/>
        </w:rPr>
        <w:t>أَحَدُكُمْ</w:t>
      </w:r>
      <w:r w:rsidRPr="007B4B76">
        <w:rPr>
          <w:rFonts w:cs="mylotus"/>
          <w:sz w:val="32"/>
          <w:szCs w:val="32"/>
          <w:rtl/>
        </w:rPr>
        <w:t xml:space="preserve"> </w:t>
      </w:r>
      <w:r w:rsidRPr="007B4B76">
        <w:rPr>
          <w:rFonts w:cs="mylotus" w:hint="eastAsia"/>
          <w:sz w:val="32"/>
          <w:szCs w:val="32"/>
          <w:rtl/>
        </w:rPr>
        <w:t>حَتَّى</w:t>
      </w:r>
      <w:r w:rsidRPr="007B4B76">
        <w:rPr>
          <w:rFonts w:cs="mylotus"/>
          <w:sz w:val="32"/>
          <w:szCs w:val="32"/>
          <w:rtl/>
        </w:rPr>
        <w:t xml:space="preserve"> </w:t>
      </w:r>
      <w:r w:rsidRPr="007B4B76">
        <w:rPr>
          <w:rFonts w:cs="mylotus" w:hint="eastAsia"/>
          <w:sz w:val="32"/>
          <w:szCs w:val="32"/>
          <w:rtl/>
        </w:rPr>
        <w:t>يَكُونَ</w:t>
      </w:r>
      <w:r w:rsidRPr="007B4B76">
        <w:rPr>
          <w:rFonts w:cs="mylotus"/>
          <w:sz w:val="32"/>
          <w:szCs w:val="32"/>
          <w:rtl/>
        </w:rPr>
        <w:t xml:space="preserve"> </w:t>
      </w:r>
      <w:r w:rsidRPr="007B4B76">
        <w:rPr>
          <w:rFonts w:cs="mylotus" w:hint="eastAsia"/>
          <w:sz w:val="32"/>
          <w:szCs w:val="32"/>
          <w:rtl/>
        </w:rPr>
        <w:t>هَواهُ</w:t>
      </w:r>
      <w:r w:rsidRPr="007B4B76">
        <w:rPr>
          <w:rFonts w:cs="mylotus"/>
          <w:sz w:val="32"/>
          <w:szCs w:val="32"/>
          <w:rtl/>
        </w:rPr>
        <w:t xml:space="preserve"> </w:t>
      </w:r>
      <w:r w:rsidRPr="007B4B76">
        <w:rPr>
          <w:rFonts w:cs="mylotus" w:hint="eastAsia"/>
          <w:sz w:val="32"/>
          <w:szCs w:val="32"/>
          <w:rtl/>
        </w:rPr>
        <w:t>تَبَعًا</w:t>
      </w:r>
      <w:r w:rsidRPr="007B4B76">
        <w:rPr>
          <w:rFonts w:cs="mylotus"/>
          <w:sz w:val="32"/>
          <w:szCs w:val="32"/>
          <w:rtl/>
        </w:rPr>
        <w:t xml:space="preserve"> </w:t>
      </w:r>
      <w:r w:rsidRPr="007B4B76">
        <w:rPr>
          <w:rFonts w:cs="mylotus" w:hint="eastAsia"/>
          <w:sz w:val="32"/>
          <w:szCs w:val="32"/>
          <w:rtl/>
        </w:rPr>
        <w:t>لِمَا</w:t>
      </w:r>
      <w:r w:rsidRPr="007B4B76">
        <w:rPr>
          <w:rFonts w:cs="mylotus"/>
          <w:sz w:val="32"/>
          <w:szCs w:val="32"/>
          <w:rtl/>
        </w:rPr>
        <w:t xml:space="preserve"> </w:t>
      </w:r>
      <w:r w:rsidRPr="007B4B76">
        <w:rPr>
          <w:rFonts w:cs="mylotus" w:hint="eastAsia"/>
          <w:sz w:val="32"/>
          <w:szCs w:val="32"/>
          <w:rtl/>
        </w:rPr>
        <w:t>جِئْتُ</w:t>
      </w:r>
      <w:r w:rsidRPr="007B4B76">
        <w:rPr>
          <w:rFonts w:cs="mylotus"/>
          <w:sz w:val="32"/>
          <w:szCs w:val="32"/>
          <w:rtl/>
        </w:rPr>
        <w:t xml:space="preserve"> </w:t>
      </w:r>
      <w:r w:rsidRPr="007B4B76">
        <w:rPr>
          <w:rFonts w:cs="mylotus" w:hint="eastAsia"/>
          <w:sz w:val="32"/>
          <w:szCs w:val="32"/>
          <w:rtl/>
        </w:rPr>
        <w:t>بِهِ</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الأحاديث:((لاَ يُؤْمِنُ أَحَدُكُمْ حَتَّى يَكُونَ هَواهُ تَبَعًا لِمَا جِئْتُ بِهِ</w:instrText>
      </w:r>
      <w:r w:rsidRPr="007B4B76">
        <w:rPr>
          <w:rFonts w:ascii="Traditional Arabic" w:hAnsi="Traditional Arabic"/>
          <w:sz w:val="32"/>
          <w:szCs w:val="32"/>
        </w:rPr>
        <w:instrText>))\</w:instrText>
      </w:r>
      <w:r w:rsidRPr="007B4B76">
        <w:rPr>
          <w:rFonts w:ascii="Traditional Arabic" w:hAnsi="Traditional Arabic" w:hint="cs"/>
          <w:sz w:val="32"/>
          <w:szCs w:val="32"/>
          <w:rtl/>
        </w:rPr>
        <w:instrText>ﮊ</w:instrText>
      </w:r>
      <w:r w:rsidRPr="007B4B76">
        <w:rPr>
          <w:rFonts w:ascii="Traditional Arabic" w:hAnsi="Traditional Arabic"/>
          <w:sz w:val="32"/>
          <w:szCs w:val="32"/>
          <w:rtl/>
        </w:rPr>
        <w:instrText xml:space="preserve"> </w:instrText>
      </w:r>
      <w:r w:rsidRPr="007B4B76">
        <w:rPr>
          <w:rFonts w:ascii="Traditional Arabic" w:hAnsi="Traditional Arabic" w:hint="cs"/>
          <w:sz w:val="32"/>
          <w:szCs w:val="32"/>
          <w:rtl/>
        </w:rPr>
        <w:instrText>ﮋ</w:instrText>
      </w:r>
      <w:r w:rsidRPr="007B4B76">
        <w:rPr>
          <w:rFonts w:ascii="Traditional Arabic" w:hAnsi="Traditional Arabic"/>
          <w:sz w:val="32"/>
          <w:szCs w:val="32"/>
          <w:rtl/>
        </w:rPr>
        <w:instrText xml:space="preserve"> ) ()، (ولم يَرِدْ في الآية واستقم كما تشتهي)، وقال</w:instrText>
      </w:r>
      <w:r w:rsidRPr="007B4B76">
        <w:rPr>
          <w:rFonts w:ascii="Traditional Arabic" w:hAnsi="Traditional Arabic"/>
          <w:sz w:val="32"/>
          <w:szCs w:val="32"/>
        </w:rPr>
        <w:instrText xml:space="preserve"> ‘ " </w:instrText>
      </w:r>
      <w:r w:rsidR="004432AF" w:rsidRPr="007B4B76">
        <w:rPr>
          <w:rFonts w:ascii="Traditional Arabic" w:hAnsi="Traditional Arabic"/>
          <w:sz w:val="32"/>
          <w:szCs w:val="32"/>
          <w:rtl/>
        </w:rPr>
        <w:fldChar w:fldCharType="end"/>
      </w:r>
      <w:r w:rsidRPr="007B4B76">
        <w:rPr>
          <w:rStyle w:val="af5"/>
          <w:bCs/>
          <w:sz w:val="32"/>
          <w:szCs w:val="32"/>
          <w:rtl/>
        </w:rPr>
        <w:t>(</w:t>
      </w:r>
      <w:r w:rsidRPr="007B4B76">
        <w:rPr>
          <w:rStyle w:val="af5"/>
          <w:bCs/>
          <w:sz w:val="32"/>
          <w:szCs w:val="32"/>
          <w:rtl/>
        </w:rPr>
        <w:footnoteReference w:id="158"/>
      </w:r>
      <w:r w:rsidRPr="007B4B76">
        <w:rPr>
          <w:rStyle w:val="af5"/>
          <w:bCs/>
          <w:sz w:val="32"/>
          <w:szCs w:val="32"/>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sz w:val="32"/>
          <w:szCs w:val="32"/>
          <w:rtl/>
        </w:rPr>
      </w:pPr>
      <w:r w:rsidRPr="007B4B76">
        <w:rPr>
          <w:rFonts w:cs="mylotus" w:hint="cs"/>
          <w:sz w:val="32"/>
          <w:szCs w:val="32"/>
          <w:rtl/>
        </w:rPr>
        <w:lastRenderedPageBreak/>
        <w:t xml:space="preserve">ومن لطف الله </w:t>
      </w:r>
      <w:r w:rsidR="00B6649D" w:rsidRPr="007B4B76">
        <w:rPr>
          <w:rFonts w:cs="mylotus" w:hint="cs"/>
          <w:caps/>
          <w:sz w:val="32"/>
          <w:szCs w:val="32"/>
        </w:rPr>
        <w:sym w:font="AGA Arabesque" w:char="F049"/>
      </w:r>
      <w:r w:rsidRPr="007B4B76">
        <w:rPr>
          <w:rFonts w:cs="mylotus" w:hint="cs"/>
          <w:sz w:val="32"/>
          <w:szCs w:val="32"/>
          <w:rtl/>
        </w:rPr>
        <w:t xml:space="preserve"> بعباده:1) أن راعى في أحكامه ابتداءً أن تكون وفق مصالحهم الحقيقية؛ العاجلة والآجلة، الخاصة والعامة، الدنيوية والأخروية، 2) كما راعى في هذه الأحكام أن تكون مفهومة لدى المخاطبين بها، 3) وداخلة تحت قدرتهم، 4) وإذا كانت الأحكام وفق مصالحهم، وهم قادرون على فهمها، وتطبيقها: فهل يسعهم التردد في الدخول تحتها عمليًّا؛ عبودية لله </w:t>
      </w:r>
      <w:r w:rsidR="00B6649D" w:rsidRPr="007B4B76">
        <w:rPr>
          <w:rFonts w:cs="mylotus" w:hint="cs"/>
          <w:caps/>
          <w:sz w:val="32"/>
          <w:szCs w:val="32"/>
        </w:rPr>
        <w:sym w:font="AGA Arabesque" w:char="F049"/>
      </w:r>
      <w:r w:rsidRPr="007B4B76">
        <w:rPr>
          <w:rFonts w:cs="mylotus" w:hint="cs"/>
          <w:sz w:val="32"/>
          <w:szCs w:val="32"/>
          <w:rtl/>
        </w:rPr>
        <w:t>؟!</w:t>
      </w:r>
      <w:r w:rsidRPr="007B4B76">
        <w:rPr>
          <w:rFonts w:cs="mylotus"/>
          <w:sz w:val="32"/>
          <w:szCs w:val="32"/>
          <w:rtl/>
        </w:rPr>
        <w:t xml:space="preserve"> </w:t>
      </w:r>
      <w:r w:rsidRPr="007B4B76">
        <w:rPr>
          <w:rStyle w:val="af5"/>
          <w:bCs/>
          <w:sz w:val="32"/>
          <w:szCs w:val="32"/>
          <w:rtl/>
        </w:rPr>
        <w:t>(</w:t>
      </w:r>
      <w:r w:rsidRPr="007B4B76">
        <w:rPr>
          <w:rStyle w:val="af5"/>
          <w:bCs/>
          <w:sz w:val="32"/>
          <w:szCs w:val="32"/>
          <w:rtl/>
        </w:rPr>
        <w:footnoteReference w:id="159"/>
      </w:r>
      <w:r w:rsidRPr="007B4B76">
        <w:rPr>
          <w:rStyle w:val="af5"/>
          <w:bCs/>
          <w:sz w:val="32"/>
          <w:szCs w:val="32"/>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ascii="GRAPHICS" w:hAnsi="GRAPHICS" w:cs="mylotus"/>
          <w:b/>
          <w:bCs/>
          <w:sz w:val="32"/>
          <w:szCs w:val="32"/>
          <w:rtl/>
        </w:rPr>
      </w:pPr>
    </w:p>
    <w:p w:rsidR="0087669E" w:rsidRPr="007B4B76" w:rsidRDefault="00D55D70" w:rsidP="00797F6B">
      <w:pPr>
        <w:pStyle w:val="20"/>
        <w:bidi/>
        <w:rPr>
          <w:rtl/>
        </w:rPr>
      </w:pPr>
      <w:bookmarkStart w:id="66" w:name="_Toc428632586"/>
      <w:bookmarkStart w:id="67" w:name="_Toc428633012"/>
      <w:bookmarkStart w:id="68" w:name="_Toc428633219"/>
      <w:r w:rsidRPr="007B4B76">
        <w:rPr>
          <w:rFonts w:hint="cs"/>
          <w:rtl/>
        </w:rPr>
        <w:t>المطلب السادس</w:t>
      </w:r>
      <w:r w:rsidR="0087669E" w:rsidRPr="007B4B76">
        <w:rPr>
          <w:rFonts w:hint="cs"/>
          <w:rtl/>
        </w:rPr>
        <w:t>:</w:t>
      </w:r>
      <w:r w:rsidRPr="007B4B76">
        <w:rPr>
          <w:rFonts w:hint="cs"/>
          <w:rtl/>
        </w:rPr>
        <w:t xml:space="preserve"> </w:t>
      </w:r>
      <w:r w:rsidR="0087669E" w:rsidRPr="007B4B76">
        <w:rPr>
          <w:rFonts w:hint="cs"/>
          <w:rtl/>
        </w:rPr>
        <w:t>نوع الخلاف وثمرته:</w:t>
      </w:r>
      <w:bookmarkEnd w:id="66"/>
      <w:bookmarkEnd w:id="67"/>
      <w:bookmarkEnd w:id="68"/>
      <w:r w:rsidR="0087669E" w:rsidRPr="007B4B76">
        <w:rPr>
          <w:rFonts w:hint="cs"/>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أبو الربيع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هو أول من قال بالتعويل على المصلحة فيما عدا العبادات والمقدرات، وتخصيص النصوص بها عند التعارض، وتكلم عن ذلك باستفاضة في شرحه لحديث (لا ضرر ولا ضرار)، لكنه لم يسعفنا </w:t>
      </w:r>
      <w:r w:rsidRPr="007B4B76">
        <w:rPr>
          <w:rFonts w:cs="mylotus" w:hint="cs"/>
          <w:caps/>
          <w:sz w:val="32"/>
          <w:szCs w:val="32"/>
          <w:rtl/>
        </w:rPr>
        <w:lastRenderedPageBreak/>
        <w:t>بمثال واحد لذلك</w:t>
      </w:r>
      <w:r w:rsidRPr="007B4B76">
        <w:rPr>
          <w:rFonts w:hint="cs"/>
          <w:b/>
          <w:bCs/>
          <w:caps/>
          <w:sz w:val="32"/>
          <w:szCs w:val="32"/>
          <w:vertAlign w:val="superscript"/>
          <w:rtl/>
        </w:rPr>
        <w:t>(</w:t>
      </w:r>
      <w:r w:rsidRPr="007B4B76">
        <w:rPr>
          <w:rStyle w:val="af5"/>
          <w:bCs/>
          <w:caps/>
          <w:sz w:val="32"/>
          <w:szCs w:val="32"/>
          <w:rtl/>
        </w:rPr>
        <w:footnoteReference w:id="160"/>
      </w:r>
      <w:r w:rsidRPr="007B4B76">
        <w:rPr>
          <w:rFonts w:hint="cs"/>
          <w:b/>
          <w:bCs/>
          <w:caps/>
          <w:sz w:val="32"/>
          <w:szCs w:val="32"/>
          <w:vertAlign w:val="superscript"/>
          <w:rtl/>
        </w:rPr>
        <w:t>)</w:t>
      </w:r>
      <w:r w:rsidRPr="007B4B76">
        <w:rPr>
          <w:rFonts w:cs="mylotus" w:hint="cs"/>
          <w:caps/>
          <w:sz w:val="32"/>
          <w:szCs w:val="32"/>
          <w:rtl/>
        </w:rPr>
        <w:t>. هذا فضلاً عّما اعترى كلامه من اضطراب، وعدم وضوح -على ما سبق بيانه في بداية تحرير محل النزاع- وكذلك الحال ببقية أصحاب القول الثاني من المعاصرين، غاية ما في الأمر أنهم يستدلون بأمثلة منقولة عن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وغيرهم فيها تخصيص للنص بالمصلحة، ولكن عند المناقشة تبين أنه ليس فيها تخصيص للنص بالمصلحة على وفق ما يريد أصحاب القول الثاني. ومما يدل على عدم دقتهم في التخريج أن جل الأمثلة التي ذكروها مما يتعلق بالعبادات والمقدرات</w:t>
      </w:r>
      <w:r w:rsidRPr="007B4B76">
        <w:rPr>
          <w:rFonts w:hint="cs"/>
          <w:b/>
          <w:bCs/>
          <w:caps/>
          <w:sz w:val="32"/>
          <w:szCs w:val="32"/>
          <w:vertAlign w:val="superscript"/>
          <w:rtl/>
        </w:rPr>
        <w:t>(</w:t>
      </w:r>
      <w:r w:rsidRPr="007B4B76">
        <w:rPr>
          <w:rStyle w:val="af5"/>
          <w:bCs/>
          <w:caps/>
          <w:sz w:val="32"/>
          <w:szCs w:val="32"/>
          <w:rtl/>
        </w:rPr>
        <w:footnoteReference w:id="161"/>
      </w:r>
      <w:r w:rsidRPr="007B4B76">
        <w:rPr>
          <w:rFonts w:hint="cs"/>
          <w:b/>
          <w:bCs/>
          <w:caps/>
          <w:sz w:val="32"/>
          <w:szCs w:val="32"/>
          <w:vertAlign w:val="superscript"/>
          <w:rtl/>
        </w:rPr>
        <w:t>)</w:t>
      </w:r>
      <w:r w:rsidRPr="007B4B76">
        <w:rPr>
          <w:rFonts w:cs="mylotus" w:hint="cs"/>
          <w:caps/>
          <w:sz w:val="32"/>
          <w:szCs w:val="32"/>
          <w:rtl/>
        </w:rPr>
        <w:t xml:space="preserve">، وهم يرون أن التعويل على المصلحة في غير العبادات والمعاملات!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وحيث لم يسعفونا بمثال واحد، لهم فيه رأي يخالف ما عليه عامة </w:t>
      </w:r>
      <w:r w:rsidRPr="007B4B76">
        <w:rPr>
          <w:rFonts w:cs="mylotus" w:hint="cs"/>
          <w:caps/>
          <w:sz w:val="32"/>
          <w:szCs w:val="32"/>
          <w:rtl/>
        </w:rPr>
        <w:lastRenderedPageBreak/>
        <w:t>أهل العلم</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والقبائل:أهل العلم"</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يصعب الإتيان بأمثلة فقهية، تترتب على رأيهم الأصولي هنا، ومن ثم تقويلهم ما لم يقولوا به.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أما من احتفوا برأي الطوفي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الأعلام:الطوفي" </w:instrText>
      </w:r>
      <w:r w:rsidR="004432AF" w:rsidRPr="007B4B76">
        <w:rPr>
          <w:rFonts w:cs="mylotus"/>
          <w:caps/>
          <w:sz w:val="32"/>
          <w:szCs w:val="32"/>
          <w:rtl/>
        </w:rPr>
        <w:fldChar w:fldCharType="end"/>
      </w:r>
      <w:r w:rsidRPr="007B4B76">
        <w:rPr>
          <w:rFonts w:cs="mylotus" w:hint="cs"/>
          <w:caps/>
          <w:sz w:val="32"/>
          <w:szCs w:val="32"/>
          <w:rtl/>
        </w:rPr>
        <w:t xml:space="preserve"> من المحدثين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والقبائل:المحدثون"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(ممن سلكوا منهجا جديدا في الاستدلال يختلف عما سار عليه علماء الأصول)، فلا شك أن الخلاف معهم معنوي؛ فقد بالغوا في العمل بالمصلحة وقالوا بالتعويل عليها حتى في العبادات والمقدرات، وأسهبوا في التمثيل لذلك. وقد تَمَّ استبعاد رأي هذا الصنف من الباحثين لأسباب سبق ذكرها في التوطئة لهذا </w:t>
      </w:r>
      <w:r w:rsidR="00205683" w:rsidRPr="007B4B76">
        <w:rPr>
          <w:rFonts w:cs="mylotus" w:hint="cs"/>
          <w:caps/>
          <w:sz w:val="32"/>
          <w:szCs w:val="32"/>
          <w:rtl/>
        </w:rPr>
        <w:t>المبحث</w:t>
      </w:r>
      <w:r w:rsidRPr="007B4B76">
        <w:rPr>
          <w:rFonts w:cs="mylotus" w:hint="cs"/>
          <w:caps/>
          <w:sz w:val="32"/>
          <w:szCs w:val="32"/>
          <w:rtl/>
        </w:rPr>
        <w:t>، ومن ثم لسنا معنيين بذكر الأمثلة المترتبة على الخلاف بينهم وبين عامة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ولكن لتتضح الصورة ليس هناك ما يمنع من الإشارة إلى بعض أمثلتهم مع الإحالة إلى بعض المصادر التي ناقشتها بنفس حجتهم. فمما يمثلون به لتقديم المصلحة على النص:</w:t>
      </w:r>
    </w:p>
    <w:p w:rsidR="0087669E" w:rsidRPr="007B4B76" w:rsidRDefault="0087669E" w:rsidP="00EF1249">
      <w:pPr>
        <w:numPr>
          <w:ilvl w:val="0"/>
          <w:numId w:val="32"/>
        </w:numPr>
        <w:tabs>
          <w:tab w:val="left" w:pos="720"/>
          <w:tab w:val="right" w:pos="966"/>
        </w:tabs>
        <w:spacing w:line="204" w:lineRule="auto"/>
        <w:ind w:left="0" w:firstLine="606"/>
        <w:jc w:val="both"/>
        <w:rPr>
          <w:rFonts w:cs="mylotus"/>
          <w:caps/>
          <w:sz w:val="32"/>
          <w:szCs w:val="32"/>
          <w:rtl/>
        </w:rPr>
      </w:pPr>
      <w:r w:rsidRPr="007B4B76">
        <w:rPr>
          <w:rFonts w:cs="mylotus" w:hint="cs"/>
          <w:caps/>
          <w:sz w:val="32"/>
          <w:szCs w:val="32"/>
          <w:rtl/>
        </w:rPr>
        <w:t>دعواهم أن الصيام يتعارض مع مصلحة الإنتاج، والنهوض الاجتماعي</w:t>
      </w:r>
      <w:r w:rsidRPr="007B4B76">
        <w:rPr>
          <w:rFonts w:hint="cs"/>
          <w:b/>
          <w:bCs/>
          <w:caps/>
          <w:sz w:val="32"/>
          <w:szCs w:val="32"/>
          <w:vertAlign w:val="superscript"/>
          <w:rtl/>
        </w:rPr>
        <w:t>(</w:t>
      </w:r>
      <w:r w:rsidRPr="007B4B76">
        <w:rPr>
          <w:rStyle w:val="af5"/>
          <w:bCs/>
          <w:caps/>
          <w:sz w:val="32"/>
          <w:szCs w:val="32"/>
          <w:rtl/>
        </w:rPr>
        <w:footnoteReference w:id="16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2"/>
        </w:numPr>
        <w:tabs>
          <w:tab w:val="left" w:pos="720"/>
          <w:tab w:val="right" w:pos="966"/>
        </w:tabs>
        <w:spacing w:line="204" w:lineRule="auto"/>
        <w:ind w:left="0" w:firstLine="606"/>
        <w:jc w:val="both"/>
        <w:rPr>
          <w:rFonts w:cs="mylotus"/>
          <w:caps/>
          <w:sz w:val="32"/>
          <w:szCs w:val="32"/>
          <w:rtl/>
        </w:rPr>
      </w:pPr>
      <w:r w:rsidRPr="007B4B76">
        <w:rPr>
          <w:rFonts w:cs="mylotus" w:hint="cs"/>
          <w:caps/>
          <w:sz w:val="32"/>
          <w:szCs w:val="32"/>
          <w:rtl/>
        </w:rPr>
        <w:t>دعواهم أن حجاب المرأة يعوق المرأة ويعرقل مصالحها</w:t>
      </w:r>
      <w:r w:rsidRPr="007B4B76">
        <w:rPr>
          <w:rFonts w:hint="cs"/>
          <w:b/>
          <w:bCs/>
          <w:caps/>
          <w:sz w:val="32"/>
          <w:szCs w:val="32"/>
          <w:vertAlign w:val="superscript"/>
          <w:rtl/>
        </w:rPr>
        <w:t>(</w:t>
      </w:r>
      <w:r w:rsidRPr="007B4B76">
        <w:rPr>
          <w:rStyle w:val="af5"/>
          <w:bCs/>
          <w:caps/>
          <w:sz w:val="32"/>
          <w:szCs w:val="32"/>
          <w:rtl/>
        </w:rPr>
        <w:footnoteReference w:id="16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2"/>
        </w:numPr>
        <w:tabs>
          <w:tab w:val="clear" w:pos="144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دعواهم أن حد قطع يد السارق يسبب تعطيلا جزئيا للسرَّاق، </w:t>
      </w:r>
      <w:r w:rsidRPr="007B4B76">
        <w:rPr>
          <w:rFonts w:cs="mylotus" w:hint="cs"/>
          <w:caps/>
          <w:sz w:val="32"/>
          <w:szCs w:val="32"/>
          <w:rtl/>
        </w:rPr>
        <w:lastRenderedPageBreak/>
        <w:t>وتضييقا عليهم في العمل والإنتاج، مع وجود البدائل وهي السجون</w:t>
      </w:r>
      <w:r w:rsidRPr="007B4B76">
        <w:rPr>
          <w:rFonts w:hint="cs"/>
          <w:b/>
          <w:bCs/>
          <w:caps/>
          <w:sz w:val="32"/>
          <w:szCs w:val="32"/>
          <w:vertAlign w:val="superscript"/>
          <w:rtl/>
        </w:rPr>
        <w:t>(</w:t>
      </w:r>
      <w:r w:rsidRPr="007B4B76">
        <w:rPr>
          <w:rStyle w:val="af5"/>
          <w:bCs/>
          <w:caps/>
          <w:sz w:val="32"/>
          <w:szCs w:val="32"/>
          <w:rtl/>
        </w:rPr>
        <w:footnoteReference w:id="16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2"/>
        </w:numPr>
        <w:tabs>
          <w:tab w:val="clear" w:pos="144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دعواهم أن المنع من بيع الخمور يعطل مصالح كثيرة، منها الحدُّ من السياحة</w:t>
      </w:r>
      <w:r w:rsidRPr="007B4B76">
        <w:rPr>
          <w:rFonts w:hint="cs"/>
          <w:b/>
          <w:bCs/>
          <w:caps/>
          <w:sz w:val="32"/>
          <w:szCs w:val="32"/>
          <w:vertAlign w:val="superscript"/>
          <w:rtl/>
        </w:rPr>
        <w:t>(</w:t>
      </w:r>
      <w:r w:rsidRPr="007B4B76">
        <w:rPr>
          <w:rStyle w:val="af5"/>
          <w:bCs/>
          <w:caps/>
          <w:sz w:val="32"/>
          <w:szCs w:val="32"/>
          <w:rtl/>
        </w:rPr>
        <w:footnoteReference w:id="16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2"/>
        </w:numPr>
        <w:tabs>
          <w:tab w:val="clear" w:pos="144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دعواهم منع الطلاق، ومنع تعدد الزوجات، ووجوب المساواة بين الرجل والمرأة في الشهادة والميراث، بحجة أن غير ذلك ظلم؛ بسبب أن المرأة أصبحت تؤدي دورها في المجتمع</w:t>
      </w:r>
      <w:r w:rsidRPr="007B4B76">
        <w:rPr>
          <w:rFonts w:hint="cs"/>
          <w:b/>
          <w:bCs/>
          <w:caps/>
          <w:sz w:val="32"/>
          <w:szCs w:val="32"/>
          <w:vertAlign w:val="superscript"/>
          <w:rtl/>
        </w:rPr>
        <w:t>(</w:t>
      </w:r>
      <w:r w:rsidRPr="007B4B76">
        <w:rPr>
          <w:rStyle w:val="af5"/>
          <w:bCs/>
          <w:caps/>
          <w:sz w:val="32"/>
          <w:szCs w:val="32"/>
          <w:rtl/>
        </w:rPr>
        <w:footnoteReference w:id="16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32"/>
        </w:numPr>
        <w:tabs>
          <w:tab w:val="clear" w:pos="144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دعواهم أن النصوص المتعلقة بتحريم الربا تتعارض مع المصلحة الاقتصادية</w:t>
      </w:r>
      <w:r w:rsidRPr="007B4B76">
        <w:rPr>
          <w:rFonts w:hint="cs"/>
          <w:b/>
          <w:bCs/>
          <w:caps/>
          <w:sz w:val="32"/>
          <w:szCs w:val="32"/>
          <w:vertAlign w:val="superscript"/>
          <w:rtl/>
        </w:rPr>
        <w:t>(</w:t>
      </w:r>
      <w:r w:rsidRPr="007B4B76">
        <w:rPr>
          <w:rStyle w:val="af5"/>
          <w:bCs/>
          <w:caps/>
          <w:sz w:val="32"/>
          <w:szCs w:val="32"/>
          <w:rtl/>
        </w:rPr>
        <w:footnoteReference w:id="167"/>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5B02D4">
      <w:pPr>
        <w:tabs>
          <w:tab w:val="left" w:pos="720"/>
        </w:tabs>
        <w:spacing w:line="204" w:lineRule="auto"/>
        <w:ind w:firstLine="606"/>
        <w:jc w:val="center"/>
        <w:rPr>
          <w:rFonts w:ascii="mylotus" w:hAnsi="mylotus" w:cs="mylotus"/>
          <w:b/>
          <w:bCs/>
          <w:sz w:val="32"/>
          <w:szCs w:val="32"/>
        </w:rPr>
      </w:pPr>
      <w:r w:rsidRPr="007B4B76">
        <w:rPr>
          <w:rFonts w:ascii="mylotus" w:hAnsi="mylotus" w:cs="mylotus"/>
          <w:b/>
          <w:bCs/>
          <w:sz w:val="32"/>
          <w:szCs w:val="32"/>
        </w:rPr>
        <w:sym w:font="AGA Arabesque" w:char="007E"/>
      </w:r>
      <w:r w:rsidRPr="007B4B76">
        <w:rPr>
          <w:rFonts w:ascii="mylotus" w:hAnsi="mylotus" w:cs="mylotus"/>
          <w:b/>
          <w:bCs/>
          <w:sz w:val="32"/>
          <w:szCs w:val="32"/>
        </w:rPr>
        <w:t xml:space="preserve"> </w:t>
      </w:r>
      <w:r w:rsidRPr="007B4B76">
        <w:rPr>
          <w:rFonts w:ascii="mylotus" w:hAnsi="mylotus" w:cs="mylotus"/>
          <w:b/>
          <w:bCs/>
          <w:sz w:val="32"/>
          <w:szCs w:val="32"/>
        </w:rPr>
        <w:sym w:font="AGA Arabesque" w:char="007E"/>
      </w:r>
      <w:r w:rsidRPr="007B4B76">
        <w:rPr>
          <w:rFonts w:ascii="mylotus" w:hAnsi="mylotus" w:cs="mylotus"/>
          <w:b/>
          <w:bCs/>
          <w:sz w:val="32"/>
          <w:szCs w:val="32"/>
        </w:rPr>
        <w:t xml:space="preserve"> </w:t>
      </w:r>
      <w:r w:rsidRPr="007B4B76">
        <w:rPr>
          <w:rFonts w:ascii="mylotus" w:hAnsi="mylotus" w:cs="mylotus"/>
          <w:b/>
          <w:bCs/>
          <w:sz w:val="32"/>
          <w:szCs w:val="32"/>
        </w:rPr>
        <w:sym w:font="AGA Arabesque" w:char="007E"/>
      </w:r>
    </w:p>
    <w:p w:rsidR="003664FB" w:rsidRPr="007B4B76" w:rsidRDefault="003664FB" w:rsidP="00EF1249">
      <w:pPr>
        <w:spacing w:after="240" w:line="540" w:lineRule="exact"/>
        <w:ind w:firstLine="0"/>
        <w:jc w:val="both"/>
        <w:outlineLvl w:val="0"/>
        <w:rPr>
          <w:rFonts w:cs="AL-Mateen"/>
          <w:sz w:val="32"/>
          <w:szCs w:val="32"/>
          <w:rtl/>
        </w:rPr>
      </w:pPr>
      <w:bookmarkStart w:id="69" w:name="_Toc291804162"/>
      <w:bookmarkStart w:id="70" w:name="_Toc291806040"/>
      <w:bookmarkStart w:id="71" w:name="_Toc291818707"/>
      <w:bookmarkStart w:id="72" w:name="_Toc292016249"/>
      <w:bookmarkStart w:id="73" w:name="_Toc292054800"/>
      <w:bookmarkStart w:id="74" w:name="_Toc292055203"/>
      <w:r w:rsidRPr="007B4B76">
        <w:rPr>
          <w:rFonts w:cs="AL-Mateen"/>
          <w:sz w:val="32"/>
          <w:szCs w:val="32"/>
          <w:rtl/>
        </w:rPr>
        <w:br w:type="page"/>
      </w:r>
    </w:p>
    <w:p w:rsidR="008B2A57" w:rsidRPr="007B4B76" w:rsidRDefault="008B2A57" w:rsidP="00EF1249">
      <w:pPr>
        <w:spacing w:after="240" w:line="540" w:lineRule="exact"/>
        <w:ind w:firstLine="0"/>
        <w:jc w:val="both"/>
        <w:outlineLvl w:val="0"/>
        <w:rPr>
          <w:rFonts w:cs="AL-Mateen"/>
          <w:sz w:val="32"/>
          <w:szCs w:val="32"/>
          <w:rtl/>
        </w:rPr>
        <w:sectPr w:rsidR="008B2A57" w:rsidRPr="007B4B76" w:rsidSect="00EF1249">
          <w:footnotePr>
            <w:numRestart w:val="eachPage"/>
          </w:footnotePr>
          <w:pgSz w:w="11906" w:h="16838" w:code="9"/>
          <w:pgMar w:top="2835" w:right="2552" w:bottom="2835" w:left="2552" w:header="2381" w:footer="2438" w:gutter="0"/>
          <w:cols w:space="708"/>
          <w:titlePg/>
          <w:bidi/>
          <w:rtlGutter/>
          <w:docGrid w:linePitch="544"/>
        </w:sectPr>
      </w:pPr>
    </w:p>
    <w:p w:rsidR="00AB5A38" w:rsidRPr="007B4B76" w:rsidRDefault="00AB5A38">
      <w:pPr>
        <w:widowControl/>
        <w:bidi w:val="0"/>
        <w:spacing w:after="160" w:line="259" w:lineRule="auto"/>
        <w:ind w:firstLine="0"/>
        <w:rPr>
          <w:rFonts w:cs="AL-Mateen"/>
          <w:sz w:val="32"/>
          <w:szCs w:val="32"/>
        </w:rPr>
      </w:pPr>
      <w:r w:rsidRPr="007B4B76">
        <w:rPr>
          <w:rFonts w:cs="AL-Mateen"/>
          <w:sz w:val="32"/>
          <w:szCs w:val="32"/>
          <w:rtl/>
        </w:rPr>
        <w:lastRenderedPageBreak/>
        <w:br w:type="page"/>
      </w:r>
    </w:p>
    <w:p w:rsidR="00AB5A38" w:rsidRPr="007B4B76" w:rsidRDefault="00AB5A38" w:rsidP="00EF1249">
      <w:pPr>
        <w:spacing w:after="240" w:line="540" w:lineRule="exact"/>
        <w:ind w:firstLine="0"/>
        <w:jc w:val="both"/>
        <w:outlineLvl w:val="0"/>
        <w:rPr>
          <w:rFonts w:cs="AL-Mateen"/>
          <w:sz w:val="32"/>
          <w:szCs w:val="32"/>
        </w:rPr>
        <w:sectPr w:rsidR="00AB5A38" w:rsidRPr="007B4B76" w:rsidSect="008B2A57">
          <w:footnotePr>
            <w:numRestart w:val="eachPage"/>
          </w:footnotePr>
          <w:pgSz w:w="11906" w:h="16838" w:code="9"/>
          <w:pgMar w:top="2835" w:right="2552" w:bottom="2835" w:left="2552" w:header="2381" w:footer="2438" w:gutter="0"/>
          <w:cols w:space="708"/>
          <w:titlePg/>
          <w:bidi/>
          <w:rtlGutter/>
          <w:docGrid w:linePitch="544"/>
        </w:sectPr>
      </w:pPr>
    </w:p>
    <w:p w:rsidR="003664FB" w:rsidRPr="007B4B76" w:rsidRDefault="003664FB" w:rsidP="00EF1249">
      <w:pPr>
        <w:spacing w:after="240" w:line="540" w:lineRule="exact"/>
        <w:ind w:firstLine="0"/>
        <w:jc w:val="both"/>
        <w:outlineLvl w:val="0"/>
        <w:rPr>
          <w:rFonts w:cs="AL-Mateen"/>
          <w:sz w:val="32"/>
          <w:szCs w:val="32"/>
          <w:rtl/>
        </w:rPr>
      </w:pPr>
      <w:r w:rsidRPr="007B4B76">
        <w:rPr>
          <w:rFonts w:cs="AL-Mateen" w:hint="cs"/>
          <w:noProof/>
          <w:sz w:val="32"/>
          <w:szCs w:val="32"/>
          <w:rtl/>
          <w:lang w:eastAsia="en-US"/>
        </w:rPr>
        <w:lastRenderedPageBreak/>
        <w:drawing>
          <wp:anchor distT="0" distB="0" distL="114300" distR="114300" simplePos="0" relativeHeight="251657728" behindDoc="1" locked="0" layoutInCell="1" allowOverlap="1">
            <wp:simplePos x="0" y="0"/>
            <wp:positionH relativeFrom="column">
              <wp:posOffset>-195757</wp:posOffset>
            </wp:positionH>
            <wp:positionV relativeFrom="paragraph">
              <wp:posOffset>273124</wp:posOffset>
            </wp:positionV>
            <wp:extent cx="4710223" cy="5178056"/>
            <wp:effectExtent l="19050" t="0" r="0" b="0"/>
            <wp:wrapNone/>
            <wp:docPr id="3" name="صورة 0" descr="برواز مرب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رواز مربع-2.jpg"/>
                    <pic:cNvPicPr/>
                  </pic:nvPicPr>
                  <pic:blipFill>
                    <a:blip r:embed="rId12" cstate="print"/>
                    <a:stretch>
                      <a:fillRect/>
                    </a:stretch>
                  </pic:blipFill>
                  <pic:spPr>
                    <a:xfrm>
                      <a:off x="0" y="0"/>
                      <a:ext cx="4709981" cy="5177790"/>
                    </a:xfrm>
                    <a:prstGeom prst="rect">
                      <a:avLst/>
                    </a:prstGeom>
                  </pic:spPr>
                </pic:pic>
              </a:graphicData>
            </a:graphic>
          </wp:anchor>
        </w:drawing>
      </w:r>
    </w:p>
    <w:p w:rsidR="003664FB" w:rsidRPr="00464163" w:rsidRDefault="003664FB" w:rsidP="00464163">
      <w:pPr>
        <w:spacing w:line="540" w:lineRule="exact"/>
        <w:ind w:firstLine="0"/>
        <w:jc w:val="center"/>
        <w:rPr>
          <w:rFonts w:cs="AL-Mateen"/>
          <w:spacing w:val="2"/>
          <w:sz w:val="32"/>
          <w:szCs w:val="32"/>
          <w:rtl/>
        </w:rPr>
      </w:pPr>
      <w:bookmarkStart w:id="75" w:name="_Toc428632587"/>
      <w:bookmarkStart w:id="76" w:name="_Toc428633013"/>
      <w:r w:rsidRPr="00464163">
        <w:rPr>
          <w:rFonts w:cs="AL-Mateen" w:hint="cs"/>
          <w:spacing w:val="2"/>
          <w:sz w:val="32"/>
          <w:szCs w:val="32"/>
          <w:rtl/>
        </w:rPr>
        <w:t>المبحث الثاني:</w:t>
      </w:r>
      <w:bookmarkEnd w:id="75"/>
      <w:bookmarkEnd w:id="76"/>
    </w:p>
    <w:p w:rsidR="003664FB" w:rsidRPr="007B4B76" w:rsidRDefault="003664FB" w:rsidP="00464163">
      <w:pPr>
        <w:spacing w:line="540" w:lineRule="exact"/>
        <w:ind w:firstLine="0"/>
        <w:jc w:val="center"/>
        <w:rPr>
          <w:rFonts w:cs="AL-Mateen"/>
          <w:rtl/>
        </w:rPr>
      </w:pPr>
      <w:bookmarkStart w:id="77" w:name="_Toc428632588"/>
      <w:bookmarkStart w:id="78" w:name="_Toc428633014"/>
      <w:r w:rsidRPr="00464163">
        <w:rPr>
          <w:rFonts w:cs="AL-Mateen"/>
          <w:spacing w:val="2"/>
          <w:sz w:val="32"/>
          <w:szCs w:val="32"/>
          <w:rtl/>
        </w:rPr>
        <w:t xml:space="preserve">حكم تخصيص النص الشرعي </w:t>
      </w:r>
      <w:r w:rsidR="00A756D7" w:rsidRPr="00464163">
        <w:rPr>
          <w:rFonts w:cs="AL-Mateen"/>
          <w:spacing w:val="2"/>
          <w:sz w:val="32"/>
          <w:szCs w:val="32"/>
          <w:rtl/>
        </w:rPr>
        <w:t>بما يفهم أنه المقصد</w:t>
      </w:r>
      <w:r w:rsidRPr="00464163">
        <w:rPr>
          <w:rFonts w:cs="AL-Mateen"/>
          <w:spacing w:val="2"/>
          <w:sz w:val="32"/>
          <w:szCs w:val="32"/>
          <w:rtl/>
        </w:rPr>
        <w:t xml:space="preserve"> الشرعي الجزئي</w:t>
      </w:r>
      <w:r w:rsidRPr="00464163">
        <w:rPr>
          <w:rFonts w:cs="AL-Mateen" w:hint="cs"/>
          <w:spacing w:val="2"/>
          <w:sz w:val="32"/>
          <w:szCs w:val="32"/>
          <w:rtl/>
        </w:rPr>
        <w:t>.</w:t>
      </w:r>
      <w:bookmarkEnd w:id="77"/>
      <w:bookmarkEnd w:id="78"/>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hint="cs"/>
          <w:kern w:val="28"/>
          <w:sz w:val="32"/>
          <w:szCs w:val="32"/>
          <w:rtl/>
        </w:rPr>
        <w:t>وفيه سبعة مطالب:</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الأول: صورة المسألة.</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الثاني: تحرير محل النزاع.</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الثالث: أقوال العلماء.</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الرابع: الأدلة والمناقشة.</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الخامس: الترجيح.</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السادس: نوع الخلاف وثمرته.</w:t>
      </w:r>
    </w:p>
    <w:p w:rsidR="003664FB" w:rsidRPr="007B4B76" w:rsidRDefault="003664FB" w:rsidP="00EF1249">
      <w:pPr>
        <w:spacing w:line="560" w:lineRule="exact"/>
        <w:ind w:firstLine="567"/>
        <w:jc w:val="both"/>
        <w:rPr>
          <w:rFonts w:ascii="Arial" w:hAnsi="Arial" w:cs="AL-Mateen"/>
          <w:kern w:val="28"/>
          <w:sz w:val="32"/>
          <w:szCs w:val="32"/>
          <w:rtl/>
        </w:rPr>
      </w:pPr>
      <w:r w:rsidRPr="007B4B76">
        <w:rPr>
          <w:rFonts w:ascii="Arial" w:hAnsi="Arial" w:cs="AL-Mateen"/>
          <w:kern w:val="28"/>
          <w:sz w:val="32"/>
          <w:szCs w:val="32"/>
          <w:rtl/>
        </w:rPr>
        <w:t>المطلب السابع: سبب الخلاف.</w:t>
      </w:r>
    </w:p>
    <w:p w:rsidR="003664FB" w:rsidRPr="007B4B76" w:rsidRDefault="003664FB" w:rsidP="00EF1249">
      <w:pPr>
        <w:widowControl/>
        <w:bidi w:val="0"/>
        <w:spacing w:after="160" w:line="259" w:lineRule="auto"/>
        <w:ind w:firstLine="0"/>
        <w:jc w:val="both"/>
        <w:rPr>
          <w:rFonts w:cs="AL-Mateen"/>
          <w:sz w:val="32"/>
          <w:szCs w:val="32"/>
        </w:rPr>
      </w:pPr>
    </w:p>
    <w:p w:rsidR="003664FB" w:rsidRPr="007B4B76" w:rsidRDefault="003664FB" w:rsidP="00EF1249">
      <w:pPr>
        <w:widowControl/>
        <w:bidi w:val="0"/>
        <w:spacing w:after="160" w:line="259" w:lineRule="auto"/>
        <w:ind w:firstLine="0"/>
        <w:jc w:val="both"/>
        <w:rPr>
          <w:rFonts w:cs="AL-Mateen"/>
          <w:sz w:val="32"/>
          <w:szCs w:val="32"/>
        </w:rPr>
      </w:pPr>
      <w:r w:rsidRPr="007B4B76">
        <w:rPr>
          <w:rFonts w:cs="AL-Mateen"/>
          <w:b/>
          <w:bCs/>
          <w:sz w:val="32"/>
          <w:szCs w:val="32"/>
          <w:rtl/>
        </w:rPr>
        <w:br w:type="page"/>
      </w:r>
    </w:p>
    <w:p w:rsidR="00AB5A38" w:rsidRPr="007B4B76" w:rsidRDefault="00AB5A38">
      <w:pPr>
        <w:widowControl/>
        <w:bidi w:val="0"/>
        <w:spacing w:after="160" w:line="259" w:lineRule="auto"/>
        <w:ind w:firstLine="0"/>
        <w:rPr>
          <w:rFonts w:cs="AL-Mateen"/>
          <w:sz w:val="32"/>
          <w:szCs w:val="32"/>
        </w:rPr>
        <w:sectPr w:rsidR="00AB5A38" w:rsidRPr="007B4B76" w:rsidSect="00AB5A38">
          <w:footnotePr>
            <w:numRestart w:val="eachPage"/>
          </w:footnotePr>
          <w:pgSz w:w="11906" w:h="16838" w:code="9"/>
          <w:pgMar w:top="2835" w:right="2552" w:bottom="2835" w:left="2552" w:header="2381" w:footer="2438" w:gutter="0"/>
          <w:cols w:space="708"/>
          <w:titlePg/>
          <w:bidi/>
          <w:rtlGutter/>
          <w:docGrid w:linePitch="544"/>
        </w:sectPr>
      </w:pPr>
    </w:p>
    <w:p w:rsidR="00AB5A38" w:rsidRPr="007B4B76" w:rsidRDefault="00AB5A38">
      <w:pPr>
        <w:widowControl/>
        <w:bidi w:val="0"/>
        <w:spacing w:after="160" w:line="259" w:lineRule="auto"/>
        <w:ind w:firstLine="0"/>
        <w:rPr>
          <w:rFonts w:cs="AL-Mateen"/>
          <w:sz w:val="32"/>
          <w:szCs w:val="32"/>
        </w:rPr>
      </w:pPr>
      <w:r w:rsidRPr="007B4B76">
        <w:rPr>
          <w:rFonts w:cs="AL-Mateen"/>
          <w:sz w:val="32"/>
          <w:szCs w:val="32"/>
          <w:rtl/>
        </w:rPr>
        <w:lastRenderedPageBreak/>
        <w:br w:type="page"/>
      </w:r>
    </w:p>
    <w:p w:rsidR="0087669E" w:rsidRPr="00F66AF7" w:rsidRDefault="00205683" w:rsidP="00F66AF7">
      <w:pPr>
        <w:pStyle w:val="1"/>
        <w:bidi/>
      </w:pPr>
      <w:bookmarkStart w:id="79" w:name="_Toc428632589"/>
      <w:bookmarkStart w:id="80" w:name="_Toc428633015"/>
      <w:bookmarkStart w:id="81" w:name="_Toc428633220"/>
      <w:r w:rsidRPr="00F66AF7">
        <w:rPr>
          <w:rFonts w:hint="cs"/>
          <w:rtl/>
        </w:rPr>
        <w:lastRenderedPageBreak/>
        <w:t>المبحث</w:t>
      </w:r>
      <w:r w:rsidR="0087669E" w:rsidRPr="00F66AF7">
        <w:rPr>
          <w:rtl/>
        </w:rPr>
        <w:t xml:space="preserve"> </w:t>
      </w:r>
      <w:r w:rsidR="007B6A31" w:rsidRPr="00F66AF7">
        <w:rPr>
          <w:rFonts w:hint="cs"/>
          <w:rtl/>
        </w:rPr>
        <w:t>الثاني</w:t>
      </w:r>
      <w:r w:rsidR="0087669E" w:rsidRPr="00F66AF7">
        <w:rPr>
          <w:rtl/>
        </w:rPr>
        <w:t>:</w:t>
      </w:r>
      <w:bookmarkEnd w:id="69"/>
      <w:bookmarkEnd w:id="70"/>
      <w:bookmarkEnd w:id="71"/>
      <w:bookmarkEnd w:id="72"/>
      <w:bookmarkEnd w:id="73"/>
      <w:bookmarkEnd w:id="74"/>
      <w:bookmarkEnd w:id="79"/>
      <w:bookmarkEnd w:id="80"/>
      <w:bookmarkEnd w:id="81"/>
    </w:p>
    <w:p w:rsidR="007B6A31" w:rsidRPr="007B4B76" w:rsidRDefault="007B6A31" w:rsidP="00F66AF7">
      <w:pPr>
        <w:pStyle w:val="1"/>
        <w:rPr>
          <w:bCs/>
          <w:noProof w:val="0"/>
          <w:color w:val="auto"/>
        </w:rPr>
      </w:pPr>
      <w:bookmarkStart w:id="82" w:name="_Toc428632590"/>
      <w:bookmarkStart w:id="83" w:name="_Toc428633016"/>
      <w:bookmarkStart w:id="84" w:name="_Toc428633221"/>
      <w:r w:rsidRPr="00F66AF7">
        <w:rPr>
          <w:rtl/>
        </w:rPr>
        <w:t xml:space="preserve">حكم </w:t>
      </w:r>
      <w:r w:rsidRPr="00F66AF7">
        <w:rPr>
          <w:rFonts w:hint="cs"/>
          <w:rtl/>
        </w:rPr>
        <w:t xml:space="preserve">تخصيص النص الشرعي </w:t>
      </w:r>
      <w:r w:rsidR="00A756D7" w:rsidRPr="00F66AF7">
        <w:rPr>
          <w:rFonts w:hint="cs"/>
          <w:rtl/>
        </w:rPr>
        <w:t>بما يفهم أنه المقصد</w:t>
      </w:r>
      <w:r w:rsidRPr="00F66AF7">
        <w:rPr>
          <w:rFonts w:hint="cs"/>
          <w:rtl/>
        </w:rPr>
        <w:t xml:space="preserve"> الشرعي الجزئي</w:t>
      </w:r>
      <w:bookmarkEnd w:id="82"/>
      <w:bookmarkEnd w:id="83"/>
      <w:bookmarkEnd w:id="84"/>
    </w:p>
    <w:p w:rsidR="0087669E" w:rsidRPr="007B4B76" w:rsidRDefault="0087669E" w:rsidP="00EF1249">
      <w:pPr>
        <w:tabs>
          <w:tab w:val="left" w:pos="720"/>
        </w:tabs>
        <w:spacing w:line="204" w:lineRule="auto"/>
        <w:ind w:firstLine="606"/>
        <w:jc w:val="both"/>
        <w:rPr>
          <w:rFonts w:cs="AL-Battar"/>
          <w:sz w:val="32"/>
          <w:szCs w:val="32"/>
          <w:rtl/>
        </w:rPr>
      </w:pPr>
    </w:p>
    <w:p w:rsidR="0087669E" w:rsidRPr="007B4B76" w:rsidRDefault="00D55D70" w:rsidP="00797F6B">
      <w:pPr>
        <w:pStyle w:val="20"/>
        <w:bidi/>
        <w:rPr>
          <w:rtl/>
        </w:rPr>
      </w:pPr>
      <w:bookmarkStart w:id="85" w:name="_Toc428632591"/>
      <w:bookmarkStart w:id="86" w:name="_Toc428633017"/>
      <w:bookmarkStart w:id="87" w:name="_Toc428633222"/>
      <w:r w:rsidRPr="007B4B76">
        <w:rPr>
          <w:rFonts w:hint="cs"/>
          <w:rtl/>
        </w:rPr>
        <w:t>المطلب الأول</w:t>
      </w:r>
      <w:r w:rsidR="0087669E" w:rsidRPr="007B4B76">
        <w:rPr>
          <w:rFonts w:hint="cs"/>
          <w:rtl/>
        </w:rPr>
        <w:t xml:space="preserve">: </w:t>
      </w:r>
      <w:r w:rsidR="0087669E" w:rsidRPr="007B4B76">
        <w:rPr>
          <w:rtl/>
        </w:rPr>
        <w:t>صورة المسألة:</w:t>
      </w:r>
      <w:bookmarkEnd w:id="85"/>
      <w:bookmarkEnd w:id="86"/>
      <w:bookmarkEnd w:id="87"/>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إذا ثبت لدى المجتهد أن اللفظ الشرعي له دلالة ظاهرة على الحكم، وثبت لديه أيضا المقصد الجزئي من تشريع هذا الحكم والحكمة والغاية التي يتجه الحكم إلى تحقيقها، ولكن عند التطبيق تعارض لديه اللفظ والمقصد؛ بحيث إذا راعى اللفظ فات المقصد من تشريع الحكم كلاًّ</w:t>
      </w:r>
      <w:r w:rsidR="000D6D7F" w:rsidRPr="007B4B76">
        <w:rPr>
          <w:rFonts w:cs="mylotus" w:hint="cs"/>
          <w:caps/>
          <w:sz w:val="32"/>
          <w:szCs w:val="32"/>
          <w:rtl/>
        </w:rPr>
        <w:t xml:space="preserve"> أو جزءًا، وإذا راعى المقصد فات</w:t>
      </w:r>
      <w:r w:rsidRPr="007B4B76">
        <w:rPr>
          <w:rFonts w:cs="mylotus" w:hint="cs"/>
          <w:caps/>
          <w:sz w:val="32"/>
          <w:szCs w:val="32"/>
          <w:rtl/>
        </w:rPr>
        <w:t xml:space="preserve"> </w:t>
      </w:r>
      <w:r w:rsidR="000D6D7F" w:rsidRPr="007B4B76">
        <w:rPr>
          <w:rFonts w:cs="mylotus" w:hint="cs"/>
          <w:caps/>
          <w:sz w:val="32"/>
          <w:szCs w:val="32"/>
          <w:rtl/>
        </w:rPr>
        <w:t>مدلول النص</w:t>
      </w:r>
      <w:r w:rsidRPr="007B4B76">
        <w:rPr>
          <w:rFonts w:cs="mylotus" w:hint="cs"/>
          <w:caps/>
          <w:sz w:val="32"/>
          <w:szCs w:val="32"/>
          <w:rtl/>
        </w:rPr>
        <w:t xml:space="preserve"> كلاًّ أو جزءًا؛ فهل يجوز ترجيح المقصد على اللفظ، أو تخصيص اللفظ بالمقصد أو تقييده به أو تأويله به؟</w:t>
      </w:r>
    </w:p>
    <w:p w:rsidR="0087669E" w:rsidRPr="007B4B76" w:rsidRDefault="0087669E" w:rsidP="00EF1249">
      <w:pPr>
        <w:tabs>
          <w:tab w:val="left" w:pos="720"/>
        </w:tabs>
        <w:spacing w:line="204" w:lineRule="auto"/>
        <w:ind w:firstLine="606"/>
        <w:jc w:val="both"/>
        <w:rPr>
          <w:rFonts w:cs="mylotus"/>
          <w:caps/>
          <w:sz w:val="32"/>
          <w:szCs w:val="32"/>
          <w:rtl/>
        </w:rPr>
      </w:pPr>
    </w:p>
    <w:p w:rsidR="0087669E" w:rsidRPr="007B4B76" w:rsidRDefault="00D55D70" w:rsidP="00797F6B">
      <w:pPr>
        <w:pStyle w:val="20"/>
        <w:bidi/>
        <w:rPr>
          <w:rtl/>
        </w:rPr>
      </w:pPr>
      <w:bookmarkStart w:id="88" w:name="_Toc428632592"/>
      <w:bookmarkStart w:id="89" w:name="_Toc428633018"/>
      <w:bookmarkStart w:id="90" w:name="_Toc428633223"/>
      <w:r w:rsidRPr="007B4B76">
        <w:rPr>
          <w:rFonts w:hint="cs"/>
          <w:rtl/>
        </w:rPr>
        <w:t>المطلب الثاني</w:t>
      </w:r>
      <w:r w:rsidR="0087669E" w:rsidRPr="007B4B76">
        <w:rPr>
          <w:rFonts w:hint="cs"/>
          <w:rtl/>
        </w:rPr>
        <w:t xml:space="preserve">: </w:t>
      </w:r>
      <w:bookmarkStart w:id="91" w:name="تحريرمحلالنزاعاللفظالذي"/>
      <w:r w:rsidR="0087669E" w:rsidRPr="007B4B76">
        <w:rPr>
          <w:rFonts w:hint="cs"/>
          <w:rtl/>
        </w:rPr>
        <w:t>تحرير محل النزاع:</w:t>
      </w:r>
      <w:bookmarkEnd w:id="88"/>
      <w:bookmarkEnd w:id="89"/>
      <w:bookmarkEnd w:id="90"/>
      <w:bookmarkEnd w:id="91"/>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اللفظ الذي له دلالة ظاهرة على الحكم، وعُلِمَ المقصدُ الجزئي من تشريعه، فإن تأثير المقصد الجزئي على دلالته له خمس حالات: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الحال الأولى:</w:t>
      </w:r>
      <w:r w:rsidRPr="007B4B76">
        <w:rPr>
          <w:rFonts w:cs="mylotus" w:hint="cs"/>
          <w:caps/>
          <w:sz w:val="32"/>
          <w:szCs w:val="32"/>
          <w:rtl/>
        </w:rPr>
        <w:t xml:space="preserve"> أن يكون المقصد موافقًا ل</w:t>
      </w:r>
      <w:r w:rsidR="000D6D7F" w:rsidRPr="007B4B76">
        <w:rPr>
          <w:rFonts w:cs="mylotus" w:hint="cs"/>
          <w:caps/>
          <w:sz w:val="32"/>
          <w:szCs w:val="32"/>
          <w:rtl/>
        </w:rPr>
        <w:t>مدلول النص</w:t>
      </w:r>
      <w:r w:rsidRPr="007B4B76">
        <w:rPr>
          <w:rFonts w:cs="mylotus" w:hint="cs"/>
          <w:caps/>
          <w:sz w:val="32"/>
          <w:szCs w:val="32"/>
          <w:rtl/>
        </w:rPr>
        <w:t xml:space="preserve">، فلا إشكال في هذه الحال، وينبغي أن لا يكون هناك خلاف فيها؛ لأن المقصد ما زاد اللفظ </w:t>
      </w:r>
      <w:r w:rsidRPr="007B4B76">
        <w:rPr>
          <w:rFonts w:cs="mylotus" w:hint="cs"/>
          <w:caps/>
          <w:sz w:val="32"/>
          <w:szCs w:val="32"/>
          <w:rtl/>
        </w:rPr>
        <w:lastRenderedPageBreak/>
        <w:t>إلا قوة وتأكيدًا</w:t>
      </w:r>
      <w:r w:rsidRPr="007B4B76">
        <w:rPr>
          <w:rFonts w:hint="cs"/>
          <w:b/>
          <w:bCs/>
          <w:caps/>
          <w:sz w:val="32"/>
          <w:szCs w:val="32"/>
          <w:vertAlign w:val="superscript"/>
          <w:rtl/>
        </w:rPr>
        <w:t>(</w:t>
      </w:r>
      <w:r w:rsidRPr="007B4B76">
        <w:rPr>
          <w:rStyle w:val="af5"/>
          <w:bCs/>
          <w:caps/>
          <w:sz w:val="32"/>
          <w:szCs w:val="32"/>
          <w:rtl/>
        </w:rPr>
        <w:footnoteReference w:id="16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الحال الثانية:</w:t>
      </w:r>
      <w:r w:rsidRPr="007B4B76">
        <w:rPr>
          <w:rFonts w:cs="mylotus" w:hint="cs"/>
          <w:caps/>
          <w:sz w:val="32"/>
          <w:szCs w:val="32"/>
          <w:rtl/>
        </w:rPr>
        <w:t xml:space="preserve"> أن يكون المقصد الجزئي موسِّعًا ل</w:t>
      </w:r>
      <w:r w:rsidR="000D6D7F" w:rsidRPr="007B4B76">
        <w:rPr>
          <w:rFonts w:cs="mylotus" w:hint="cs"/>
          <w:caps/>
          <w:sz w:val="32"/>
          <w:szCs w:val="32"/>
          <w:rtl/>
        </w:rPr>
        <w:t>مدلول النص</w:t>
      </w:r>
      <w:r w:rsidRPr="007B4B76">
        <w:rPr>
          <w:rFonts w:cs="mylotus" w:hint="cs"/>
          <w:caps/>
          <w:sz w:val="32"/>
          <w:szCs w:val="32"/>
          <w:rtl/>
        </w:rPr>
        <w:t>، ومعمِّمًا له</w:t>
      </w:r>
      <w:r w:rsidRPr="007B4B76">
        <w:rPr>
          <w:rFonts w:hint="cs"/>
          <w:b/>
          <w:bCs/>
          <w:caps/>
          <w:sz w:val="32"/>
          <w:szCs w:val="32"/>
          <w:vertAlign w:val="superscript"/>
          <w:rtl/>
        </w:rPr>
        <w:t>(</w:t>
      </w:r>
      <w:r w:rsidRPr="007B4B76">
        <w:rPr>
          <w:rStyle w:val="af5"/>
          <w:bCs/>
          <w:caps/>
          <w:sz w:val="32"/>
          <w:szCs w:val="32"/>
          <w:rtl/>
        </w:rPr>
        <w:footnoteReference w:id="169"/>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وهذا التعميم داخل في تعدية الحكم بقياس العلة، ويجري عليه ما يجري على القياس من شروط وأحكام؛ إذ يمثل هذا التعميم «أصل مشروعية القياس؛ إذ لا معنى له إلا جعل الخاص الصيغة عامَّ الصيغة في المعنى وهذا معنى متفق عليه»</w:t>
      </w:r>
      <w:r w:rsidRPr="007B4B76">
        <w:rPr>
          <w:rFonts w:hint="cs"/>
          <w:b/>
          <w:bCs/>
          <w:caps/>
          <w:sz w:val="32"/>
          <w:szCs w:val="32"/>
          <w:vertAlign w:val="superscript"/>
          <w:rtl/>
        </w:rPr>
        <w:t>(</w:t>
      </w:r>
      <w:r w:rsidRPr="007B4B76">
        <w:rPr>
          <w:rStyle w:val="af5"/>
          <w:bCs/>
          <w:caps/>
          <w:sz w:val="32"/>
          <w:szCs w:val="32"/>
          <w:rtl/>
        </w:rPr>
        <w:footnoteReference w:id="17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الحال الثالثة:</w:t>
      </w:r>
      <w:r w:rsidRPr="007B4B76">
        <w:rPr>
          <w:rFonts w:cs="mylotus" w:hint="cs"/>
          <w:caps/>
          <w:sz w:val="32"/>
          <w:szCs w:val="32"/>
          <w:rtl/>
        </w:rPr>
        <w:t xml:space="preserve"> أن يكون المقصد الجزئي مضيِّقًا لدلالة</w:t>
      </w:r>
      <w:r w:rsidRPr="007B4B76">
        <w:rPr>
          <w:rFonts w:cs="mylotus"/>
          <w:caps/>
          <w:sz w:val="32"/>
          <w:szCs w:val="32"/>
          <w:rtl/>
        </w:rPr>
        <w:br/>
      </w:r>
      <w:r w:rsidRPr="007B4B76">
        <w:rPr>
          <w:rFonts w:cs="mylotus" w:hint="cs"/>
          <w:caps/>
          <w:sz w:val="32"/>
          <w:szCs w:val="32"/>
          <w:rtl/>
        </w:rPr>
        <w:t>اللفظ، كأن يكون مخصِّصًا لعموم</w:t>
      </w:r>
      <w:r w:rsidRPr="007B4B76">
        <w:rPr>
          <w:rFonts w:hint="cs"/>
          <w:b/>
          <w:bCs/>
          <w:caps/>
          <w:sz w:val="32"/>
          <w:szCs w:val="32"/>
          <w:vertAlign w:val="superscript"/>
          <w:rtl/>
        </w:rPr>
        <w:t>(</w:t>
      </w:r>
      <w:r w:rsidRPr="007B4B76">
        <w:rPr>
          <w:rStyle w:val="af5"/>
          <w:bCs/>
          <w:caps/>
          <w:sz w:val="32"/>
          <w:szCs w:val="32"/>
          <w:rtl/>
        </w:rPr>
        <w:footnoteReference w:id="171"/>
      </w:r>
      <w:r w:rsidRPr="007B4B76">
        <w:rPr>
          <w:rFonts w:hint="cs"/>
          <w:b/>
          <w:bCs/>
          <w:caps/>
          <w:sz w:val="32"/>
          <w:szCs w:val="32"/>
          <w:vertAlign w:val="superscript"/>
          <w:rtl/>
        </w:rPr>
        <w:t>)</w:t>
      </w:r>
      <w:r w:rsidRPr="007B4B76">
        <w:rPr>
          <w:rFonts w:cs="mylotus" w:hint="cs"/>
          <w:caps/>
          <w:sz w:val="32"/>
          <w:szCs w:val="32"/>
          <w:rtl/>
        </w:rPr>
        <w:t>، أو مقيدًا</w:t>
      </w:r>
      <w:r w:rsidRPr="007B4B76">
        <w:rPr>
          <w:rFonts w:cs="mylotus"/>
          <w:caps/>
          <w:sz w:val="32"/>
          <w:szCs w:val="32"/>
          <w:rtl/>
        </w:rPr>
        <w:br/>
      </w:r>
      <w:r w:rsidRPr="007B4B76">
        <w:rPr>
          <w:rFonts w:cs="mylotus" w:hint="cs"/>
          <w:caps/>
          <w:sz w:val="32"/>
          <w:szCs w:val="32"/>
          <w:rtl/>
        </w:rPr>
        <w:t>لمطلق</w:t>
      </w:r>
      <w:r w:rsidRPr="007B4B76">
        <w:rPr>
          <w:rFonts w:hint="cs"/>
          <w:b/>
          <w:bCs/>
          <w:caps/>
          <w:sz w:val="32"/>
          <w:szCs w:val="32"/>
          <w:vertAlign w:val="superscript"/>
          <w:rtl/>
        </w:rPr>
        <w:t>(</w:t>
      </w:r>
      <w:r w:rsidRPr="007B4B76">
        <w:rPr>
          <w:rStyle w:val="af5"/>
          <w:bCs/>
          <w:caps/>
          <w:sz w:val="32"/>
          <w:szCs w:val="32"/>
          <w:rtl/>
        </w:rPr>
        <w:footnoteReference w:id="172"/>
      </w:r>
      <w:r w:rsidRPr="007B4B76">
        <w:rPr>
          <w:rFonts w:hint="cs"/>
          <w:b/>
          <w:bCs/>
          <w:caps/>
          <w:sz w:val="32"/>
          <w:szCs w:val="32"/>
          <w:vertAlign w:val="superscript"/>
          <w:rtl/>
        </w:rPr>
        <w:t>)</w:t>
      </w:r>
      <w:r w:rsidRPr="007B4B76">
        <w:rPr>
          <w:rFonts w:cs="mylotus" w:hint="cs"/>
          <w:caps/>
          <w:sz w:val="32"/>
          <w:szCs w:val="32"/>
          <w:rtl/>
        </w:rPr>
        <w:t>؛</w:t>
      </w:r>
      <w:r w:rsidRPr="007B4B76">
        <w:rPr>
          <w:rFonts w:cs="mylotus"/>
          <w:sz w:val="32"/>
          <w:szCs w:val="32"/>
          <w:rtl/>
        </w:rPr>
        <w:t xml:space="preserve"> </w:t>
      </w:r>
      <w:r w:rsidRPr="007B4B76">
        <w:rPr>
          <w:rFonts w:cs="mylotus"/>
          <w:caps/>
          <w:sz w:val="32"/>
          <w:szCs w:val="32"/>
          <w:rtl/>
        </w:rPr>
        <w:t>فهل هذا التخصيص والتقييد جائز؟</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الحال الرابعة:</w:t>
      </w:r>
      <w:r w:rsidRPr="007B4B76">
        <w:rPr>
          <w:rFonts w:cs="mylotus" w:hint="cs"/>
          <w:caps/>
          <w:sz w:val="32"/>
          <w:szCs w:val="32"/>
          <w:rtl/>
        </w:rPr>
        <w:t xml:space="preserve"> أن يكون المقصد الجزئي مؤثرًا في فهم </w:t>
      </w:r>
      <w:r w:rsidR="000D6D7F" w:rsidRPr="007B4B76">
        <w:rPr>
          <w:rFonts w:cs="mylotus" w:hint="cs"/>
          <w:caps/>
          <w:sz w:val="32"/>
          <w:szCs w:val="32"/>
          <w:rtl/>
        </w:rPr>
        <w:t>النص</w:t>
      </w:r>
      <w:r w:rsidRPr="007B4B76">
        <w:rPr>
          <w:rFonts w:cs="mylotus" w:hint="cs"/>
          <w:caps/>
          <w:sz w:val="32"/>
          <w:szCs w:val="32"/>
          <w:rtl/>
        </w:rPr>
        <w:t>، كأن يصرف اللفظ من معناه الراجح إلى المعنى المرجوح</w:t>
      </w:r>
      <w:r w:rsidRPr="007B4B76">
        <w:rPr>
          <w:rFonts w:hint="cs"/>
          <w:b/>
          <w:bCs/>
          <w:caps/>
          <w:sz w:val="32"/>
          <w:szCs w:val="32"/>
          <w:vertAlign w:val="superscript"/>
          <w:rtl/>
        </w:rPr>
        <w:t>(</w:t>
      </w:r>
      <w:r w:rsidRPr="007B4B76">
        <w:rPr>
          <w:rStyle w:val="af5"/>
          <w:bCs/>
          <w:caps/>
          <w:sz w:val="32"/>
          <w:szCs w:val="32"/>
          <w:rtl/>
        </w:rPr>
        <w:footnoteReference w:id="173"/>
      </w:r>
      <w:r w:rsidRPr="007B4B76">
        <w:rPr>
          <w:rFonts w:hint="cs"/>
          <w:b/>
          <w:bCs/>
          <w:caps/>
          <w:sz w:val="32"/>
          <w:szCs w:val="32"/>
          <w:vertAlign w:val="superscript"/>
          <w:rtl/>
        </w:rPr>
        <w:t>)</w:t>
      </w:r>
      <w:r w:rsidRPr="007B4B76">
        <w:rPr>
          <w:rFonts w:cs="mylotus" w:hint="cs"/>
          <w:caps/>
          <w:sz w:val="32"/>
          <w:szCs w:val="32"/>
          <w:rtl/>
        </w:rPr>
        <w:t>؛ فهل هذا الصرف والتأويل جائز؟</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الحال الخامسة:</w:t>
      </w:r>
      <w:r w:rsidRPr="007B4B76">
        <w:rPr>
          <w:rFonts w:cs="mylotus" w:hint="cs"/>
          <w:caps/>
          <w:sz w:val="32"/>
          <w:szCs w:val="32"/>
          <w:rtl/>
        </w:rPr>
        <w:t xml:space="preserve"> </w:t>
      </w:r>
      <w:bookmarkStart w:id="92" w:name="أنيكونالمقصدالجزئيمخالفًا"/>
      <w:r w:rsidRPr="007B4B76">
        <w:rPr>
          <w:rFonts w:cs="mylotus" w:hint="cs"/>
          <w:caps/>
          <w:sz w:val="32"/>
          <w:szCs w:val="32"/>
          <w:rtl/>
        </w:rPr>
        <w:t>أن يكون المقصد الجزئي مخالفًا</w:t>
      </w:r>
      <w:bookmarkEnd w:id="92"/>
      <w:r w:rsidRPr="007B4B76">
        <w:rPr>
          <w:rFonts w:cs="mylotus" w:hint="cs"/>
          <w:caps/>
          <w:sz w:val="32"/>
          <w:szCs w:val="32"/>
          <w:rtl/>
        </w:rPr>
        <w:t xml:space="preserve"> ل</w:t>
      </w:r>
      <w:r w:rsidR="000D6D7F" w:rsidRPr="007B4B76">
        <w:rPr>
          <w:rFonts w:cs="mylotus" w:hint="cs"/>
          <w:caps/>
          <w:sz w:val="32"/>
          <w:szCs w:val="32"/>
          <w:rtl/>
        </w:rPr>
        <w:t>مدلول النص</w:t>
      </w:r>
      <w:r w:rsidRPr="007B4B76">
        <w:rPr>
          <w:rFonts w:cs="mylotus" w:hint="cs"/>
          <w:caps/>
          <w:sz w:val="32"/>
          <w:szCs w:val="32"/>
          <w:rtl/>
        </w:rPr>
        <w:t xml:space="preserve"> على وجه يترتب على العمل بأحدهما ترك الآخر.</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وهذه الحال لها صورتان: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الصورة الأولى:</w:t>
      </w:r>
      <w:r w:rsidRPr="007B4B76">
        <w:rPr>
          <w:rFonts w:cs="mylotus" w:hint="cs"/>
          <w:caps/>
          <w:sz w:val="32"/>
          <w:szCs w:val="32"/>
          <w:rtl/>
        </w:rPr>
        <w:t xml:space="preserve"> أن يكون الحكم قد شرع ابتداء وسيلة لتحقيق مقصد معين، والشأن فيما يحقق هذا المقصد أن يتغير بتغير الزمان والمكان </w:t>
      </w:r>
      <w:r w:rsidRPr="007B4B76">
        <w:rPr>
          <w:rFonts w:cs="mylotus" w:hint="cs"/>
          <w:caps/>
          <w:sz w:val="32"/>
          <w:szCs w:val="32"/>
          <w:rtl/>
        </w:rPr>
        <w:lastRenderedPageBreak/>
        <w:t>والحال. وهذا يتمثل في الأحكام التي ربطها الشارع بالمصالح</w:t>
      </w:r>
      <w:r w:rsidRPr="007B4B76">
        <w:rPr>
          <w:rFonts w:hint="cs"/>
          <w:b/>
          <w:bCs/>
          <w:caps/>
          <w:sz w:val="32"/>
          <w:szCs w:val="32"/>
          <w:vertAlign w:val="superscript"/>
          <w:rtl/>
        </w:rPr>
        <w:t>(</w:t>
      </w:r>
      <w:r w:rsidRPr="007B4B76">
        <w:rPr>
          <w:rStyle w:val="af5"/>
          <w:bCs/>
          <w:caps/>
          <w:sz w:val="32"/>
          <w:szCs w:val="32"/>
          <w:rtl/>
        </w:rPr>
        <w:footnoteReference w:id="174"/>
      </w:r>
      <w:r w:rsidRPr="007B4B76">
        <w:rPr>
          <w:rFonts w:hint="cs"/>
          <w:b/>
          <w:bCs/>
          <w:caps/>
          <w:sz w:val="32"/>
          <w:szCs w:val="32"/>
          <w:vertAlign w:val="superscript"/>
          <w:rtl/>
        </w:rPr>
        <w:t>)</w:t>
      </w:r>
      <w:r w:rsidRPr="007B4B76">
        <w:rPr>
          <w:rFonts w:cs="mylotus" w:hint="cs"/>
          <w:caps/>
          <w:sz w:val="32"/>
          <w:szCs w:val="32"/>
          <w:rtl/>
        </w:rPr>
        <w:t>، والأعراف المتغيرة</w:t>
      </w:r>
      <w:r w:rsidRPr="007B4B76">
        <w:rPr>
          <w:rFonts w:hint="cs"/>
          <w:b/>
          <w:bCs/>
          <w:caps/>
          <w:sz w:val="32"/>
          <w:szCs w:val="32"/>
          <w:vertAlign w:val="superscript"/>
          <w:rtl/>
        </w:rPr>
        <w:t>(</w:t>
      </w:r>
      <w:r w:rsidRPr="007B4B76">
        <w:rPr>
          <w:rStyle w:val="af5"/>
          <w:bCs/>
          <w:caps/>
          <w:sz w:val="32"/>
          <w:szCs w:val="32"/>
          <w:rtl/>
        </w:rPr>
        <w:footnoteReference w:id="175"/>
      </w:r>
      <w:r w:rsidRPr="007B4B76">
        <w:rPr>
          <w:rFonts w:hint="cs"/>
          <w:b/>
          <w:bCs/>
          <w:caps/>
          <w:sz w:val="32"/>
          <w:szCs w:val="32"/>
          <w:vertAlign w:val="superscript"/>
          <w:rtl/>
        </w:rPr>
        <w:t>)</w:t>
      </w:r>
      <w:r w:rsidRPr="007B4B76">
        <w:rPr>
          <w:rFonts w:cs="mylotus" w:hint="cs"/>
          <w:caps/>
          <w:sz w:val="32"/>
          <w:szCs w:val="32"/>
          <w:rtl/>
        </w:rPr>
        <w:t xml:space="preserve">، فإذا ثبت أن الحكم من هذا القبيل وكانت هذه </w:t>
      </w:r>
      <w:r w:rsidRPr="007B4B76">
        <w:rPr>
          <w:rFonts w:cs="mylotus" w:hint="cs"/>
          <w:caps/>
          <w:sz w:val="32"/>
          <w:szCs w:val="32"/>
          <w:rtl/>
        </w:rPr>
        <w:lastRenderedPageBreak/>
        <w:t>المصالح والأعراف منضبطة، فلا إشكال في العمل بالمقصد الجزئي</w:t>
      </w:r>
      <w:r w:rsidRPr="007B4B76">
        <w:rPr>
          <w:rFonts w:hint="cs"/>
          <w:b/>
          <w:bCs/>
          <w:caps/>
          <w:sz w:val="32"/>
          <w:szCs w:val="32"/>
          <w:vertAlign w:val="superscript"/>
          <w:rtl/>
        </w:rPr>
        <w:t>(</w:t>
      </w:r>
      <w:r w:rsidRPr="007B4B76">
        <w:rPr>
          <w:rStyle w:val="af5"/>
          <w:bCs/>
          <w:caps/>
          <w:sz w:val="32"/>
          <w:szCs w:val="32"/>
          <w:rtl/>
        </w:rPr>
        <w:footnoteReference w:id="176"/>
      </w:r>
      <w:r w:rsidRPr="007B4B76">
        <w:rPr>
          <w:rFonts w:hint="cs"/>
          <w:b/>
          <w:bCs/>
          <w:caps/>
          <w:sz w:val="32"/>
          <w:szCs w:val="32"/>
          <w:vertAlign w:val="superscript"/>
          <w:rtl/>
        </w:rPr>
        <w:t>)</w:t>
      </w:r>
      <w:r w:rsidRPr="007B4B76">
        <w:rPr>
          <w:rFonts w:cs="mylotus" w:hint="cs"/>
          <w:caps/>
          <w:sz w:val="32"/>
          <w:szCs w:val="32"/>
          <w:rtl/>
        </w:rPr>
        <w:t>، وترك مدلول اللفظ، وقد حُكي الاتفاق على ذلك</w:t>
      </w:r>
      <w:r w:rsidRPr="007B4B76">
        <w:rPr>
          <w:rFonts w:hint="cs"/>
          <w:b/>
          <w:bCs/>
          <w:caps/>
          <w:sz w:val="32"/>
          <w:szCs w:val="32"/>
          <w:vertAlign w:val="superscript"/>
          <w:rtl/>
        </w:rPr>
        <w:t>(</w:t>
      </w:r>
      <w:r w:rsidRPr="007B4B76">
        <w:rPr>
          <w:rStyle w:val="af5"/>
          <w:bCs/>
          <w:caps/>
          <w:sz w:val="32"/>
          <w:szCs w:val="32"/>
          <w:rtl/>
        </w:rPr>
        <w:footnoteReference w:id="177"/>
      </w:r>
      <w:r w:rsidRPr="007B4B76">
        <w:rPr>
          <w:rFonts w:hint="cs"/>
          <w:b/>
          <w:bCs/>
          <w:caps/>
          <w:sz w:val="32"/>
          <w:szCs w:val="32"/>
          <w:vertAlign w:val="superscript"/>
          <w:rtl/>
        </w:rPr>
        <w:t>)</w:t>
      </w:r>
      <w:r w:rsidRPr="007B4B76">
        <w:rPr>
          <w:rFonts w:cs="mylotus" w:hint="cs"/>
          <w:caps/>
          <w:sz w:val="32"/>
          <w:szCs w:val="32"/>
          <w:rtl/>
        </w:rPr>
        <w:t>؛ لأن الحكم لم يتعلق باللفظ، وإنما بالمقصد من تشريعه والمصلحة الشرعية المترتبة عليه، وبما أن هذا المقصد منضبط صار بمثابة العلة، ومن القواعد المقررة أن «الحكم إذا ثبت بعلة زال بزوالها</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والبلدان:الحكم إذا ثبت بعلة زال بزوالها"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78"/>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الصورة الثانية:</w:t>
      </w:r>
      <w:r w:rsidRPr="007B4B76">
        <w:rPr>
          <w:rFonts w:cs="mylotus" w:hint="cs"/>
          <w:caps/>
          <w:sz w:val="32"/>
          <w:szCs w:val="32"/>
          <w:rtl/>
        </w:rPr>
        <w:t xml:space="preserve"> أن يتعلق الحكم بمدلول اللفظ، باعتباره مقصودًا لذاته ويكون المقصد الجزئي من تشريع الحكم</w:t>
      </w:r>
      <w:r w:rsidR="000D6D7F" w:rsidRPr="007B4B76">
        <w:rPr>
          <w:rFonts w:cs="mylotus" w:hint="cs"/>
          <w:caps/>
          <w:sz w:val="32"/>
          <w:szCs w:val="32"/>
          <w:rtl/>
        </w:rPr>
        <w:t xml:space="preserve"> عاضدا لمدلول النص، ومقويًا له</w:t>
      </w:r>
      <w:r w:rsidRPr="007B4B76">
        <w:rPr>
          <w:rFonts w:cs="mylotus" w:hint="cs"/>
          <w:caps/>
          <w:sz w:val="32"/>
          <w:szCs w:val="32"/>
          <w:rtl/>
        </w:rPr>
        <w:t xml:space="preserve"> فحسب؛ مما يعني أن ترجيح المقصد على اللفظ سيترتب عليه زوالٌ كلي لنفس الحكم الذي دل عليه اللفظ.</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 xml:space="preserve">فهنا يتعين تقديم </w:t>
      </w:r>
      <w:r w:rsidR="000D6D7F" w:rsidRPr="007B4B76">
        <w:rPr>
          <w:rFonts w:cs="mylotus" w:hint="cs"/>
          <w:caps/>
          <w:sz w:val="32"/>
          <w:szCs w:val="32"/>
          <w:rtl/>
        </w:rPr>
        <w:t>مدلول النص</w:t>
      </w:r>
      <w:r w:rsidRPr="007B4B76">
        <w:rPr>
          <w:rFonts w:cs="mylotus" w:hint="cs"/>
          <w:caps/>
          <w:sz w:val="32"/>
          <w:szCs w:val="32"/>
          <w:rtl/>
        </w:rPr>
        <w:t>؛ لأن إعمال المقصد على الوجه المذكور فيه تحكمٌ في الشريعة، وافتئات عليها، بل نسخ لأحكامها بالرأي والهوى؛ لأن الشارع علق الحكم باللفظ، وقصد أن يكون مدلوله عامًّا وباقيًا إلى قيام الساعة، فتركُ ما علق الشارع الحكم به واستبداله بغيره رفعٌ وإزالة لحكم الشارع، وهذه حقيقة النسخ</w:t>
      </w:r>
      <w:r w:rsidRPr="007B4B76">
        <w:rPr>
          <w:rFonts w:hint="cs"/>
          <w:b/>
          <w:bCs/>
          <w:caps/>
          <w:sz w:val="32"/>
          <w:szCs w:val="32"/>
          <w:vertAlign w:val="superscript"/>
          <w:rtl/>
        </w:rPr>
        <w:t>(</w:t>
      </w:r>
      <w:r w:rsidRPr="007B4B76">
        <w:rPr>
          <w:rStyle w:val="af5"/>
          <w:bCs/>
          <w:caps/>
          <w:sz w:val="32"/>
          <w:szCs w:val="32"/>
          <w:rtl/>
        </w:rPr>
        <w:footnoteReference w:id="179"/>
      </w:r>
      <w:r w:rsidRPr="007B4B76">
        <w:rPr>
          <w:rFonts w:hint="cs"/>
          <w:b/>
          <w:bCs/>
          <w:caps/>
          <w:sz w:val="32"/>
          <w:szCs w:val="32"/>
          <w:vertAlign w:val="superscript"/>
          <w:rtl/>
        </w:rPr>
        <w:t>)</w:t>
      </w:r>
      <w:r w:rsidRPr="007B4B76">
        <w:rPr>
          <w:rFonts w:cs="mylotus" w:hint="cs"/>
          <w:caps/>
          <w:sz w:val="32"/>
          <w:szCs w:val="32"/>
          <w:rtl/>
        </w:rPr>
        <w:t xml:space="preserve">، ومن المعلوم أن النسخ لا </w:t>
      </w:r>
      <w:r w:rsidRPr="007B4B76">
        <w:rPr>
          <w:rFonts w:cs="mylotus" w:hint="cs"/>
          <w:caps/>
          <w:sz w:val="32"/>
          <w:szCs w:val="32"/>
          <w:rtl/>
        </w:rPr>
        <w:lastRenderedPageBreak/>
        <w:t>يكون إلا بالوحي</w:t>
      </w:r>
      <w:r w:rsidRPr="007B4B76">
        <w:rPr>
          <w:rFonts w:hint="cs"/>
          <w:b/>
          <w:bCs/>
          <w:caps/>
          <w:sz w:val="32"/>
          <w:szCs w:val="32"/>
          <w:vertAlign w:val="superscript"/>
          <w:rtl/>
        </w:rPr>
        <w:t>(</w:t>
      </w:r>
      <w:r w:rsidRPr="007B4B76">
        <w:rPr>
          <w:rStyle w:val="af5"/>
          <w:bCs/>
          <w:caps/>
          <w:sz w:val="32"/>
          <w:szCs w:val="32"/>
          <w:rtl/>
        </w:rPr>
        <w:footnoteReference w:id="180"/>
      </w:r>
      <w:r w:rsidRPr="007B4B76">
        <w:rPr>
          <w:rFonts w:hint="cs"/>
          <w:b/>
          <w:bCs/>
          <w:caps/>
          <w:sz w:val="32"/>
          <w:szCs w:val="32"/>
          <w:vertAlign w:val="superscript"/>
          <w:rtl/>
        </w:rPr>
        <w:t>)</w:t>
      </w:r>
      <w:r w:rsidRPr="007B4B76">
        <w:rPr>
          <w:rFonts w:cs="mylotus" w:hint="cs"/>
          <w:caps/>
          <w:sz w:val="32"/>
          <w:szCs w:val="32"/>
          <w:rtl/>
        </w:rPr>
        <w:t xml:space="preserve">؛ قال </w:t>
      </w:r>
      <w:r w:rsidR="00B6649D" w:rsidRPr="007B4B76">
        <w:rPr>
          <w:rFonts w:cs="mylotus" w:hint="cs"/>
          <w:caps/>
          <w:sz w:val="32"/>
          <w:szCs w:val="32"/>
        </w:rPr>
        <w:sym w:font="AGA Arabesque" w:char="F049"/>
      </w:r>
      <w:r w:rsidRPr="007B4B76">
        <w:rPr>
          <w:rFonts w:cs="mylotus" w:hint="cs"/>
          <w:caps/>
          <w:sz w:val="32"/>
          <w:szCs w:val="32"/>
          <w:rtl/>
        </w:rPr>
        <w:t>:</w:t>
      </w:r>
      <w:r w:rsidR="00EB2B0C" w:rsidRPr="007B4B76">
        <w:rPr>
          <w:rFonts w:ascii="QCF_BSML" w:eastAsiaTheme="minorHAnsi" w:hAnsi="QCF_BSML" w:cs="QCF_BSML"/>
          <w:sz w:val="32"/>
          <w:szCs w:val="32"/>
          <w:rtl/>
          <w:lang w:eastAsia="en-US"/>
        </w:rPr>
        <w:t xml:space="preserve"> ﮋ</w:t>
      </w:r>
      <w:r w:rsidRPr="007B4B76">
        <w:rPr>
          <w:rFonts w:ascii="QCF_P017" w:hAnsi="QCF_P017" w:cs="QCF_P017"/>
          <w:caps/>
          <w:sz w:val="32"/>
          <w:szCs w:val="32"/>
          <w:rtl/>
        </w:rPr>
        <w:t xml:space="preserve"> ﭒ  ﭓ  ﭔ  ﭕ  ﭖ  ﭗ  ﭘ  ﭙ  ﭚ  ﭛ  ﭜﭝ   ﭞ  ﭟ  ﭠ  ﭡ  ﭢ  ﭣ     ﭤ  ﭥ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18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ومنع هذه الصورة مما انعقد الإجماع عليه</w:t>
      </w:r>
      <w:r w:rsidRPr="007B4B76">
        <w:rPr>
          <w:rFonts w:hint="cs"/>
          <w:b/>
          <w:bCs/>
          <w:caps/>
          <w:sz w:val="32"/>
          <w:szCs w:val="32"/>
          <w:vertAlign w:val="superscript"/>
          <w:rtl/>
        </w:rPr>
        <w:t>(</w:t>
      </w:r>
      <w:r w:rsidRPr="007B4B76">
        <w:rPr>
          <w:rStyle w:val="af5"/>
          <w:bCs/>
          <w:caps/>
          <w:sz w:val="32"/>
          <w:szCs w:val="32"/>
          <w:rtl/>
        </w:rPr>
        <w:footnoteReference w:id="182"/>
      </w:r>
      <w:r w:rsidRPr="007B4B76">
        <w:rPr>
          <w:rFonts w:hint="cs"/>
          <w:b/>
          <w:bCs/>
          <w:caps/>
          <w:sz w:val="32"/>
          <w:szCs w:val="32"/>
          <w:vertAlign w:val="superscript"/>
          <w:rtl/>
        </w:rPr>
        <w:t>)</w:t>
      </w:r>
      <w:r w:rsidRPr="007B4B76">
        <w:rPr>
          <w:rFonts w:cs="mylotus" w:hint="cs"/>
          <w:caps/>
          <w:sz w:val="32"/>
          <w:szCs w:val="32"/>
          <w:rtl/>
        </w:rPr>
        <w:t>؛ لأنه يؤدي إلى تغيير أحكامٍ معلومة من الدين بالضرورة</w:t>
      </w:r>
      <w:r w:rsidRPr="007B4B76">
        <w:rPr>
          <w:rFonts w:hint="cs"/>
          <w:b/>
          <w:bCs/>
          <w:caps/>
          <w:sz w:val="32"/>
          <w:szCs w:val="32"/>
          <w:vertAlign w:val="superscript"/>
          <w:rtl/>
        </w:rPr>
        <w:t>(</w:t>
      </w:r>
      <w:r w:rsidRPr="007B4B76">
        <w:rPr>
          <w:rStyle w:val="af5"/>
          <w:bCs/>
          <w:caps/>
          <w:sz w:val="32"/>
          <w:szCs w:val="32"/>
          <w:rtl/>
        </w:rPr>
        <w:footnoteReference w:id="183"/>
      </w:r>
      <w:r w:rsidRPr="007B4B76">
        <w:rPr>
          <w:rFonts w:hint="cs"/>
          <w:b/>
          <w:bCs/>
          <w:caps/>
          <w:sz w:val="32"/>
          <w:szCs w:val="32"/>
          <w:vertAlign w:val="superscript"/>
          <w:rtl/>
        </w:rPr>
        <w:t>)</w:t>
      </w:r>
      <w:r w:rsidRPr="007B4B76">
        <w:rPr>
          <w:rFonts w:cs="mylotus" w:hint="cs"/>
          <w:caps/>
          <w:sz w:val="32"/>
          <w:szCs w:val="32"/>
          <w:rtl/>
        </w:rPr>
        <w:t xml:space="preserve">، ومما لا شك فيه أن هدم أساسيات </w:t>
      </w:r>
      <w:r w:rsidRPr="007B4B76">
        <w:rPr>
          <w:rFonts w:cs="mylotus" w:hint="cs"/>
          <w:caps/>
          <w:sz w:val="32"/>
          <w:szCs w:val="32"/>
          <w:rtl/>
        </w:rPr>
        <w:lastRenderedPageBreak/>
        <w:t>الدين مسخ للدين بالكلية!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وقد أشار شيخ الإسلام</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sz w:val="32"/>
          <w:szCs w:val="32"/>
          <w:rtl/>
        </w:rPr>
        <w:instrText>04-فهرس الأعلام:</w:instrText>
      </w:r>
      <w:r w:rsidRPr="007B4B76">
        <w:rPr>
          <w:rFonts w:cs="mylotus" w:hint="cs"/>
          <w:sz w:val="32"/>
          <w:szCs w:val="32"/>
          <w:rtl/>
        </w:rPr>
        <w:instrText>ابن تيمية = أحمد بن عبد الحليم</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ابن تيمية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الأعلام:شيخ الإسلام ابن تيمية" </w:instrText>
      </w:r>
      <w:r w:rsidR="004432AF" w:rsidRPr="007B4B76">
        <w:rPr>
          <w:rFonts w:cs="mylotus"/>
          <w:caps/>
          <w:sz w:val="32"/>
          <w:szCs w:val="32"/>
          <w:rtl/>
        </w:rPr>
        <w:fldChar w:fldCharType="end"/>
      </w:r>
      <w:r w:rsidRPr="007B4B76">
        <w:rPr>
          <w:rFonts w:cs="mylotus" w:hint="cs"/>
          <w:caps/>
          <w:sz w:val="32"/>
          <w:szCs w:val="32"/>
          <w:rtl/>
        </w:rPr>
        <w:t xml:space="preserve"> (ت728هـ) إلى هذه الصورة والتي قبلها، وبين الفرق بينهما، حيث قال: «</w:t>
      </w:r>
      <w:r w:rsidRPr="007B4B76">
        <w:rPr>
          <w:rFonts w:cs="mylotus" w:hint="cs"/>
          <w:sz w:val="32"/>
          <w:szCs w:val="32"/>
          <w:rtl/>
        </w:rPr>
        <w:t xml:space="preserve">... </w:t>
      </w:r>
      <w:r w:rsidRPr="007B4B76">
        <w:rPr>
          <w:rFonts w:cs="mylotus"/>
          <w:caps/>
          <w:sz w:val="32"/>
          <w:szCs w:val="32"/>
          <w:rtl/>
        </w:rPr>
        <w:t>وإنما يزول الحكم بزوال علته في محاله وموارده. وأما زوال نفس الحكم الذي هو النسخ فلا يزول إلا بالشرع.</w:t>
      </w:r>
      <w:r w:rsidRPr="007B4B76">
        <w:rPr>
          <w:rFonts w:cs="mylotus" w:hint="cs"/>
          <w:caps/>
          <w:sz w:val="32"/>
          <w:szCs w:val="32"/>
          <w:rtl/>
        </w:rPr>
        <w:t xml:space="preserve"> </w:t>
      </w:r>
      <w:r w:rsidRPr="007B4B76">
        <w:rPr>
          <w:rFonts w:cs="mylotus"/>
          <w:caps/>
          <w:sz w:val="32"/>
          <w:szCs w:val="32"/>
          <w:rtl/>
        </w:rPr>
        <w:t>وفرق بين ارتفاع المحل المحكوم فيه مع بقاء الحكم</w:t>
      </w:r>
      <w:r w:rsidRPr="007B4B76">
        <w:rPr>
          <w:rFonts w:cs="mylotus" w:hint="cs"/>
          <w:caps/>
          <w:sz w:val="32"/>
          <w:szCs w:val="32"/>
          <w:rtl/>
        </w:rPr>
        <w:t>،</w:t>
      </w:r>
      <w:r w:rsidRPr="007B4B76">
        <w:rPr>
          <w:rFonts w:cs="mylotus"/>
          <w:caps/>
          <w:sz w:val="32"/>
          <w:szCs w:val="32"/>
          <w:rtl/>
        </w:rPr>
        <w:t xml:space="preserve"> وبين زوال نفس الحكم. ومن سلك هذا المسلك أزال ما شرعه الله برأيه</w:t>
      </w:r>
      <w:r w:rsidRPr="007B4B76">
        <w:rPr>
          <w:rFonts w:cs="mylotus" w:hint="cs"/>
          <w:caps/>
          <w:sz w:val="32"/>
          <w:szCs w:val="32"/>
          <w:rtl/>
        </w:rPr>
        <w:t>،</w:t>
      </w:r>
      <w:r w:rsidRPr="007B4B76">
        <w:rPr>
          <w:rFonts w:cs="mylotus"/>
          <w:caps/>
          <w:sz w:val="32"/>
          <w:szCs w:val="32"/>
          <w:rtl/>
        </w:rPr>
        <w:t xml:space="preserve"> وأثبت ما لم يشرعه الله برأيه</w:t>
      </w:r>
      <w:r w:rsidRPr="007B4B76">
        <w:rPr>
          <w:rFonts w:cs="mylotus" w:hint="cs"/>
          <w:caps/>
          <w:sz w:val="32"/>
          <w:szCs w:val="32"/>
          <w:rtl/>
        </w:rPr>
        <w:t xml:space="preserve">، </w:t>
      </w:r>
      <w:r w:rsidRPr="007B4B76">
        <w:rPr>
          <w:rFonts w:cs="mylotus"/>
          <w:caps/>
          <w:sz w:val="32"/>
          <w:szCs w:val="32"/>
          <w:rtl/>
        </w:rPr>
        <w:t>وهذا هو تبديل الشرائع</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18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ومن خلال هذا العرض يتضح أن </w:t>
      </w:r>
      <w:r w:rsidRPr="007B4B76">
        <w:rPr>
          <w:rFonts w:cs="mylotus" w:hint="cs"/>
          <w:b/>
          <w:bCs/>
          <w:caps/>
          <w:sz w:val="32"/>
          <w:szCs w:val="32"/>
          <w:rtl/>
        </w:rPr>
        <w:t xml:space="preserve">محل النزاع الذي ستتم مناقشته في هذا </w:t>
      </w:r>
      <w:r w:rsidR="00205683" w:rsidRPr="007B4B76">
        <w:rPr>
          <w:rFonts w:cs="mylotus" w:hint="cs"/>
          <w:b/>
          <w:bCs/>
          <w:caps/>
          <w:sz w:val="32"/>
          <w:szCs w:val="32"/>
          <w:rtl/>
        </w:rPr>
        <w:t>المبحث</w:t>
      </w:r>
      <w:r w:rsidRPr="007B4B76">
        <w:rPr>
          <w:rFonts w:cs="mylotus" w:hint="cs"/>
          <w:b/>
          <w:bCs/>
          <w:caps/>
          <w:sz w:val="32"/>
          <w:szCs w:val="32"/>
          <w:rtl/>
        </w:rPr>
        <w:t xml:space="preserve"> هو حكم تأثير المقصد والمعنى على اللفظ بتضييق دلالته سواء أكان ذلك بالتخصيص أم التقييد أم التأويل، ونحو ذلك</w:t>
      </w:r>
      <w:r w:rsidR="00AA4A9A"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18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 xml:space="preserve">وقبل الانتهاء من تصوير المسألة وتحرير محل النزاع فيها </w:t>
      </w:r>
      <w:r w:rsidRPr="007B4B76">
        <w:rPr>
          <w:rFonts w:cs="mylotus" w:hint="cs"/>
          <w:b/>
          <w:bCs/>
          <w:caps/>
          <w:sz w:val="32"/>
          <w:szCs w:val="32"/>
          <w:rtl/>
        </w:rPr>
        <w:t xml:space="preserve">يحسن التنبيه على أن هناك فرقًا بين مسألة: (تخصيص </w:t>
      </w:r>
      <w:r w:rsidR="000D6D7F" w:rsidRPr="007B4B76">
        <w:rPr>
          <w:rFonts w:cs="mylotus" w:hint="cs"/>
          <w:b/>
          <w:bCs/>
          <w:caps/>
          <w:sz w:val="32"/>
          <w:szCs w:val="32"/>
          <w:rtl/>
        </w:rPr>
        <w:t>مدلول النص</w:t>
      </w:r>
      <w:r w:rsidRPr="007B4B76">
        <w:rPr>
          <w:rFonts w:cs="mylotus" w:hint="cs"/>
          <w:b/>
          <w:bCs/>
          <w:caps/>
          <w:sz w:val="32"/>
          <w:szCs w:val="32"/>
          <w:rtl/>
        </w:rPr>
        <w:t xml:space="preserve"> بالمقصد من تشريع الحكم، أو تخصيص العموم بالمعنى)، ومسألة: (تخصيص عموم اللفظ بالقياس)؛</w:t>
      </w:r>
      <w:r w:rsidRPr="007B4B76">
        <w:rPr>
          <w:rFonts w:cs="mylotus" w:hint="cs"/>
          <w:caps/>
          <w:sz w:val="32"/>
          <w:szCs w:val="32"/>
          <w:rtl/>
        </w:rPr>
        <w:t xml:space="preserve"> </w:t>
      </w:r>
      <w:r w:rsidRPr="007B4B76">
        <w:rPr>
          <w:rFonts w:cs="mylotus" w:hint="cs"/>
          <w:b/>
          <w:bCs/>
          <w:caps/>
          <w:sz w:val="32"/>
          <w:szCs w:val="32"/>
          <w:rtl/>
        </w:rPr>
        <w:t>وخلاصته</w:t>
      </w:r>
      <w:r w:rsidRPr="007B4B76">
        <w:rPr>
          <w:rFonts w:cs="mylotus" w:hint="cs"/>
          <w:caps/>
          <w:sz w:val="32"/>
          <w:szCs w:val="32"/>
          <w:rtl/>
        </w:rPr>
        <w:t>: أن تخصيص العموم بالقياس يكون التقابل فيه بين نص عام يثبت حكمًا مستقلاًّ، وقياس فرع على أصل منصوص عليه يثبت حكمًا آخر، أما التخصيص بالمقصد والمعنى فالتقابل فيه بين اللفظ الذي أثبت الحكم، والمقصد من تشريع الحكم نفسه</w:t>
      </w:r>
      <w:r w:rsidRPr="007B4B76">
        <w:rPr>
          <w:rFonts w:hint="cs"/>
          <w:b/>
          <w:bCs/>
          <w:caps/>
          <w:sz w:val="32"/>
          <w:szCs w:val="32"/>
          <w:vertAlign w:val="superscript"/>
          <w:rtl/>
        </w:rPr>
        <w:t>(</w:t>
      </w:r>
      <w:r w:rsidRPr="007B4B76">
        <w:rPr>
          <w:rStyle w:val="af5"/>
          <w:bCs/>
          <w:caps/>
          <w:sz w:val="32"/>
          <w:szCs w:val="32"/>
          <w:rtl/>
        </w:rPr>
        <w:footnoteReference w:id="18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 </w:t>
      </w:r>
    </w:p>
    <w:p w:rsidR="0087669E" w:rsidRPr="007B4B76" w:rsidRDefault="00B62406" w:rsidP="00797F6B">
      <w:pPr>
        <w:pStyle w:val="20"/>
        <w:bidi/>
        <w:rPr>
          <w:rtl/>
        </w:rPr>
      </w:pPr>
      <w:bookmarkStart w:id="93" w:name="_Toc428632593"/>
      <w:bookmarkStart w:id="94" w:name="_Toc428633019"/>
      <w:bookmarkStart w:id="95" w:name="_Toc428633224"/>
      <w:r w:rsidRPr="007B4B76">
        <w:rPr>
          <w:rFonts w:hint="cs"/>
          <w:rtl/>
        </w:rPr>
        <w:t>المطلب الثالث</w:t>
      </w:r>
      <w:r w:rsidR="0087669E" w:rsidRPr="007B4B76">
        <w:rPr>
          <w:rFonts w:hint="cs"/>
          <w:rtl/>
        </w:rPr>
        <w:t>: أقوال العلماء</w:t>
      </w:r>
      <w:r w:rsidR="004432AF" w:rsidRPr="007B4B76">
        <w:rPr>
          <w:rtl/>
        </w:rPr>
        <w:fldChar w:fldCharType="begin"/>
      </w:r>
      <w:r w:rsidR="0087669E" w:rsidRPr="007B4B76">
        <w:instrText></w:instrText>
      </w:r>
      <w:r w:rsidR="0087669E" w:rsidRPr="007B4B76">
        <w:instrText></w:instrText>
      </w:r>
      <w:r w:rsidR="0087669E" w:rsidRPr="007B4B76">
        <w:instrText></w:instrText>
      </w:r>
      <w:r w:rsidR="0087669E" w:rsidRPr="007B4B76">
        <w:instrText></w:instrText>
      </w:r>
      <w:r w:rsidR="0087669E" w:rsidRPr="007B4B76">
        <w:instrText></w:instrText>
      </w:r>
      <w:r w:rsidR="0087669E" w:rsidRPr="007B4B76">
        <w:rPr>
          <w:rFonts w:hint="cs"/>
          <w:rtl/>
        </w:rPr>
        <w:instrText>05-فهرس الفرق والطوائف والقبائل:العلماء</w:instrText>
      </w:r>
      <w:r w:rsidR="0087669E" w:rsidRPr="007B4B76">
        <w:rPr>
          <w:rtl/>
        </w:rPr>
        <w:instrText xml:space="preserve">" </w:instrText>
      </w:r>
      <w:r w:rsidR="004432AF" w:rsidRPr="007B4B76">
        <w:rPr>
          <w:rtl/>
        </w:rPr>
        <w:fldChar w:fldCharType="end"/>
      </w:r>
      <w:r w:rsidR="0087669E" w:rsidRPr="007B4B76">
        <w:rPr>
          <w:rFonts w:hint="cs"/>
          <w:rtl/>
        </w:rPr>
        <w:t>:</w:t>
      </w:r>
      <w:bookmarkEnd w:id="93"/>
      <w:bookmarkEnd w:id="94"/>
      <w:bookmarkEnd w:id="95"/>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اختلف علماء الأصول في هذه المسألة على قولين:</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القول الأول:</w:t>
      </w:r>
      <w:r w:rsidRPr="007B4B76">
        <w:rPr>
          <w:rFonts w:cs="mylotus" w:hint="cs"/>
          <w:caps/>
          <w:sz w:val="32"/>
          <w:szCs w:val="32"/>
          <w:rtl/>
        </w:rPr>
        <w:t xml:space="preserve"> لا يجوز </w:t>
      </w:r>
      <w:r w:rsidRPr="007B4B76">
        <w:rPr>
          <w:rFonts w:cs="mylotus"/>
          <w:caps/>
          <w:sz w:val="32"/>
          <w:szCs w:val="32"/>
          <w:rtl/>
        </w:rPr>
        <w:t>تأثير المقصد على اللفظ بتضييق دلالته سواء أكان ذلك بتخصيص</w:t>
      </w:r>
      <w:r w:rsidRPr="007B4B76">
        <w:rPr>
          <w:rFonts w:cs="mylotus" w:hint="cs"/>
          <w:caps/>
          <w:sz w:val="32"/>
          <w:szCs w:val="32"/>
          <w:rtl/>
        </w:rPr>
        <w:t>ٍ</w:t>
      </w:r>
      <w:r w:rsidRPr="007B4B76">
        <w:rPr>
          <w:rFonts w:cs="mylotus"/>
          <w:caps/>
          <w:sz w:val="32"/>
          <w:szCs w:val="32"/>
          <w:rtl/>
        </w:rPr>
        <w:t xml:space="preserve"> أ</w:t>
      </w:r>
      <w:r w:rsidRPr="007B4B76">
        <w:rPr>
          <w:rFonts w:cs="mylotus" w:hint="cs"/>
          <w:caps/>
          <w:sz w:val="32"/>
          <w:szCs w:val="32"/>
          <w:rtl/>
        </w:rPr>
        <w:t>م</w:t>
      </w:r>
      <w:r w:rsidRPr="007B4B76">
        <w:rPr>
          <w:rFonts w:cs="mylotus"/>
          <w:caps/>
          <w:sz w:val="32"/>
          <w:szCs w:val="32"/>
          <w:rtl/>
        </w:rPr>
        <w:t xml:space="preserve"> </w:t>
      </w:r>
      <w:r w:rsidRPr="007B4B76">
        <w:rPr>
          <w:rFonts w:cs="mylotus" w:hint="cs"/>
          <w:caps/>
          <w:sz w:val="32"/>
          <w:szCs w:val="32"/>
          <w:rtl/>
        </w:rPr>
        <w:t>غيره.</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pacing w:val="-6"/>
          <w:sz w:val="32"/>
          <w:szCs w:val="32"/>
          <w:rtl/>
        </w:rPr>
        <w:t>وهذا قول عامة علماء الحنفية</w:t>
      </w:r>
      <w:r w:rsidR="004432AF" w:rsidRPr="007B4B76">
        <w:rPr>
          <w:caps/>
          <w:spacing w:val="-6"/>
          <w:sz w:val="32"/>
          <w:szCs w:val="32"/>
          <w:rtl/>
        </w:rPr>
        <w:fldChar w:fldCharType="begin"/>
      </w:r>
      <w:r w:rsidRPr="007B4B76">
        <w:rPr>
          <w:caps/>
          <w:spacing w:val="-6"/>
          <w:sz w:val="32"/>
          <w:szCs w:val="32"/>
          <w:rtl/>
        </w:rPr>
        <w:instrText xml:space="preserve"> </w:instrText>
      </w:r>
      <w:r w:rsidRPr="007B4B76">
        <w:rPr>
          <w:rFonts w:hint="cs"/>
          <w:caps/>
          <w:spacing w:val="-6"/>
          <w:sz w:val="32"/>
          <w:szCs w:val="32"/>
        </w:rPr>
        <w:instrText>XE</w:instrText>
      </w:r>
      <w:r w:rsidRPr="007B4B76">
        <w:rPr>
          <w:caps/>
          <w:spacing w:val="-6"/>
          <w:sz w:val="32"/>
          <w:szCs w:val="32"/>
        </w:rPr>
        <w:instrText xml:space="preserve"> "</w:instrText>
      </w:r>
      <w:r w:rsidRPr="007B4B76">
        <w:rPr>
          <w:noProof/>
          <w:spacing w:val="-6"/>
          <w:sz w:val="32"/>
          <w:szCs w:val="32"/>
          <w:rtl/>
        </w:rPr>
        <w:instrText>05-فهرس الفرق والطوائف والقبائل:</w:instrText>
      </w:r>
      <w:r w:rsidRPr="007B4B76">
        <w:rPr>
          <w:rFonts w:hint="cs"/>
          <w:noProof/>
          <w:spacing w:val="-6"/>
          <w:sz w:val="32"/>
          <w:szCs w:val="32"/>
          <w:rtl/>
        </w:rPr>
        <w:instrText>الحنفية</w:instrText>
      </w:r>
      <w:r w:rsidRPr="007B4B76">
        <w:rPr>
          <w:noProof/>
          <w:spacing w:val="-6"/>
          <w:sz w:val="32"/>
          <w:szCs w:val="32"/>
          <w:rtl/>
        </w:rPr>
        <w:instrText>"</w:instrText>
      </w:r>
      <w:r w:rsidRPr="007B4B76">
        <w:rPr>
          <w:caps/>
          <w:spacing w:val="-6"/>
          <w:sz w:val="32"/>
          <w:szCs w:val="32"/>
          <w:rtl/>
        </w:rPr>
        <w:instrText xml:space="preserve"> </w:instrText>
      </w:r>
      <w:r w:rsidR="004432AF" w:rsidRPr="007B4B76">
        <w:rPr>
          <w:caps/>
          <w:spacing w:val="-6"/>
          <w:sz w:val="32"/>
          <w:szCs w:val="32"/>
          <w:rtl/>
        </w:rPr>
        <w:fldChar w:fldCharType="end"/>
      </w:r>
      <w:r w:rsidRPr="007B4B76">
        <w:rPr>
          <w:rFonts w:hint="cs"/>
          <w:b/>
          <w:bCs/>
          <w:caps/>
          <w:spacing w:val="-6"/>
          <w:sz w:val="32"/>
          <w:szCs w:val="32"/>
          <w:vertAlign w:val="superscript"/>
          <w:rtl/>
        </w:rPr>
        <w:t>(</w:t>
      </w:r>
      <w:r w:rsidRPr="007B4B76">
        <w:rPr>
          <w:rStyle w:val="af5"/>
          <w:bCs/>
          <w:caps/>
          <w:spacing w:val="-6"/>
          <w:sz w:val="32"/>
          <w:szCs w:val="32"/>
          <w:rtl/>
        </w:rPr>
        <w:footnoteReference w:id="187"/>
      </w:r>
      <w:r w:rsidRPr="007B4B76">
        <w:rPr>
          <w:rFonts w:hint="cs"/>
          <w:b/>
          <w:bCs/>
          <w:caps/>
          <w:spacing w:val="-6"/>
          <w:sz w:val="32"/>
          <w:szCs w:val="32"/>
          <w:vertAlign w:val="superscript"/>
          <w:rtl/>
        </w:rPr>
        <w:t>)</w:t>
      </w:r>
      <w:r w:rsidRPr="007B4B76">
        <w:rPr>
          <w:rFonts w:cs="mylotus" w:hint="cs"/>
          <w:caps/>
          <w:spacing w:val="-6"/>
          <w:sz w:val="32"/>
          <w:szCs w:val="32"/>
          <w:rtl/>
        </w:rPr>
        <w:t>، وقال به أبو بكر</w:t>
      </w:r>
      <w:r w:rsidR="004432AF" w:rsidRPr="007B4B76">
        <w:rPr>
          <w:rFonts w:cs="mylotus"/>
          <w:caps/>
          <w:spacing w:val="-6"/>
          <w:sz w:val="32"/>
          <w:szCs w:val="32"/>
          <w:rtl/>
        </w:rPr>
        <w:fldChar w:fldCharType="begin"/>
      </w:r>
      <w:r w:rsidRPr="007B4B76">
        <w:rPr>
          <w:rFonts w:cs="mylotus"/>
          <w:caps/>
          <w:spacing w:val="-6"/>
          <w:sz w:val="32"/>
          <w:szCs w:val="32"/>
        </w:rPr>
        <w:instrText xml:space="preserve"> </w:instrText>
      </w:r>
      <w:r w:rsidRPr="007B4B76">
        <w:rPr>
          <w:rFonts w:cs="mylotus" w:hint="cs"/>
          <w:caps/>
          <w:spacing w:val="-6"/>
          <w:sz w:val="32"/>
          <w:szCs w:val="32"/>
        </w:rPr>
        <w:instrText>XE</w:instrText>
      </w:r>
      <w:r w:rsidRPr="007B4B76">
        <w:rPr>
          <w:rFonts w:cs="mylotus"/>
          <w:caps/>
          <w:spacing w:val="-6"/>
          <w:sz w:val="32"/>
          <w:szCs w:val="32"/>
        </w:rPr>
        <w:instrText xml:space="preserve"> "</w:instrText>
      </w:r>
      <w:r w:rsidRPr="007B4B76">
        <w:rPr>
          <w:rFonts w:cs="mylotus"/>
          <w:spacing w:val="-6"/>
          <w:sz w:val="32"/>
          <w:szCs w:val="32"/>
          <w:rtl/>
        </w:rPr>
        <w:instrText>04-فهرس الأعلام:أبو بكر"</w:instrText>
      </w:r>
      <w:r w:rsidRPr="007B4B76">
        <w:rPr>
          <w:rFonts w:cs="mylotus"/>
          <w:caps/>
          <w:spacing w:val="-6"/>
          <w:sz w:val="32"/>
          <w:szCs w:val="32"/>
          <w:rtl/>
        </w:rPr>
        <w:instrText xml:space="preserve"> </w:instrText>
      </w:r>
      <w:r w:rsidR="004432AF" w:rsidRPr="007B4B76">
        <w:rPr>
          <w:rFonts w:cs="mylotus"/>
          <w:caps/>
          <w:spacing w:val="-6"/>
          <w:sz w:val="32"/>
          <w:szCs w:val="32"/>
          <w:rtl/>
        </w:rPr>
        <w:fldChar w:fldCharType="end"/>
      </w:r>
      <w:r w:rsidRPr="007B4B76">
        <w:rPr>
          <w:rFonts w:cs="mylotus" w:hint="cs"/>
          <w:caps/>
          <w:spacing w:val="-6"/>
          <w:sz w:val="32"/>
          <w:szCs w:val="32"/>
          <w:rtl/>
        </w:rPr>
        <w:t xml:space="preserve"> الباقلاني</w:t>
      </w:r>
      <w:r w:rsidR="004432AF" w:rsidRPr="007B4B76">
        <w:rPr>
          <w:rFonts w:cs="mylotus"/>
          <w:caps/>
          <w:spacing w:val="-6"/>
          <w:sz w:val="32"/>
          <w:szCs w:val="32"/>
          <w:rtl/>
        </w:rPr>
        <w:fldChar w:fldCharType="begin"/>
      </w:r>
      <w:r w:rsidRPr="007B4B76">
        <w:rPr>
          <w:rFonts w:cs="mylotus"/>
          <w:spacing w:val="-6"/>
          <w:sz w:val="32"/>
          <w:szCs w:val="32"/>
        </w:rPr>
        <w:instrText xml:space="preserve"> XE “</w:instrText>
      </w:r>
      <w:r w:rsidRPr="007B4B76">
        <w:rPr>
          <w:rFonts w:cs="mylotus"/>
          <w:spacing w:val="-6"/>
          <w:sz w:val="32"/>
          <w:szCs w:val="32"/>
          <w:rtl/>
        </w:rPr>
        <w:instrText xml:space="preserve">04-فهرس الأعلام:الباقلاني" </w:instrText>
      </w:r>
      <w:r w:rsidR="004432AF" w:rsidRPr="007B4B76">
        <w:rPr>
          <w:rFonts w:cs="mylotus"/>
          <w:caps/>
          <w:spacing w:val="-6"/>
          <w:sz w:val="32"/>
          <w:szCs w:val="32"/>
          <w:rtl/>
        </w:rPr>
        <w:fldChar w:fldCharType="end"/>
      </w:r>
      <w:r w:rsidRPr="007B4B76">
        <w:rPr>
          <w:rFonts w:cs="mylotus" w:hint="cs"/>
          <w:caps/>
          <w:spacing w:val="-6"/>
          <w:sz w:val="32"/>
          <w:szCs w:val="32"/>
          <w:rtl/>
        </w:rPr>
        <w:t xml:space="preserve"> من </w:t>
      </w:r>
      <w:r w:rsidRPr="007B4B76">
        <w:rPr>
          <w:rFonts w:cs="mylotus" w:hint="cs"/>
          <w:caps/>
          <w:sz w:val="32"/>
          <w:szCs w:val="32"/>
          <w:rtl/>
        </w:rPr>
        <w:lastRenderedPageBreak/>
        <w:t>المالكية</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noProof/>
          <w:sz w:val="32"/>
          <w:szCs w:val="32"/>
          <w:rtl/>
        </w:rPr>
        <w:instrText>05-فهرس الفرق والطوائف والقبائل:</w:instrText>
      </w:r>
      <w:r w:rsidRPr="007B4B76">
        <w:rPr>
          <w:rFonts w:hint="cs"/>
          <w:noProof/>
          <w:sz w:val="32"/>
          <w:szCs w:val="32"/>
          <w:rtl/>
        </w:rPr>
        <w:instrText>المالكية</w:instrText>
      </w:r>
      <w:r w:rsidRPr="007B4B76">
        <w:rPr>
          <w:noProof/>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88"/>
      </w:r>
      <w:r w:rsidRPr="007B4B76">
        <w:rPr>
          <w:rFonts w:hint="cs"/>
          <w:b/>
          <w:bCs/>
          <w:caps/>
          <w:sz w:val="32"/>
          <w:szCs w:val="32"/>
          <w:vertAlign w:val="superscript"/>
          <w:rtl/>
        </w:rPr>
        <w:t>)</w:t>
      </w:r>
      <w:r w:rsidRPr="007B4B76">
        <w:rPr>
          <w:rFonts w:cs="mylotus" w:hint="cs"/>
          <w:caps/>
          <w:sz w:val="32"/>
          <w:szCs w:val="32"/>
          <w:rtl/>
        </w:rPr>
        <w:t>، وهو أحد قولي الإمام الشافعي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الأعلام:الشافعي</w:instrText>
      </w:r>
      <w:r w:rsidRPr="007B4B76">
        <w:rPr>
          <w:sz w:val="32"/>
          <w:szCs w:val="32"/>
        </w:rPr>
        <w:instrText xml:space="preserve">" </w:instrText>
      </w:r>
      <w:r w:rsidR="004432AF" w:rsidRPr="007B4B76">
        <w:rPr>
          <w:caps/>
          <w:sz w:val="32"/>
          <w:szCs w:val="32"/>
          <w:rtl/>
        </w:rPr>
        <w:fldChar w:fldCharType="end"/>
      </w:r>
      <w:r w:rsidR="004432AF" w:rsidRPr="007B4B76">
        <w:rPr>
          <w:caps/>
          <w:sz w:val="32"/>
          <w:szCs w:val="32"/>
          <w:rtl/>
        </w:rPr>
        <w:fldChar w:fldCharType="begin"/>
      </w:r>
      <w:r w:rsidRPr="007B4B76">
        <w:rPr>
          <w:caps/>
          <w:sz w:val="32"/>
          <w:szCs w:val="32"/>
          <w:rtl/>
        </w:rPr>
        <w:instrText xml:space="preserve"> </w:instrText>
      </w:r>
      <w:r w:rsidRPr="007B4B76">
        <w:rPr>
          <w:caps/>
          <w:sz w:val="32"/>
          <w:szCs w:val="32"/>
        </w:rPr>
        <w:instrText>XE "</w:instrText>
      </w:r>
      <w:r w:rsidRPr="007B4B76">
        <w:rPr>
          <w:sz w:val="32"/>
          <w:szCs w:val="32"/>
          <w:rtl/>
        </w:rPr>
        <w:instrText>04-فهرس الأعلام:</w:instrText>
      </w:r>
      <w:r w:rsidRPr="007B4B76">
        <w:rPr>
          <w:rFonts w:hint="cs"/>
          <w:sz w:val="32"/>
          <w:szCs w:val="32"/>
          <w:rtl/>
        </w:rPr>
        <w:instrText xml:space="preserve">الشافعي </w:instrText>
      </w:r>
      <w:r w:rsidRPr="007B4B76">
        <w:rPr>
          <w:rFonts w:hint="cs"/>
          <w:sz w:val="32"/>
          <w:szCs w:val="32"/>
          <w:highlight w:val="yellow"/>
          <w:rtl/>
        </w:rPr>
        <w:instrText>=</w:instrText>
      </w:r>
      <w:r w:rsidRPr="007B4B76">
        <w:rPr>
          <w:rFonts w:hint="cs"/>
          <w:sz w:val="32"/>
          <w:szCs w:val="32"/>
          <w:rtl/>
        </w:rPr>
        <w:instrText xml:space="preserve"> محمد بن إدريس</w:instrText>
      </w:r>
      <w:r w:rsidRPr="007B4B76">
        <w:rPr>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89"/>
      </w:r>
      <w:r w:rsidRPr="007B4B76">
        <w:rPr>
          <w:rFonts w:hint="cs"/>
          <w:b/>
          <w:bCs/>
          <w:caps/>
          <w:sz w:val="32"/>
          <w:szCs w:val="32"/>
          <w:vertAlign w:val="superscript"/>
          <w:rtl/>
        </w:rPr>
        <w:t>)</w:t>
      </w:r>
      <w:r w:rsidRPr="007B4B76">
        <w:rPr>
          <w:rFonts w:cs="mylotus" w:hint="cs"/>
          <w:caps/>
          <w:sz w:val="32"/>
          <w:szCs w:val="32"/>
          <w:rtl/>
        </w:rPr>
        <w:t>، وقول كثير من أصوليِّي الشافعية</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noProof/>
          <w:sz w:val="32"/>
          <w:szCs w:val="32"/>
          <w:rtl/>
        </w:rPr>
        <w:instrText>05-فهرس الفرق والطوائف والقبائل:الشافعية"</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90"/>
      </w:r>
      <w:r w:rsidRPr="007B4B76">
        <w:rPr>
          <w:rFonts w:hint="cs"/>
          <w:b/>
          <w:bCs/>
          <w:caps/>
          <w:sz w:val="32"/>
          <w:szCs w:val="32"/>
          <w:vertAlign w:val="superscript"/>
          <w:rtl/>
        </w:rPr>
        <w:t>)</w:t>
      </w:r>
      <w:r w:rsidRPr="007B4B76">
        <w:rPr>
          <w:rFonts w:cs="mylotus" w:hint="cs"/>
          <w:caps/>
          <w:sz w:val="32"/>
          <w:szCs w:val="32"/>
          <w:rtl/>
        </w:rPr>
        <w:t>، ووصفه الغزالي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الأعلام:الغزالي" </w:instrText>
      </w:r>
      <w:r w:rsidR="004432AF" w:rsidRPr="007B4B76">
        <w:rPr>
          <w:rFonts w:cs="mylotus"/>
          <w:caps/>
          <w:sz w:val="32"/>
          <w:szCs w:val="32"/>
          <w:rtl/>
        </w:rPr>
        <w:fldChar w:fldCharType="end"/>
      </w:r>
      <w:r w:rsidRPr="007B4B76">
        <w:rPr>
          <w:rFonts w:cs="mylotus" w:hint="cs"/>
          <w:caps/>
          <w:sz w:val="32"/>
          <w:szCs w:val="32"/>
          <w:rtl/>
        </w:rPr>
        <w:t xml:space="preserve"> بأنه «مشهور كلام الأصوليين»</w:t>
      </w:r>
      <w:r w:rsidRPr="007B4B76">
        <w:rPr>
          <w:rFonts w:hint="cs"/>
          <w:b/>
          <w:bCs/>
          <w:caps/>
          <w:sz w:val="32"/>
          <w:szCs w:val="32"/>
          <w:vertAlign w:val="superscript"/>
          <w:rtl/>
        </w:rPr>
        <w:t>(</w:t>
      </w:r>
      <w:r w:rsidRPr="007B4B76">
        <w:rPr>
          <w:rStyle w:val="af5"/>
          <w:bCs/>
          <w:caps/>
          <w:sz w:val="32"/>
          <w:szCs w:val="32"/>
          <w:rtl/>
        </w:rPr>
        <w:footnoteReference w:id="191"/>
      </w:r>
      <w:r w:rsidRPr="007B4B76">
        <w:rPr>
          <w:rFonts w:hint="cs"/>
          <w:b/>
          <w:bCs/>
          <w:caps/>
          <w:sz w:val="32"/>
          <w:szCs w:val="32"/>
          <w:vertAlign w:val="superscript"/>
          <w:rtl/>
        </w:rPr>
        <w:t>)</w:t>
      </w:r>
      <w:r w:rsidRPr="007B4B76">
        <w:rPr>
          <w:rFonts w:cs="mylotus" w:hint="cs"/>
          <w:caps/>
          <w:sz w:val="32"/>
          <w:szCs w:val="32"/>
          <w:rtl/>
        </w:rPr>
        <w:t>، وقال به من الحنابلة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والقبائل:الحنابلة"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القاضي أبو يعلى</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الأعلام:أبو يعلى</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92"/>
      </w:r>
      <w:r w:rsidRPr="007B4B76">
        <w:rPr>
          <w:rFonts w:hint="cs"/>
          <w:b/>
          <w:bCs/>
          <w:caps/>
          <w:sz w:val="32"/>
          <w:szCs w:val="32"/>
          <w:vertAlign w:val="superscript"/>
          <w:rtl/>
        </w:rPr>
        <w:t>)</w:t>
      </w:r>
      <w:r w:rsidRPr="007B4B76">
        <w:rPr>
          <w:rFonts w:cs="mylotus" w:hint="cs"/>
          <w:caps/>
          <w:sz w:val="32"/>
          <w:szCs w:val="32"/>
          <w:rtl/>
        </w:rPr>
        <w:t>، والمرداوي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الأعلام:المرداوي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93"/>
      </w:r>
      <w:r w:rsidRPr="007B4B76">
        <w:rPr>
          <w:rFonts w:hint="cs"/>
          <w:b/>
          <w:bCs/>
          <w:caps/>
          <w:sz w:val="32"/>
          <w:szCs w:val="32"/>
          <w:vertAlign w:val="superscript"/>
          <w:rtl/>
        </w:rPr>
        <w:t>)</w:t>
      </w:r>
      <w:r w:rsidRPr="007B4B76">
        <w:rPr>
          <w:rFonts w:cs="mylotus" w:hint="cs"/>
          <w:caps/>
          <w:sz w:val="32"/>
          <w:szCs w:val="32"/>
          <w:rtl/>
        </w:rPr>
        <w:t xml:space="preserve"> وابن النجار</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الأعلام:ابن النجار</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94"/>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القول الثاني:</w:t>
      </w:r>
      <w:r w:rsidRPr="007B4B76">
        <w:rPr>
          <w:rFonts w:cs="mylotus" w:hint="cs"/>
          <w:caps/>
          <w:sz w:val="32"/>
          <w:szCs w:val="32"/>
          <w:rtl/>
        </w:rPr>
        <w:t xml:space="preserve"> يجوز ذلك ولكن ليس بإطلاق وإنما بحسب النظر </w:t>
      </w:r>
      <w:r w:rsidRPr="007B4B76">
        <w:rPr>
          <w:rFonts w:cs="mylotus" w:hint="cs"/>
          <w:caps/>
          <w:sz w:val="32"/>
          <w:szCs w:val="32"/>
          <w:rtl/>
        </w:rPr>
        <w:lastRenderedPageBreak/>
        <w:t>وغلبة الظن</w:t>
      </w:r>
      <w:r w:rsidRPr="007B4B76">
        <w:rPr>
          <w:rFonts w:hint="cs"/>
          <w:b/>
          <w:bCs/>
          <w:caps/>
          <w:sz w:val="32"/>
          <w:szCs w:val="32"/>
          <w:vertAlign w:val="superscript"/>
          <w:rtl/>
        </w:rPr>
        <w:t>(</w:t>
      </w:r>
      <w:r w:rsidRPr="007B4B76">
        <w:rPr>
          <w:rStyle w:val="af5"/>
          <w:bCs/>
          <w:caps/>
          <w:sz w:val="32"/>
          <w:szCs w:val="32"/>
          <w:rtl/>
        </w:rPr>
        <w:footnoteReference w:id="195"/>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pacing w:val="-6"/>
          <w:sz w:val="32"/>
          <w:szCs w:val="32"/>
          <w:rtl/>
        </w:rPr>
        <w:t>وهذا  القول  نسبه  العلاء  السمرقندي</w:t>
      </w:r>
      <w:r w:rsidR="004432AF" w:rsidRPr="007B4B76">
        <w:rPr>
          <w:rFonts w:cs="mylotus"/>
          <w:caps/>
          <w:spacing w:val="-6"/>
          <w:sz w:val="32"/>
          <w:szCs w:val="32"/>
          <w:rtl/>
        </w:rPr>
        <w:fldChar w:fldCharType="begin"/>
      </w:r>
      <w:r w:rsidRPr="007B4B76">
        <w:rPr>
          <w:rFonts w:cs="mylotus"/>
          <w:spacing w:val="-6"/>
          <w:sz w:val="32"/>
          <w:szCs w:val="32"/>
        </w:rPr>
        <w:instrText xml:space="preserve"> XE “</w:instrText>
      </w:r>
      <w:r w:rsidRPr="007B4B76">
        <w:rPr>
          <w:rFonts w:cs="mylotus"/>
          <w:spacing w:val="-6"/>
          <w:sz w:val="32"/>
          <w:szCs w:val="32"/>
          <w:rtl/>
        </w:rPr>
        <w:instrText xml:space="preserve">04-فهرس الأعلام:السمرقندي" </w:instrText>
      </w:r>
      <w:r w:rsidR="004432AF" w:rsidRPr="007B4B76">
        <w:rPr>
          <w:rFonts w:cs="mylotus"/>
          <w:caps/>
          <w:spacing w:val="-6"/>
          <w:sz w:val="32"/>
          <w:szCs w:val="32"/>
          <w:rtl/>
        </w:rPr>
        <w:fldChar w:fldCharType="end"/>
      </w:r>
      <w:r w:rsidRPr="007B4B76">
        <w:rPr>
          <w:rFonts w:cs="mylotus" w:hint="cs"/>
          <w:caps/>
          <w:spacing w:val="-6"/>
          <w:sz w:val="32"/>
          <w:szCs w:val="32"/>
          <w:rtl/>
        </w:rPr>
        <w:t xml:space="preserve">  إلى  أهل سمرقند من الحنفية</w:t>
      </w:r>
      <w:r w:rsidR="004432AF" w:rsidRPr="007B4B76">
        <w:rPr>
          <w:caps/>
          <w:spacing w:val="-6"/>
          <w:sz w:val="32"/>
          <w:szCs w:val="32"/>
          <w:rtl/>
        </w:rPr>
        <w:fldChar w:fldCharType="begin"/>
      </w:r>
      <w:r w:rsidRPr="007B4B76">
        <w:rPr>
          <w:caps/>
          <w:spacing w:val="-6"/>
          <w:sz w:val="32"/>
          <w:szCs w:val="32"/>
          <w:rtl/>
        </w:rPr>
        <w:instrText xml:space="preserve"> </w:instrText>
      </w:r>
      <w:r w:rsidRPr="007B4B76">
        <w:rPr>
          <w:rFonts w:hint="cs"/>
          <w:caps/>
          <w:spacing w:val="-6"/>
          <w:sz w:val="32"/>
          <w:szCs w:val="32"/>
        </w:rPr>
        <w:instrText>XE</w:instrText>
      </w:r>
      <w:r w:rsidRPr="007B4B76">
        <w:rPr>
          <w:caps/>
          <w:spacing w:val="-6"/>
          <w:sz w:val="32"/>
          <w:szCs w:val="32"/>
        </w:rPr>
        <w:instrText xml:space="preserve"> "</w:instrText>
      </w:r>
      <w:r w:rsidRPr="007B4B76">
        <w:rPr>
          <w:noProof/>
          <w:spacing w:val="-6"/>
          <w:sz w:val="32"/>
          <w:szCs w:val="32"/>
          <w:rtl/>
        </w:rPr>
        <w:instrText>05-فهرس الفرق والطوائف والقبائل:</w:instrText>
      </w:r>
      <w:r w:rsidRPr="007B4B76">
        <w:rPr>
          <w:rFonts w:hint="cs"/>
          <w:noProof/>
          <w:spacing w:val="-6"/>
          <w:sz w:val="32"/>
          <w:szCs w:val="32"/>
          <w:rtl/>
        </w:rPr>
        <w:instrText>الحنفية</w:instrText>
      </w:r>
      <w:r w:rsidRPr="007B4B76">
        <w:rPr>
          <w:noProof/>
          <w:spacing w:val="-6"/>
          <w:sz w:val="32"/>
          <w:szCs w:val="32"/>
          <w:rtl/>
        </w:rPr>
        <w:instrText>"</w:instrText>
      </w:r>
      <w:r w:rsidRPr="007B4B76">
        <w:rPr>
          <w:caps/>
          <w:spacing w:val="-6"/>
          <w:sz w:val="32"/>
          <w:szCs w:val="32"/>
          <w:rtl/>
        </w:rPr>
        <w:instrText xml:space="preserve"> </w:instrText>
      </w:r>
      <w:r w:rsidR="004432AF" w:rsidRPr="007B4B76">
        <w:rPr>
          <w:caps/>
          <w:spacing w:val="-6"/>
          <w:sz w:val="32"/>
          <w:szCs w:val="32"/>
          <w:rtl/>
        </w:rPr>
        <w:fldChar w:fldCharType="end"/>
      </w:r>
      <w:r w:rsidRPr="007B4B76">
        <w:rPr>
          <w:rFonts w:hint="cs"/>
          <w:b/>
          <w:bCs/>
          <w:caps/>
          <w:spacing w:val="-6"/>
          <w:sz w:val="32"/>
          <w:szCs w:val="32"/>
          <w:vertAlign w:val="superscript"/>
          <w:rtl/>
        </w:rPr>
        <w:t>(</w:t>
      </w:r>
      <w:r w:rsidRPr="007B4B76">
        <w:rPr>
          <w:rStyle w:val="af5"/>
          <w:bCs/>
          <w:caps/>
          <w:spacing w:val="-6"/>
          <w:sz w:val="32"/>
          <w:szCs w:val="32"/>
          <w:rtl/>
        </w:rPr>
        <w:footnoteReference w:id="196"/>
      </w:r>
      <w:r w:rsidRPr="007B4B76">
        <w:rPr>
          <w:rFonts w:hint="cs"/>
          <w:b/>
          <w:bCs/>
          <w:caps/>
          <w:spacing w:val="-6"/>
          <w:sz w:val="32"/>
          <w:szCs w:val="32"/>
          <w:vertAlign w:val="superscript"/>
          <w:rtl/>
        </w:rPr>
        <w:t>)</w:t>
      </w:r>
      <w:r w:rsidRPr="007B4B76">
        <w:rPr>
          <w:rFonts w:cs="mylotus" w:hint="cs"/>
          <w:caps/>
          <w:spacing w:val="-6"/>
          <w:sz w:val="32"/>
          <w:szCs w:val="32"/>
          <w:rtl/>
        </w:rPr>
        <w:t>، وهو قول الإمام مالك</w:t>
      </w:r>
      <w:r w:rsidR="004432AF" w:rsidRPr="007B4B76">
        <w:rPr>
          <w:caps/>
          <w:spacing w:val="-6"/>
          <w:sz w:val="32"/>
          <w:szCs w:val="32"/>
          <w:rtl/>
        </w:rPr>
        <w:fldChar w:fldCharType="begin"/>
      </w:r>
      <w:r w:rsidRPr="007B4B76">
        <w:rPr>
          <w:spacing w:val="-6"/>
          <w:sz w:val="32"/>
          <w:szCs w:val="32"/>
        </w:rPr>
        <w:instrText xml:space="preserve"> XE “04</w:instrText>
      </w:r>
      <w:r w:rsidRPr="007B4B76">
        <w:rPr>
          <w:spacing w:val="-6"/>
          <w:sz w:val="32"/>
          <w:szCs w:val="32"/>
          <w:rtl/>
        </w:rPr>
        <w:instrText>-فهرس الأعلام:مالك</w:instrText>
      </w:r>
      <w:r w:rsidRPr="007B4B76">
        <w:rPr>
          <w:spacing w:val="-6"/>
          <w:sz w:val="32"/>
          <w:szCs w:val="32"/>
        </w:rPr>
        <w:instrText xml:space="preserve">" </w:instrText>
      </w:r>
      <w:r w:rsidR="004432AF" w:rsidRPr="007B4B76">
        <w:rPr>
          <w:caps/>
          <w:spacing w:val="-6"/>
          <w:sz w:val="32"/>
          <w:szCs w:val="32"/>
          <w:rtl/>
        </w:rPr>
        <w:fldChar w:fldCharType="end"/>
      </w:r>
      <w:r w:rsidRPr="007B4B76">
        <w:rPr>
          <w:rFonts w:hint="cs"/>
          <w:b/>
          <w:bCs/>
          <w:caps/>
          <w:spacing w:val="-6"/>
          <w:sz w:val="32"/>
          <w:szCs w:val="32"/>
          <w:vertAlign w:val="superscript"/>
          <w:rtl/>
        </w:rPr>
        <w:t xml:space="preserve"> (</w:t>
      </w:r>
      <w:r w:rsidRPr="007B4B76">
        <w:rPr>
          <w:rStyle w:val="af5"/>
          <w:bCs/>
          <w:caps/>
          <w:spacing w:val="-6"/>
          <w:sz w:val="32"/>
          <w:szCs w:val="32"/>
          <w:rtl/>
        </w:rPr>
        <w:footnoteReference w:id="197"/>
      </w:r>
      <w:r w:rsidRPr="007B4B76">
        <w:rPr>
          <w:rFonts w:hint="cs"/>
          <w:b/>
          <w:bCs/>
          <w:caps/>
          <w:spacing w:val="-6"/>
          <w:sz w:val="32"/>
          <w:szCs w:val="32"/>
          <w:vertAlign w:val="superscript"/>
          <w:rtl/>
        </w:rPr>
        <w:t>)</w:t>
      </w:r>
      <w:r w:rsidRPr="007B4B76">
        <w:rPr>
          <w:rFonts w:cs="mylotus" w:hint="cs"/>
          <w:caps/>
          <w:spacing w:val="-6"/>
          <w:sz w:val="32"/>
          <w:szCs w:val="32"/>
          <w:rtl/>
        </w:rPr>
        <w:t>، وممن  اختاره من المالكية</w:t>
      </w:r>
      <w:r w:rsidR="004432AF" w:rsidRPr="007B4B76">
        <w:rPr>
          <w:rFonts w:cs="mylotus"/>
          <w:caps/>
          <w:spacing w:val="-6"/>
          <w:sz w:val="32"/>
          <w:szCs w:val="32"/>
          <w:rtl/>
        </w:rPr>
        <w:fldChar w:fldCharType="begin"/>
      </w:r>
      <w:r w:rsidRPr="007B4B76">
        <w:rPr>
          <w:rFonts w:cs="mylotus"/>
          <w:caps/>
          <w:spacing w:val="-6"/>
          <w:sz w:val="32"/>
          <w:szCs w:val="32"/>
        </w:rPr>
        <w:instrText xml:space="preserve"> </w:instrText>
      </w:r>
      <w:r w:rsidRPr="007B4B76">
        <w:rPr>
          <w:rFonts w:cs="mylotus" w:hint="cs"/>
          <w:caps/>
          <w:spacing w:val="-6"/>
          <w:sz w:val="32"/>
          <w:szCs w:val="32"/>
        </w:rPr>
        <w:instrText>XE</w:instrText>
      </w:r>
      <w:r w:rsidRPr="007B4B76">
        <w:rPr>
          <w:rFonts w:cs="mylotus"/>
          <w:caps/>
          <w:spacing w:val="-6"/>
          <w:sz w:val="32"/>
          <w:szCs w:val="32"/>
        </w:rPr>
        <w:instrText xml:space="preserve"> "</w:instrText>
      </w:r>
      <w:r w:rsidRPr="007B4B76">
        <w:rPr>
          <w:rFonts w:cs="mylotus"/>
          <w:noProof/>
          <w:spacing w:val="-6"/>
          <w:sz w:val="32"/>
          <w:szCs w:val="32"/>
          <w:rtl/>
        </w:rPr>
        <w:instrText>05-فهرس الفرق والطوائف والقبائل:</w:instrText>
      </w:r>
      <w:r w:rsidRPr="007B4B76">
        <w:rPr>
          <w:rFonts w:cs="mylotus" w:hint="cs"/>
          <w:noProof/>
          <w:spacing w:val="-6"/>
          <w:sz w:val="32"/>
          <w:szCs w:val="32"/>
          <w:rtl/>
        </w:rPr>
        <w:instrText>المالكية</w:instrText>
      </w:r>
      <w:r w:rsidRPr="007B4B76">
        <w:rPr>
          <w:rFonts w:cs="mylotus"/>
          <w:noProof/>
          <w:spacing w:val="-6"/>
          <w:sz w:val="32"/>
          <w:szCs w:val="32"/>
          <w:rtl/>
        </w:rPr>
        <w:instrText>"</w:instrText>
      </w:r>
      <w:r w:rsidRPr="007B4B76">
        <w:rPr>
          <w:rFonts w:cs="mylotus"/>
          <w:caps/>
          <w:spacing w:val="-6"/>
          <w:sz w:val="32"/>
          <w:szCs w:val="32"/>
          <w:rtl/>
        </w:rPr>
        <w:instrText xml:space="preserve"> </w:instrText>
      </w:r>
      <w:r w:rsidR="004432AF" w:rsidRPr="007B4B76">
        <w:rPr>
          <w:rFonts w:cs="mylotus"/>
          <w:caps/>
          <w:spacing w:val="-6"/>
          <w:sz w:val="32"/>
          <w:szCs w:val="32"/>
          <w:rtl/>
        </w:rPr>
        <w:fldChar w:fldCharType="end"/>
      </w:r>
      <w:r w:rsidRPr="007B4B76">
        <w:rPr>
          <w:rFonts w:cs="mylotus" w:hint="cs"/>
          <w:caps/>
          <w:spacing w:val="-6"/>
          <w:sz w:val="32"/>
          <w:szCs w:val="32"/>
          <w:rtl/>
        </w:rPr>
        <w:t xml:space="preserve"> ابن العربي</w:t>
      </w:r>
      <w:r w:rsidR="004432AF" w:rsidRPr="007B4B76">
        <w:rPr>
          <w:caps/>
          <w:spacing w:val="-6"/>
          <w:sz w:val="32"/>
          <w:szCs w:val="32"/>
          <w:rtl/>
        </w:rPr>
        <w:fldChar w:fldCharType="begin"/>
      </w:r>
      <w:r w:rsidRPr="007B4B76">
        <w:rPr>
          <w:spacing w:val="-6"/>
          <w:sz w:val="32"/>
          <w:szCs w:val="32"/>
        </w:rPr>
        <w:instrText xml:space="preserve"> XE “04</w:instrText>
      </w:r>
      <w:r w:rsidRPr="007B4B76">
        <w:rPr>
          <w:spacing w:val="-6"/>
          <w:sz w:val="32"/>
          <w:szCs w:val="32"/>
          <w:rtl/>
        </w:rPr>
        <w:instrText>-فهرس الأعلام:ابن العربي</w:instrText>
      </w:r>
      <w:r w:rsidRPr="007B4B76">
        <w:rPr>
          <w:spacing w:val="-6"/>
          <w:sz w:val="32"/>
          <w:szCs w:val="32"/>
        </w:rPr>
        <w:instrText xml:space="preserve">" </w:instrText>
      </w:r>
      <w:r w:rsidR="004432AF" w:rsidRPr="007B4B76">
        <w:rPr>
          <w:caps/>
          <w:spacing w:val="-6"/>
          <w:sz w:val="32"/>
          <w:szCs w:val="32"/>
          <w:rtl/>
        </w:rPr>
        <w:fldChar w:fldCharType="end"/>
      </w:r>
      <w:r w:rsidRPr="007B4B76">
        <w:rPr>
          <w:rFonts w:hint="cs"/>
          <w:b/>
          <w:bCs/>
          <w:caps/>
          <w:spacing w:val="-6"/>
          <w:sz w:val="32"/>
          <w:szCs w:val="32"/>
          <w:vertAlign w:val="superscript"/>
          <w:rtl/>
        </w:rPr>
        <w:t>(</w:t>
      </w:r>
      <w:r w:rsidRPr="007B4B76">
        <w:rPr>
          <w:rStyle w:val="af5"/>
          <w:bCs/>
          <w:caps/>
          <w:spacing w:val="-6"/>
          <w:sz w:val="32"/>
          <w:szCs w:val="32"/>
          <w:rtl/>
        </w:rPr>
        <w:footnoteReference w:id="198"/>
      </w:r>
      <w:r w:rsidRPr="007B4B76">
        <w:rPr>
          <w:rFonts w:hint="cs"/>
          <w:b/>
          <w:bCs/>
          <w:caps/>
          <w:spacing w:val="-6"/>
          <w:sz w:val="32"/>
          <w:szCs w:val="32"/>
          <w:vertAlign w:val="superscript"/>
          <w:rtl/>
        </w:rPr>
        <w:t>)</w:t>
      </w:r>
      <w:r w:rsidRPr="007B4B76">
        <w:rPr>
          <w:rFonts w:cs="mylotus" w:hint="cs"/>
          <w:caps/>
          <w:sz w:val="32"/>
          <w:szCs w:val="32"/>
          <w:rtl/>
        </w:rPr>
        <w:t xml:space="preserve"> والشاطبي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الأعلام:الشاطبي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199"/>
      </w:r>
      <w:r w:rsidRPr="007B4B76">
        <w:rPr>
          <w:rFonts w:hint="cs"/>
          <w:b/>
          <w:bCs/>
          <w:caps/>
          <w:sz w:val="32"/>
          <w:szCs w:val="32"/>
          <w:vertAlign w:val="superscript"/>
          <w:rtl/>
        </w:rPr>
        <w:t>)</w:t>
      </w:r>
      <w:r w:rsidRPr="007B4B76">
        <w:rPr>
          <w:rFonts w:cs="mylotus" w:hint="cs"/>
          <w:caps/>
          <w:sz w:val="32"/>
          <w:szCs w:val="32"/>
          <w:rtl/>
        </w:rPr>
        <w:t xml:space="preserve">- كما ذكر أنه يمثل قاعدة مستقرة عند الأصوليين </w:t>
      </w:r>
      <w:r w:rsidRPr="007B4B76">
        <w:rPr>
          <w:rFonts w:hint="cs"/>
          <w:b/>
          <w:bCs/>
          <w:caps/>
          <w:sz w:val="32"/>
          <w:szCs w:val="32"/>
          <w:vertAlign w:val="superscript"/>
          <w:rtl/>
        </w:rPr>
        <w:t>(</w:t>
      </w:r>
      <w:r w:rsidRPr="007B4B76">
        <w:rPr>
          <w:rStyle w:val="af5"/>
          <w:bCs/>
          <w:caps/>
          <w:sz w:val="32"/>
          <w:szCs w:val="32"/>
          <w:rtl/>
        </w:rPr>
        <w:footnoteReference w:id="200"/>
      </w:r>
      <w:r w:rsidRPr="007B4B76">
        <w:rPr>
          <w:rFonts w:hint="cs"/>
          <w:b/>
          <w:bCs/>
          <w:caps/>
          <w:sz w:val="32"/>
          <w:szCs w:val="32"/>
          <w:vertAlign w:val="superscript"/>
          <w:rtl/>
        </w:rPr>
        <w:t>)</w:t>
      </w:r>
      <w:r w:rsidRPr="007B4B76">
        <w:rPr>
          <w:rFonts w:cs="mylotus" w:hint="cs"/>
          <w:caps/>
          <w:sz w:val="32"/>
          <w:szCs w:val="32"/>
          <w:rtl/>
        </w:rPr>
        <w:t>، وهو أحد قولي الإمام الشافعي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الأعلام:الشافعي</w:instrText>
      </w:r>
      <w:r w:rsidRPr="007B4B76">
        <w:rPr>
          <w:sz w:val="32"/>
          <w:szCs w:val="32"/>
        </w:rPr>
        <w:instrText xml:space="preserve">" </w:instrText>
      </w:r>
      <w:r w:rsidR="004432AF" w:rsidRPr="007B4B76">
        <w:rPr>
          <w:caps/>
          <w:sz w:val="32"/>
          <w:szCs w:val="32"/>
          <w:rtl/>
        </w:rPr>
        <w:fldChar w:fldCharType="end"/>
      </w:r>
      <w:r w:rsidR="004432AF" w:rsidRPr="007B4B76">
        <w:rPr>
          <w:caps/>
          <w:sz w:val="32"/>
          <w:szCs w:val="32"/>
          <w:rtl/>
        </w:rPr>
        <w:fldChar w:fldCharType="begin"/>
      </w:r>
      <w:r w:rsidRPr="007B4B76">
        <w:rPr>
          <w:caps/>
          <w:sz w:val="32"/>
          <w:szCs w:val="32"/>
          <w:rtl/>
        </w:rPr>
        <w:instrText xml:space="preserve"> </w:instrText>
      </w:r>
      <w:r w:rsidRPr="007B4B76">
        <w:rPr>
          <w:caps/>
          <w:sz w:val="32"/>
          <w:szCs w:val="32"/>
        </w:rPr>
        <w:instrText>XE "</w:instrText>
      </w:r>
      <w:r w:rsidRPr="007B4B76">
        <w:rPr>
          <w:sz w:val="32"/>
          <w:szCs w:val="32"/>
          <w:rtl/>
        </w:rPr>
        <w:instrText>04-فهرس الأعلام:</w:instrText>
      </w:r>
      <w:r w:rsidRPr="007B4B76">
        <w:rPr>
          <w:rFonts w:hint="cs"/>
          <w:sz w:val="32"/>
          <w:szCs w:val="32"/>
          <w:rtl/>
        </w:rPr>
        <w:instrText xml:space="preserve">الشافعي </w:instrText>
      </w:r>
      <w:r w:rsidRPr="007B4B76">
        <w:rPr>
          <w:rFonts w:hint="cs"/>
          <w:sz w:val="32"/>
          <w:szCs w:val="32"/>
          <w:highlight w:val="yellow"/>
          <w:rtl/>
        </w:rPr>
        <w:instrText>=</w:instrText>
      </w:r>
      <w:r w:rsidRPr="007B4B76">
        <w:rPr>
          <w:rFonts w:hint="cs"/>
          <w:sz w:val="32"/>
          <w:szCs w:val="32"/>
          <w:rtl/>
        </w:rPr>
        <w:instrText xml:space="preserve"> محمد بن إدريس</w:instrText>
      </w:r>
      <w:r w:rsidRPr="007B4B76">
        <w:rPr>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01"/>
      </w:r>
      <w:r w:rsidRPr="007B4B76">
        <w:rPr>
          <w:rFonts w:hint="cs"/>
          <w:b/>
          <w:bCs/>
          <w:caps/>
          <w:sz w:val="32"/>
          <w:szCs w:val="32"/>
          <w:vertAlign w:val="superscript"/>
          <w:rtl/>
        </w:rPr>
        <w:t>)</w:t>
      </w:r>
      <w:r w:rsidRPr="007B4B76">
        <w:rPr>
          <w:rFonts w:cs="mylotus" w:hint="cs"/>
          <w:caps/>
          <w:sz w:val="32"/>
          <w:szCs w:val="32"/>
          <w:rtl/>
        </w:rPr>
        <w:t>، وممن اختاره من الشافعية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والقبائل:الشافعية"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إمام الحرمين</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الأعلام:إمام الحرمين"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lastRenderedPageBreak/>
        <w:t>الجويني</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sz w:val="32"/>
          <w:szCs w:val="32"/>
          <w:rtl/>
        </w:rPr>
        <w:instrText>04-فهرس الأعلام:</w:instrText>
      </w:r>
      <w:r w:rsidRPr="007B4B76">
        <w:rPr>
          <w:rFonts w:hint="cs"/>
          <w:sz w:val="32"/>
          <w:szCs w:val="32"/>
          <w:rtl/>
        </w:rPr>
        <w:instrText xml:space="preserve">الجويني </w:instrText>
      </w:r>
      <w:r w:rsidRPr="007B4B76">
        <w:rPr>
          <w:rFonts w:hint="cs"/>
          <w:sz w:val="32"/>
          <w:szCs w:val="32"/>
          <w:highlight w:val="yellow"/>
          <w:rtl/>
        </w:rPr>
        <w:instrText>=</w:instrText>
      </w:r>
      <w:r w:rsidRPr="007B4B76">
        <w:rPr>
          <w:rFonts w:hint="cs"/>
          <w:sz w:val="32"/>
          <w:szCs w:val="32"/>
          <w:rtl/>
        </w:rPr>
        <w:instrText xml:space="preserve"> عبد الملك بن عبد الله بن يوسف</w:instrText>
      </w:r>
      <w:r w:rsidRPr="007B4B76">
        <w:rPr>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02"/>
      </w:r>
      <w:r w:rsidRPr="007B4B76">
        <w:rPr>
          <w:rFonts w:hint="cs"/>
          <w:b/>
          <w:bCs/>
          <w:caps/>
          <w:sz w:val="32"/>
          <w:szCs w:val="32"/>
          <w:vertAlign w:val="superscript"/>
          <w:rtl/>
        </w:rPr>
        <w:t>)</w:t>
      </w:r>
      <w:r w:rsidRPr="007B4B76">
        <w:rPr>
          <w:rFonts w:cs="mylotus" w:hint="cs"/>
          <w:caps/>
          <w:sz w:val="32"/>
          <w:szCs w:val="32"/>
          <w:rtl/>
        </w:rPr>
        <w:t>، والغزالي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الأعلام:الغزالي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03"/>
      </w:r>
      <w:r w:rsidRPr="007B4B76">
        <w:rPr>
          <w:rFonts w:hint="cs"/>
          <w:b/>
          <w:bCs/>
          <w:caps/>
          <w:sz w:val="32"/>
          <w:szCs w:val="32"/>
          <w:vertAlign w:val="superscript"/>
          <w:rtl/>
        </w:rPr>
        <w:t>)</w:t>
      </w:r>
      <w:r w:rsidRPr="007B4B76">
        <w:rPr>
          <w:rFonts w:cs="mylotus" w:hint="cs"/>
          <w:caps/>
          <w:sz w:val="32"/>
          <w:szCs w:val="32"/>
          <w:rtl/>
        </w:rPr>
        <w:t>، وابن دقيق العيد</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الأعلام:ابن دقيق العيد</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04"/>
      </w:r>
      <w:r w:rsidRPr="007B4B76">
        <w:rPr>
          <w:rFonts w:hint="cs"/>
          <w:b/>
          <w:bCs/>
          <w:caps/>
          <w:sz w:val="32"/>
          <w:szCs w:val="32"/>
          <w:vertAlign w:val="superscript"/>
          <w:rtl/>
        </w:rPr>
        <w:t>)</w:t>
      </w:r>
      <w:r w:rsidRPr="007B4B76">
        <w:rPr>
          <w:rFonts w:cs="mylotus" w:hint="cs"/>
          <w:caps/>
          <w:sz w:val="32"/>
          <w:szCs w:val="32"/>
          <w:rtl/>
        </w:rPr>
        <w:t>، و الإسنوي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الأعلام:الإسنوي" </w:instrText>
      </w:r>
      <w:r w:rsidR="004432AF" w:rsidRPr="007B4B76">
        <w:rPr>
          <w:rFonts w:cs="mylotus"/>
          <w:caps/>
          <w:sz w:val="32"/>
          <w:szCs w:val="32"/>
          <w:rtl/>
        </w:rPr>
        <w:fldChar w:fldCharType="end"/>
      </w:r>
      <w:r w:rsidRPr="007B4B76">
        <w:rPr>
          <w:rFonts w:cs="mylotus" w:hint="cs"/>
          <w:caps/>
          <w:sz w:val="32"/>
          <w:szCs w:val="32"/>
          <w:rtl/>
        </w:rPr>
        <w:t xml:space="preserve"> - ووصفه بأنه «المشهور من قول الأصوليين</w:t>
      </w:r>
      <w:r w:rsidRPr="007B4B76">
        <w:rPr>
          <w:rFonts w:hint="cs"/>
          <w:b/>
          <w:bCs/>
          <w:caps/>
          <w:sz w:val="32"/>
          <w:szCs w:val="32"/>
          <w:vertAlign w:val="superscript"/>
          <w:rtl/>
        </w:rPr>
        <w:t>(</w:t>
      </w:r>
      <w:r w:rsidRPr="007B4B76">
        <w:rPr>
          <w:rStyle w:val="af5"/>
          <w:bCs/>
          <w:caps/>
          <w:sz w:val="32"/>
          <w:szCs w:val="32"/>
          <w:rtl/>
        </w:rPr>
        <w:footnoteReference w:id="205"/>
      </w:r>
      <w:r w:rsidRPr="007B4B76">
        <w:rPr>
          <w:rFonts w:hint="cs"/>
          <w:b/>
          <w:bCs/>
          <w:caps/>
          <w:sz w:val="32"/>
          <w:szCs w:val="32"/>
          <w:vertAlign w:val="superscript"/>
          <w:rtl/>
        </w:rPr>
        <w:t>)</w:t>
      </w:r>
      <w:r w:rsidRPr="007B4B76">
        <w:rPr>
          <w:rFonts w:cs="mylotus" w:hint="cs"/>
          <w:caps/>
          <w:sz w:val="32"/>
          <w:szCs w:val="32"/>
          <w:rtl/>
        </w:rPr>
        <w:t xml:space="preserve"> ومن قول الشافعي أيضًا» </w:t>
      </w:r>
      <w:r w:rsidRPr="007B4B76">
        <w:rPr>
          <w:rFonts w:hint="cs"/>
          <w:b/>
          <w:bCs/>
          <w:caps/>
          <w:sz w:val="32"/>
          <w:szCs w:val="32"/>
          <w:vertAlign w:val="superscript"/>
          <w:rtl/>
        </w:rPr>
        <w:t>(</w:t>
      </w:r>
      <w:r w:rsidRPr="007B4B76">
        <w:rPr>
          <w:rStyle w:val="af5"/>
          <w:bCs/>
          <w:caps/>
          <w:sz w:val="32"/>
          <w:szCs w:val="32"/>
          <w:rtl/>
        </w:rPr>
        <w:footnoteReference w:id="206"/>
      </w:r>
      <w:r w:rsidRPr="007B4B76">
        <w:rPr>
          <w:rFonts w:hint="cs"/>
          <w:b/>
          <w:bCs/>
          <w:caps/>
          <w:sz w:val="32"/>
          <w:szCs w:val="32"/>
          <w:vertAlign w:val="superscript"/>
          <w:rtl/>
        </w:rPr>
        <w:t>)</w:t>
      </w:r>
      <w:r w:rsidRPr="007B4B76">
        <w:rPr>
          <w:rFonts w:cs="mylotus" w:hint="cs"/>
          <w:caps/>
          <w:sz w:val="32"/>
          <w:szCs w:val="32"/>
          <w:rtl/>
        </w:rPr>
        <w:t>، وممن اختاره من الحنابلة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والقبائل:الحنابلة"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أبو الخطاب</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الأعلام:أبو الخطاب</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07"/>
      </w:r>
      <w:r w:rsidRPr="007B4B76">
        <w:rPr>
          <w:rFonts w:hint="cs"/>
          <w:b/>
          <w:bCs/>
          <w:caps/>
          <w:sz w:val="32"/>
          <w:szCs w:val="32"/>
          <w:vertAlign w:val="superscript"/>
          <w:rtl/>
        </w:rPr>
        <w:t>)</w:t>
      </w:r>
      <w:r w:rsidRPr="007B4B76">
        <w:rPr>
          <w:rFonts w:cs="mylotus" w:hint="cs"/>
          <w:caps/>
          <w:sz w:val="32"/>
          <w:szCs w:val="32"/>
          <w:rtl/>
        </w:rPr>
        <w:t>، وابن تيمية</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الأعلام:ابن تيمية</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08"/>
      </w:r>
      <w:r w:rsidRPr="007B4B76">
        <w:rPr>
          <w:rFonts w:hint="cs"/>
          <w:b/>
          <w:bCs/>
          <w:caps/>
          <w:sz w:val="32"/>
          <w:szCs w:val="32"/>
          <w:vertAlign w:val="superscript"/>
          <w:rtl/>
        </w:rPr>
        <w:t>)</w:t>
      </w:r>
      <w:r w:rsidRPr="007B4B76">
        <w:rPr>
          <w:rFonts w:cs="mylotus" w:hint="cs"/>
          <w:caps/>
          <w:sz w:val="32"/>
          <w:szCs w:val="32"/>
          <w:rtl/>
        </w:rPr>
        <w:t>.</w:t>
      </w:r>
    </w:p>
    <w:p w:rsidR="00AB5A38" w:rsidRPr="007B4B76" w:rsidRDefault="00AB5A38" w:rsidP="00EF1249">
      <w:pPr>
        <w:tabs>
          <w:tab w:val="left" w:pos="720"/>
        </w:tabs>
        <w:spacing w:line="204" w:lineRule="auto"/>
        <w:ind w:hanging="2"/>
        <w:jc w:val="both"/>
        <w:rPr>
          <w:rFonts w:cs="AL-Mateen"/>
          <w:sz w:val="32"/>
          <w:szCs w:val="32"/>
          <w:rtl/>
        </w:rPr>
      </w:pPr>
      <w:bookmarkStart w:id="96" w:name="_Toc292054802"/>
      <w:bookmarkStart w:id="97" w:name="_Toc292055205"/>
    </w:p>
    <w:p w:rsidR="0087669E" w:rsidRPr="007B4B76" w:rsidRDefault="0063540A" w:rsidP="00797F6B">
      <w:pPr>
        <w:pStyle w:val="20"/>
        <w:bidi/>
        <w:rPr>
          <w:rtl/>
        </w:rPr>
      </w:pPr>
      <w:bookmarkStart w:id="98" w:name="_Toc428632594"/>
      <w:bookmarkStart w:id="99" w:name="_Toc428633020"/>
      <w:bookmarkStart w:id="100" w:name="_Toc428633225"/>
      <w:r w:rsidRPr="007B4B76">
        <w:rPr>
          <w:rFonts w:hint="cs"/>
          <w:rtl/>
        </w:rPr>
        <w:t>المطلب الرابع</w:t>
      </w:r>
      <w:r w:rsidR="0087669E" w:rsidRPr="007B4B76">
        <w:rPr>
          <w:rFonts w:hint="cs"/>
          <w:rtl/>
        </w:rPr>
        <w:t>: الأدلة والمناقشة:</w:t>
      </w:r>
      <w:bookmarkEnd w:id="96"/>
      <w:bookmarkEnd w:id="97"/>
      <w:bookmarkEnd w:id="98"/>
      <w:bookmarkEnd w:id="99"/>
      <w:bookmarkEnd w:id="100"/>
    </w:p>
    <w:p w:rsidR="0087669E" w:rsidRPr="007B4B76" w:rsidRDefault="0087669E" w:rsidP="00EF1249">
      <w:pPr>
        <w:tabs>
          <w:tab w:val="left" w:pos="43"/>
        </w:tabs>
        <w:spacing w:line="204" w:lineRule="auto"/>
        <w:ind w:firstLine="606"/>
        <w:jc w:val="both"/>
        <w:outlineLvl w:val="6"/>
        <w:rPr>
          <w:b/>
          <w:bCs/>
          <w:caps/>
          <w:sz w:val="32"/>
          <w:szCs w:val="32"/>
          <w:rtl/>
        </w:rPr>
      </w:pPr>
      <w:bookmarkStart w:id="101" w:name="_Toc292054803"/>
      <w:bookmarkStart w:id="102" w:name="_Toc292055206"/>
      <w:r w:rsidRPr="007B4B76">
        <w:rPr>
          <w:rFonts w:hint="cs"/>
          <w:b/>
          <w:bCs/>
          <w:caps/>
          <w:sz w:val="32"/>
          <w:szCs w:val="32"/>
          <w:rtl/>
        </w:rPr>
        <w:t xml:space="preserve">أ- أدلة القائلين بمنع </w:t>
      </w:r>
      <w:r w:rsidRPr="007B4B76">
        <w:rPr>
          <w:b/>
          <w:bCs/>
          <w:caps/>
          <w:sz w:val="32"/>
          <w:szCs w:val="32"/>
          <w:rtl/>
        </w:rPr>
        <w:t>تأثير</w:t>
      </w:r>
      <w:r w:rsidRPr="007B4B76">
        <w:rPr>
          <w:rFonts w:hint="cs"/>
          <w:b/>
          <w:bCs/>
          <w:caps/>
          <w:sz w:val="32"/>
          <w:szCs w:val="32"/>
          <w:rtl/>
        </w:rPr>
        <w:t xml:space="preserve"> المقصد في تضييق </w:t>
      </w:r>
      <w:r w:rsidR="000D6D7F" w:rsidRPr="007B4B76">
        <w:rPr>
          <w:rFonts w:hint="cs"/>
          <w:b/>
          <w:bCs/>
          <w:caps/>
          <w:sz w:val="32"/>
          <w:szCs w:val="32"/>
          <w:rtl/>
        </w:rPr>
        <w:t>مدلول النص</w:t>
      </w:r>
      <w:r w:rsidRPr="007B4B76">
        <w:rPr>
          <w:rFonts w:hint="cs"/>
          <w:b/>
          <w:bCs/>
          <w:caps/>
          <w:sz w:val="32"/>
          <w:szCs w:val="32"/>
          <w:rtl/>
        </w:rPr>
        <w:t xml:space="preserve"> بتخصيص ونحوه:</w:t>
      </w:r>
      <w:bookmarkEnd w:id="101"/>
      <w:bookmarkEnd w:id="102"/>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الدليل الأول: </w:t>
      </w:r>
      <w:r w:rsidRPr="007B4B76">
        <w:rPr>
          <w:rFonts w:cs="mylotus" w:hint="cs"/>
          <w:caps/>
          <w:sz w:val="32"/>
          <w:szCs w:val="32"/>
          <w:rtl/>
        </w:rPr>
        <w:t xml:space="preserve">حصول عدة مواقف للصحابة </w:t>
      </w:r>
      <w:r w:rsidRPr="007B4B76">
        <w:rPr>
          <w:rFonts w:hint="cs"/>
          <w:caps/>
          <w:sz w:val="32"/>
          <w:szCs w:val="32"/>
        </w:rPr>
        <w:sym w:font="AGA Arabesque" w:char="F079"/>
      </w:r>
      <w:r w:rsidRPr="007B4B76">
        <w:rPr>
          <w:rFonts w:cs="mylotus" w:hint="cs"/>
          <w:caps/>
          <w:sz w:val="32"/>
          <w:szCs w:val="32"/>
          <w:rtl/>
        </w:rPr>
        <w:t xml:space="preserve"> في عصر النبي </w:t>
      </w:r>
      <w:r w:rsidR="00457C88" w:rsidRPr="007B4B76">
        <w:rPr>
          <w:sz w:val="32"/>
          <w:szCs w:val="32"/>
        </w:rPr>
        <w:sym w:font="AGA Arabesque" w:char="F072"/>
      </w:r>
      <w:r w:rsidRPr="007B4B76">
        <w:rPr>
          <w:rFonts w:cs="mylotus" w:hint="cs"/>
          <w:caps/>
          <w:sz w:val="32"/>
          <w:szCs w:val="32"/>
          <w:rtl/>
        </w:rPr>
        <w:t xml:space="preserve"> تعارضت فيها </w:t>
      </w:r>
      <w:r w:rsidR="000D6D7F" w:rsidRPr="007B4B76">
        <w:rPr>
          <w:rFonts w:cs="mylotus" w:hint="cs"/>
          <w:caps/>
          <w:sz w:val="32"/>
          <w:szCs w:val="32"/>
          <w:rtl/>
        </w:rPr>
        <w:t>مدلول النص</w:t>
      </w:r>
      <w:r w:rsidRPr="007B4B76">
        <w:rPr>
          <w:rFonts w:cs="mylotus" w:hint="cs"/>
          <w:caps/>
          <w:sz w:val="32"/>
          <w:szCs w:val="32"/>
          <w:rtl/>
        </w:rPr>
        <w:t xml:space="preserve"> والمقصد، فاجتهد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فيها وقدموا </w:t>
      </w:r>
      <w:r w:rsidR="000D6D7F" w:rsidRPr="007B4B76">
        <w:rPr>
          <w:rFonts w:cs="mylotus" w:hint="cs"/>
          <w:caps/>
          <w:sz w:val="32"/>
          <w:szCs w:val="32"/>
          <w:rtl/>
        </w:rPr>
        <w:t>مدلول النص</w:t>
      </w:r>
      <w:r w:rsidRPr="007B4B76">
        <w:rPr>
          <w:rFonts w:cs="mylotus" w:hint="cs"/>
          <w:caps/>
          <w:sz w:val="32"/>
          <w:szCs w:val="32"/>
          <w:rtl/>
        </w:rPr>
        <w:t xml:space="preserve"> ولم يلتفتوا إلى المعنى والمقصد من تشريع الحكم، فأقرهم النبي </w:t>
      </w:r>
      <w:r w:rsidR="00457C88" w:rsidRPr="007B4B76">
        <w:rPr>
          <w:sz w:val="32"/>
          <w:szCs w:val="32"/>
        </w:rPr>
        <w:sym w:font="AGA Arabesque" w:char="F072"/>
      </w:r>
      <w:r w:rsidRPr="007B4B76">
        <w:rPr>
          <w:rFonts w:cs="mylotus" w:hint="cs"/>
          <w:caps/>
          <w:sz w:val="32"/>
          <w:szCs w:val="32"/>
          <w:rtl/>
        </w:rPr>
        <w:t xml:space="preserve"> على ذلك</w:t>
      </w:r>
      <w:r w:rsidRPr="007B4B76">
        <w:rPr>
          <w:rFonts w:hint="cs"/>
          <w:b/>
          <w:bCs/>
          <w:caps/>
          <w:sz w:val="32"/>
          <w:szCs w:val="32"/>
          <w:vertAlign w:val="superscript"/>
          <w:rtl/>
        </w:rPr>
        <w:t>(</w:t>
      </w:r>
      <w:r w:rsidRPr="007B4B76">
        <w:rPr>
          <w:rStyle w:val="af5"/>
          <w:bCs/>
          <w:caps/>
          <w:sz w:val="32"/>
          <w:szCs w:val="32"/>
          <w:rtl/>
        </w:rPr>
        <w:footnoteReference w:id="209"/>
      </w:r>
      <w:r w:rsidRPr="007B4B76">
        <w:rPr>
          <w:rFonts w:hint="cs"/>
          <w:b/>
          <w:bCs/>
          <w:caps/>
          <w:sz w:val="32"/>
          <w:szCs w:val="32"/>
          <w:vertAlign w:val="superscript"/>
          <w:rtl/>
        </w:rPr>
        <w:t>)</w:t>
      </w:r>
      <w:r w:rsidRPr="007B4B76">
        <w:rPr>
          <w:rFonts w:cs="mylotus" w:hint="cs"/>
          <w:caps/>
          <w:sz w:val="32"/>
          <w:szCs w:val="32"/>
          <w:rtl/>
        </w:rPr>
        <w:t>؛ منها:</w:t>
      </w:r>
    </w:p>
    <w:p w:rsidR="0087669E" w:rsidRPr="007B4B76" w:rsidRDefault="0087669E" w:rsidP="00EF1249">
      <w:pPr>
        <w:numPr>
          <w:ilvl w:val="0"/>
          <w:numId w:val="10"/>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 xml:space="preserve">ما جاء </w:t>
      </w:r>
      <w:r w:rsidRPr="007B4B76">
        <w:rPr>
          <w:rFonts w:cs="mylotus"/>
          <w:caps/>
          <w:sz w:val="32"/>
          <w:szCs w:val="32"/>
          <w:rtl/>
        </w:rPr>
        <w:t>عَنِ ابْنِ عَ</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caps/>
          <w:sz w:val="32"/>
          <w:szCs w:val="32"/>
          <w:rtl/>
        </w:rPr>
        <w:fldChar w:fldCharType="end"/>
      </w:r>
      <w:r w:rsidRPr="007B4B76">
        <w:rPr>
          <w:rFonts w:cs="mylotus"/>
          <w:caps/>
          <w:sz w:val="32"/>
          <w:szCs w:val="32"/>
          <w:rtl/>
        </w:rPr>
        <w:t xml:space="preserve">بَّاسٍ </w:t>
      </w:r>
      <w:r w:rsidR="00E442FD" w:rsidRPr="007B4B76">
        <w:rPr>
          <w:rFonts w:hint="cs"/>
          <w:sz w:val="22"/>
          <w:szCs w:val="22"/>
          <w:rtl/>
        </w:rPr>
        <w:t>رضي الله عنهما</w:t>
      </w:r>
      <w:r w:rsidRPr="007B4B76">
        <w:rPr>
          <w:rFonts w:cs="mylotus"/>
          <w:caps/>
          <w:sz w:val="32"/>
          <w:szCs w:val="32"/>
          <w:rtl/>
        </w:rPr>
        <w:t xml:space="preserve"> قَالَ: اسْتَوَى النَّبِىُّ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عَلَى الْمِنْبَرِ يَوْمَ الْجُمُعَةِ فَقَالَ لِلنَّاسِ: </w:t>
      </w:r>
      <w:r w:rsidRPr="007B4B76">
        <w:rPr>
          <w:rFonts w:cs="mylotus" w:hint="cs"/>
          <w:caps/>
          <w:sz w:val="32"/>
          <w:szCs w:val="32"/>
          <w:rtl/>
        </w:rPr>
        <w:t>(</w:t>
      </w:r>
      <w:r w:rsidRPr="007B4B76">
        <w:rPr>
          <w:rFonts w:cs="mylotus"/>
          <w:caps/>
          <w:sz w:val="32"/>
          <w:szCs w:val="32"/>
          <w:rtl/>
        </w:rPr>
        <w:t>اجْلِسُوا</w:t>
      </w:r>
      <w:r w:rsidRPr="007B4B76">
        <w:rPr>
          <w:rFonts w:cs="mylotus" w:hint="cs"/>
          <w:caps/>
          <w:sz w:val="32"/>
          <w:szCs w:val="32"/>
          <w:rtl/>
        </w:rPr>
        <w:t>)</w:t>
      </w:r>
      <w:r w:rsidRPr="007B4B76">
        <w:rPr>
          <w:rFonts w:cs="mylotus"/>
          <w:caps/>
          <w:sz w:val="32"/>
          <w:szCs w:val="32"/>
          <w:rtl/>
        </w:rPr>
        <w:t>. فَسَمِعَهُ ابْنُ مَس</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Pr="007B4B76">
        <w:rPr>
          <w:rFonts w:cs="mylotus"/>
          <w:caps/>
          <w:sz w:val="32"/>
          <w:szCs w:val="32"/>
          <w:rtl/>
        </w:rPr>
        <w:t>ْعُودٍ وَهُوَ عَلَى بَابِ الْمَسْجِدِ</w:t>
      </w:r>
      <w:r w:rsidRPr="007B4B76">
        <w:rPr>
          <w:rFonts w:cs="mylotus" w:hint="cs"/>
          <w:caps/>
          <w:sz w:val="32"/>
          <w:szCs w:val="32"/>
          <w:rtl/>
        </w:rPr>
        <w:t>؛</w:t>
      </w:r>
      <w:r w:rsidRPr="007B4B76">
        <w:rPr>
          <w:rFonts w:cs="mylotus"/>
          <w:caps/>
          <w:sz w:val="32"/>
          <w:szCs w:val="32"/>
          <w:rtl/>
        </w:rPr>
        <w:t xml:space="preserve"> فَجَلَسَ</w:t>
      </w:r>
      <w:r w:rsidRPr="007B4B76">
        <w:rPr>
          <w:rFonts w:cs="mylotus" w:hint="cs"/>
          <w:caps/>
          <w:sz w:val="32"/>
          <w:szCs w:val="32"/>
          <w:rtl/>
        </w:rPr>
        <w:t>،</w:t>
      </w:r>
      <w:r w:rsidRPr="007B4B76">
        <w:rPr>
          <w:rFonts w:cs="mylotus"/>
          <w:caps/>
          <w:sz w:val="32"/>
          <w:szCs w:val="32"/>
          <w:rtl/>
        </w:rPr>
        <w:t xml:space="preserve"> فَقَالَ لَهُ النَّبِىُّ </w:t>
      </w:r>
      <w:r w:rsidR="00BA61DF" w:rsidRPr="007B4B76">
        <w:rPr>
          <w:sz w:val="32"/>
          <w:szCs w:val="32"/>
        </w:rPr>
        <w:sym w:font="AGA Arabesque" w:char="F072"/>
      </w:r>
      <w:r w:rsidRPr="007B4B76">
        <w:rPr>
          <w:rFonts w:cs="mylotus"/>
          <w:caps/>
          <w:sz w:val="32"/>
          <w:szCs w:val="32"/>
          <w:rtl/>
        </w:rPr>
        <w:t>:</w:t>
      </w:r>
      <w:r w:rsidRPr="007B4B76">
        <w:rPr>
          <w:rFonts w:cs="mylotus" w:hint="cs"/>
          <w:caps/>
          <w:sz w:val="32"/>
          <w:szCs w:val="32"/>
          <w:rtl/>
        </w:rPr>
        <w:t xml:space="preserve"> ((</w:t>
      </w:r>
      <w:r w:rsidRPr="007B4B76">
        <w:rPr>
          <w:rFonts w:cs="mylotus"/>
          <w:caps/>
          <w:sz w:val="32"/>
          <w:szCs w:val="32"/>
          <w:rtl/>
        </w:rPr>
        <w:t>تَعَالَ يَا ابْنَ مَس</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Pr="007B4B76">
        <w:rPr>
          <w:rFonts w:cs="mylotus"/>
          <w:caps/>
          <w:sz w:val="32"/>
          <w:szCs w:val="32"/>
          <w:rtl/>
        </w:rPr>
        <w:t>ْعُودٍ</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الأحاديث:((تَعَالَ يَا ابْنَ مَسْعُودٍ</w:instrText>
      </w:r>
      <w:r w:rsidRPr="007B4B76">
        <w:rPr>
          <w:rFonts w:ascii="Traditional Arabic" w:hAnsi="Traditional Arabic"/>
          <w:sz w:val="32"/>
          <w:szCs w:val="32"/>
        </w:rPr>
        <w:instrText>))\</w:instrText>
      </w:r>
      <w:r w:rsidRPr="007B4B76">
        <w:rPr>
          <w:rFonts w:ascii="Traditional Arabic" w:hAnsi="Traditional Arabic"/>
          <w:sz w:val="32"/>
          <w:szCs w:val="32"/>
          <w:rtl/>
        </w:rPr>
        <w:instrText>اجْلِسُوا). فَسَمِعَهُ ابْنُ مَسْعُودٍ وَهُوَ عَلَى بَابِ الْمَسْجِدِ؛ فَجَلَسَ، فَقَالَ لَهُ النَّبِىُّ</w:instrText>
      </w:r>
      <w:r w:rsidRPr="007B4B76">
        <w:rPr>
          <w:rFonts w:ascii="Traditional Arabic" w:hAnsi="Traditional Arabic"/>
          <w:sz w:val="32"/>
          <w:szCs w:val="32"/>
        </w:rPr>
        <w:instrText xml:space="preserve"> ‘ "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10"/>
      </w:r>
      <w:r w:rsidRPr="007B4B76">
        <w:rPr>
          <w:rFonts w:hint="cs"/>
          <w:b/>
          <w:bCs/>
          <w:caps/>
          <w:sz w:val="32"/>
          <w:szCs w:val="32"/>
          <w:vertAlign w:val="superscript"/>
          <w:rtl/>
        </w:rPr>
        <w:t>)</w:t>
      </w:r>
      <w:r w:rsidRPr="007B4B76">
        <w:rPr>
          <w:rFonts w:cs="mylotu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فيلحظ في تصرف ابن مسعود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مسعود = عبد الله بن مسعود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ascii="mylotus" w:hAnsi="mylotus" w:cs="mylotus"/>
          <w:sz w:val="22"/>
          <w:szCs w:val="22"/>
          <w:rtl/>
        </w:rPr>
        <w:t>رضي الله عنه</w:t>
      </w:r>
      <w:r w:rsidR="00427A12" w:rsidRPr="007B4B76">
        <w:rPr>
          <w:rFonts w:cs="mylotus" w:hint="cs"/>
          <w:caps/>
          <w:sz w:val="32"/>
          <w:szCs w:val="32"/>
          <w:rtl/>
        </w:rPr>
        <w:t xml:space="preserve"> </w:t>
      </w:r>
      <w:r w:rsidRPr="007B4B76">
        <w:rPr>
          <w:rFonts w:cs="mylotus" w:hint="cs"/>
          <w:caps/>
          <w:sz w:val="32"/>
          <w:szCs w:val="32"/>
          <w:rtl/>
        </w:rPr>
        <w:t xml:space="preserve">أنه بادر إلى إعمال ظاهر اللفظ، على الرغم من أنه معارض للمقصد من الأمر، وهو أن يكون الجلوس في المكان المعد لاستماع الخطبة وهو المسجد، ولم ينكر عليه النبي </w:t>
      </w:r>
      <w:r w:rsidR="00457C88" w:rsidRPr="007B4B76">
        <w:rPr>
          <w:sz w:val="32"/>
          <w:szCs w:val="32"/>
        </w:rPr>
        <w:sym w:font="AGA Arabesque" w:char="F072"/>
      </w:r>
      <w:r w:rsidRPr="007B4B76">
        <w:rPr>
          <w:rFonts w:cs="mylotus" w:hint="cs"/>
          <w:caps/>
          <w:sz w:val="32"/>
          <w:szCs w:val="32"/>
          <w:rtl/>
        </w:rPr>
        <w:t xml:space="preserve"> ذلك؛ فصار هذا التصرف حجة.</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واعترض عليه باعتراضين: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أن هذا الحديث لا يصح موصولا، وإنما هو مرسل من رواية عطاء</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الأعلام:عطاء" </w:instrText>
      </w:r>
      <w:r w:rsidR="004432AF" w:rsidRPr="007B4B76">
        <w:rPr>
          <w:rFonts w:cs="mylotus"/>
          <w:caps/>
          <w:sz w:val="32"/>
          <w:szCs w:val="32"/>
          <w:rtl/>
        </w:rPr>
        <w:fldChar w:fldCharType="end"/>
      </w:r>
      <w:r w:rsidRPr="007B4B76">
        <w:rPr>
          <w:rFonts w:cs="mylotus" w:hint="cs"/>
          <w:caps/>
          <w:sz w:val="32"/>
          <w:szCs w:val="32"/>
          <w:rtl/>
        </w:rPr>
        <w:t xml:space="preserve"> عن النبي </w:t>
      </w:r>
      <w:r w:rsidR="00457C88" w:rsidRPr="007B4B76">
        <w:rPr>
          <w:sz w:val="32"/>
          <w:szCs w:val="32"/>
        </w:rPr>
        <w:sym w:font="AGA Arabesque" w:char="F072"/>
      </w:r>
      <w:r w:rsidRPr="007B4B76">
        <w:rPr>
          <w:rFonts w:cs="mylotus" w:hint="cs"/>
          <w:caps/>
          <w:sz w:val="32"/>
          <w:szCs w:val="32"/>
          <w:rtl/>
        </w:rPr>
        <w:t xml:space="preserve"> </w:t>
      </w:r>
      <w:r w:rsidRPr="007B4B76">
        <w:rPr>
          <w:rFonts w:hint="cs"/>
          <w:b/>
          <w:bCs/>
          <w:caps/>
          <w:sz w:val="32"/>
          <w:szCs w:val="32"/>
          <w:vertAlign w:val="superscript"/>
          <w:rtl/>
        </w:rPr>
        <w:t>(</w:t>
      </w:r>
      <w:r w:rsidRPr="007B4B76">
        <w:rPr>
          <w:rStyle w:val="af5"/>
          <w:bCs/>
          <w:caps/>
          <w:sz w:val="32"/>
          <w:szCs w:val="32"/>
          <w:rtl/>
        </w:rPr>
        <w:footnoteReference w:id="21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والجواب:</w:t>
      </w:r>
      <w:r w:rsidRPr="007B4B76">
        <w:rPr>
          <w:rFonts w:cs="mylotus" w:hint="cs"/>
          <w:caps/>
          <w:sz w:val="32"/>
          <w:szCs w:val="32"/>
          <w:rtl/>
        </w:rPr>
        <w:t xml:space="preserve"> أنه كما صح عن عطاء</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الأعلام:عطاء" </w:instrText>
      </w:r>
      <w:r w:rsidR="004432AF" w:rsidRPr="007B4B76">
        <w:rPr>
          <w:rFonts w:cs="mylotus"/>
          <w:caps/>
          <w:sz w:val="32"/>
          <w:szCs w:val="32"/>
          <w:rtl/>
        </w:rPr>
        <w:fldChar w:fldCharType="end"/>
      </w:r>
      <w:r w:rsidRPr="007B4B76">
        <w:rPr>
          <w:rFonts w:cs="mylotus" w:hint="cs"/>
          <w:caps/>
          <w:sz w:val="32"/>
          <w:szCs w:val="32"/>
          <w:rtl/>
        </w:rPr>
        <w:t>ٍ مرسلا، أيضا ورد عن عطاء</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الأعلام:عطاء" </w:instrText>
      </w:r>
      <w:r w:rsidR="004432AF" w:rsidRPr="007B4B76">
        <w:rPr>
          <w:rFonts w:cs="mylotus"/>
          <w:caps/>
          <w:sz w:val="32"/>
          <w:szCs w:val="32"/>
          <w:rtl/>
        </w:rPr>
        <w:fldChar w:fldCharType="end"/>
      </w:r>
      <w:r w:rsidRPr="007B4B76">
        <w:rPr>
          <w:rFonts w:cs="mylotus" w:hint="cs"/>
          <w:caps/>
          <w:sz w:val="32"/>
          <w:szCs w:val="32"/>
          <w:rtl/>
        </w:rPr>
        <w:t xml:space="preserve"> عن ابن عباس</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caps/>
          <w:sz w:val="32"/>
          <w:szCs w:val="32"/>
          <w:rtl/>
        </w:rPr>
        <w:fldChar w:fldCharType="end"/>
      </w:r>
      <w:r w:rsidRPr="007B4B76">
        <w:rPr>
          <w:sz w:val="32"/>
          <w:szCs w:val="32"/>
          <w:rtl/>
        </w:rPr>
        <w:t xml:space="preserve"> </w:t>
      </w:r>
      <w:r w:rsidR="00E442FD" w:rsidRPr="007B4B76">
        <w:rPr>
          <w:rFonts w:hint="cs"/>
          <w:sz w:val="22"/>
          <w:szCs w:val="22"/>
          <w:rtl/>
        </w:rPr>
        <w:t>رضي الله عنهما</w:t>
      </w:r>
      <w:r w:rsidRPr="007B4B76">
        <w:rPr>
          <w:rFonts w:cs="mylotus" w:hint="cs"/>
          <w:caps/>
          <w:sz w:val="32"/>
          <w:szCs w:val="32"/>
          <w:rtl/>
        </w:rPr>
        <w:t>، وأيضا عن عطاء</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الأعلام:عطاء" </w:instrText>
      </w:r>
      <w:r w:rsidR="004432AF" w:rsidRPr="007B4B76">
        <w:rPr>
          <w:rFonts w:cs="mylotus"/>
          <w:caps/>
          <w:sz w:val="32"/>
          <w:szCs w:val="32"/>
          <w:rtl/>
        </w:rPr>
        <w:fldChar w:fldCharType="end"/>
      </w:r>
      <w:r w:rsidRPr="007B4B76">
        <w:rPr>
          <w:rFonts w:cs="mylotus" w:hint="cs"/>
          <w:caps/>
          <w:sz w:val="32"/>
          <w:szCs w:val="32"/>
          <w:rtl/>
        </w:rPr>
        <w:t xml:space="preserve"> عن جابر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الأعلام:جابر"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ascii="mylotus" w:hAnsi="mylotus" w:cs="mylotus"/>
          <w:sz w:val="22"/>
          <w:szCs w:val="22"/>
          <w:rtl/>
        </w:rPr>
        <w:t>رضي الله عنه</w:t>
      </w:r>
      <w:r w:rsidRPr="007B4B76">
        <w:rPr>
          <w:rFonts w:cs="mylotus" w:hint="cs"/>
          <w:caps/>
          <w:sz w:val="32"/>
          <w:szCs w:val="32"/>
          <w:rtl/>
        </w:rPr>
        <w:t xml:space="preserve">، وكل من </w:t>
      </w:r>
      <w:r w:rsidRPr="007B4B76">
        <w:rPr>
          <w:rFonts w:cs="mylotus" w:hint="cs"/>
          <w:caps/>
          <w:sz w:val="32"/>
          <w:szCs w:val="32"/>
          <w:rtl/>
        </w:rPr>
        <w:lastRenderedPageBreak/>
        <w:t>حديث ابن عباس</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caps/>
          <w:sz w:val="32"/>
          <w:szCs w:val="32"/>
          <w:rtl/>
        </w:rPr>
        <w:fldChar w:fldCharType="end"/>
      </w:r>
      <w:r w:rsidRPr="007B4B76">
        <w:rPr>
          <w:rFonts w:cs="mylotus" w:hint="cs"/>
          <w:caps/>
          <w:sz w:val="32"/>
          <w:szCs w:val="32"/>
          <w:rtl/>
        </w:rPr>
        <w:t xml:space="preserve"> وجابر صححهما الحاكـم</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الأعلام:الحاكـم" </w:instrText>
      </w:r>
      <w:r w:rsidR="004432AF" w:rsidRPr="007B4B76">
        <w:rPr>
          <w:rFonts w:cs="mylotus"/>
          <w:caps/>
          <w:sz w:val="32"/>
          <w:szCs w:val="32"/>
          <w:rtl/>
        </w:rPr>
        <w:fldChar w:fldCharType="end"/>
      </w:r>
      <w:r w:rsidRPr="007B4B76">
        <w:rPr>
          <w:rFonts w:cs="mylotus" w:hint="cs"/>
          <w:caps/>
          <w:sz w:val="32"/>
          <w:szCs w:val="32"/>
          <w:rtl/>
        </w:rPr>
        <w:t xml:space="preserve"> ووافقه الذهبـي</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الأعلام:الذهبـي</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12"/>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 w:val="left" w:pos="3967"/>
        </w:tabs>
        <w:spacing w:line="192" w:lineRule="auto"/>
        <w:ind w:firstLine="607"/>
        <w:jc w:val="both"/>
        <w:rPr>
          <w:rFonts w:cs="mylotus"/>
          <w:caps/>
          <w:sz w:val="32"/>
          <w:szCs w:val="32"/>
        </w:rPr>
      </w:pPr>
      <w:r w:rsidRPr="007B4B76">
        <w:rPr>
          <w:rFonts w:cs="mylotus" w:hint="cs"/>
          <w:b/>
          <w:bCs/>
          <w:caps/>
          <w:sz w:val="32"/>
          <w:szCs w:val="32"/>
          <w:rtl/>
        </w:rPr>
        <w:t xml:space="preserve">الاعتراض الثاني: </w:t>
      </w:r>
      <w:r w:rsidRPr="007B4B76">
        <w:rPr>
          <w:rFonts w:cs="mylotus" w:hint="cs"/>
          <w:caps/>
          <w:sz w:val="32"/>
          <w:szCs w:val="32"/>
          <w:rtl/>
        </w:rPr>
        <w:t xml:space="preserve">يمكن أن يعترض عليه بأن الحديث يصلح حجة للمجيزين لتخصيص اللفظ بالمقصد، وليس للمانعين؛ ووجه ذلك: أن المبادرة إلى الجلوس خارج المسجد تمثل ظاهر اللفظ، وتأخير الجلوس إلى حين الدخول إلى المسجد يمثل المقصد، والنبي </w:t>
      </w:r>
      <w:r w:rsidR="00457C88" w:rsidRPr="007B4B76">
        <w:rPr>
          <w:sz w:val="32"/>
          <w:szCs w:val="32"/>
        </w:rPr>
        <w:sym w:font="AGA Arabesque" w:char="F072"/>
      </w:r>
      <w:r w:rsidRPr="007B4B76">
        <w:rPr>
          <w:rFonts w:cs="mylotus" w:hint="cs"/>
          <w:caps/>
          <w:sz w:val="32"/>
          <w:szCs w:val="32"/>
          <w:rtl/>
        </w:rPr>
        <w:t xml:space="preserve"> لم يقر ابن مسعود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مسعود = عبد الله بن مسعود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ascii="mylotus" w:hAnsi="mylotus" w:cs="mylotus"/>
          <w:sz w:val="22"/>
          <w:szCs w:val="22"/>
          <w:rtl/>
        </w:rPr>
        <w:t>رضي الله عنه</w:t>
      </w:r>
      <w:r w:rsidRPr="007B4B76">
        <w:rPr>
          <w:rFonts w:cs="mylotus" w:hint="cs"/>
          <w:caps/>
          <w:sz w:val="32"/>
          <w:szCs w:val="32"/>
          <w:rtl/>
        </w:rPr>
        <w:t xml:space="preserve"> على جلوسه خارج المسجد، بل طلب منه الدخول؛ وهذا صريح في أن وضع ابن مسعود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مسعود" </w:instrText>
      </w:r>
      <w:r w:rsidR="004432AF" w:rsidRPr="007B4B76">
        <w:rPr>
          <w:rFonts w:cs="mylotus"/>
          <w:caps/>
          <w:sz w:val="32"/>
          <w:szCs w:val="32"/>
          <w:rtl/>
        </w:rPr>
        <w:fldChar w:fldCharType="end"/>
      </w:r>
      <w:r w:rsidRPr="007B4B76">
        <w:rPr>
          <w:rFonts w:cs="mylotus" w:hint="cs"/>
          <w:caps/>
          <w:sz w:val="32"/>
          <w:szCs w:val="32"/>
          <w:rtl/>
        </w:rPr>
        <w:t xml:space="preserve"> كان يستدعي تخصيص اللفظ بالمقصد؛ لأنه كان يختلف عن الحاضرين في المسجد. </w:t>
      </w:r>
    </w:p>
    <w:p w:rsidR="0087669E" w:rsidRPr="007B4B76" w:rsidRDefault="0087669E" w:rsidP="00EF1249">
      <w:pPr>
        <w:numPr>
          <w:ilvl w:val="0"/>
          <w:numId w:val="10"/>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 xml:space="preserve">ما جاء </w:t>
      </w:r>
      <w:r w:rsidRPr="007B4B76">
        <w:rPr>
          <w:rFonts w:cs="mylotus"/>
          <w:caps/>
          <w:sz w:val="32"/>
          <w:szCs w:val="32"/>
          <w:rtl/>
        </w:rPr>
        <w:t>عن عائشة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hint="cs"/>
          <w:sz w:val="22"/>
          <w:szCs w:val="22"/>
          <w:rtl/>
        </w:rPr>
        <w:t>رضي الله عنها</w:t>
      </w:r>
      <w:r w:rsidR="004432AF" w:rsidRPr="007B4B76">
        <w:rPr>
          <w:sz w:val="32"/>
          <w:szCs w:val="32"/>
          <w:rtl/>
        </w:rPr>
        <w:fldChar w:fldCharType="begin"/>
      </w:r>
      <w:r w:rsidRPr="007B4B76">
        <w:rPr>
          <w:sz w:val="32"/>
          <w:szCs w:val="32"/>
          <w:rtl/>
        </w:rPr>
        <w:instrText xml:space="preserve"> </w:instrText>
      </w:r>
      <w:r w:rsidRPr="007B4B76">
        <w:rPr>
          <w:rFonts w:hint="cs"/>
          <w:sz w:val="32"/>
          <w:szCs w:val="32"/>
        </w:rPr>
        <w:instrText>XE</w:instrText>
      </w:r>
      <w:r w:rsidRPr="007B4B76">
        <w:rPr>
          <w:sz w:val="32"/>
          <w:szCs w:val="32"/>
        </w:rPr>
        <w:instrText xml:space="preserve"> "</w:instrText>
      </w:r>
      <w:r w:rsidRPr="007B4B76">
        <w:rPr>
          <w:rFonts w:hint="cs"/>
          <w:sz w:val="32"/>
          <w:szCs w:val="32"/>
          <w:rtl/>
        </w:rPr>
        <w:instrText>04-فهرس الأعلام:</w:instrText>
      </w:r>
      <w:r w:rsidRPr="007B4B76">
        <w:rPr>
          <w:sz w:val="32"/>
          <w:szCs w:val="32"/>
          <w:rtl/>
        </w:rPr>
        <w:instrText>عائشة</w:instrText>
      </w:r>
      <w:r w:rsidRPr="007B4B76">
        <w:rPr>
          <w:rFonts w:hint="cs"/>
          <w:sz w:val="32"/>
          <w:szCs w:val="32"/>
          <w:rtl/>
        </w:rPr>
        <w:instrText xml:space="preserve"> </w:instrText>
      </w:r>
      <w:r w:rsidRPr="007B4B76">
        <w:rPr>
          <w:rFonts w:ascii="ATraditional Arabic" w:hAnsi="ATraditional Arabic" w:cs="ATraditional Arabic"/>
          <w:sz w:val="32"/>
          <w:szCs w:val="32"/>
          <w:rtl/>
        </w:rPr>
        <w:instrText>~"</w:instrText>
      </w:r>
      <w:r w:rsidRPr="007B4B76">
        <w:rPr>
          <w:sz w:val="32"/>
          <w:szCs w:val="32"/>
          <w:rtl/>
        </w:rPr>
        <w:instrText xml:space="preserve"> </w:instrText>
      </w:r>
      <w:r w:rsidR="004432AF" w:rsidRPr="007B4B76">
        <w:rPr>
          <w:sz w:val="32"/>
          <w:szCs w:val="32"/>
          <w:rtl/>
        </w:rPr>
        <w:fldChar w:fldCharType="end"/>
      </w:r>
      <w:r w:rsidRPr="007B4B76">
        <w:rPr>
          <w:rFonts w:cs="AL-Mohanad" w:hint="cs"/>
          <w:sz w:val="32"/>
          <w:szCs w:val="32"/>
          <w:rtl/>
        </w:rPr>
        <w:t xml:space="preserve">: </w:t>
      </w:r>
      <w:r w:rsidRPr="007B4B76">
        <w:rPr>
          <w:rFonts w:cs="mylotus" w:hint="cs"/>
          <w:sz w:val="32"/>
          <w:szCs w:val="32"/>
          <w:rtl/>
        </w:rPr>
        <w:t>((</w:t>
      </w:r>
      <w:r w:rsidRPr="007B4B76">
        <w:rPr>
          <w:rFonts w:cs="mylotus"/>
          <w:caps/>
          <w:sz w:val="32"/>
          <w:szCs w:val="32"/>
          <w:rtl/>
        </w:rPr>
        <w:t xml:space="preserve">أن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جلس</w:t>
      </w:r>
      <w:r w:rsidRPr="007B4B76">
        <w:rPr>
          <w:rFonts w:cs="mylotus" w:hint="cs"/>
          <w:caps/>
          <w:sz w:val="32"/>
          <w:szCs w:val="32"/>
          <w:rtl/>
        </w:rPr>
        <w:t>َ</w:t>
      </w:r>
      <w:r w:rsidRPr="007B4B76">
        <w:rPr>
          <w:rFonts w:cs="mylotus"/>
          <w:caps/>
          <w:sz w:val="32"/>
          <w:szCs w:val="32"/>
          <w:rtl/>
        </w:rPr>
        <w:t xml:space="preserve"> على المنبر يوم</w:t>
      </w:r>
      <w:r w:rsidRPr="007B4B76">
        <w:rPr>
          <w:rFonts w:cs="mylotus" w:hint="cs"/>
          <w:caps/>
          <w:sz w:val="32"/>
          <w:szCs w:val="32"/>
          <w:rtl/>
        </w:rPr>
        <w:t>َ</w:t>
      </w:r>
      <w:r w:rsidRPr="007B4B76">
        <w:rPr>
          <w:rFonts w:cs="mylotus"/>
          <w:caps/>
          <w:sz w:val="32"/>
          <w:szCs w:val="32"/>
          <w:rtl/>
        </w:rPr>
        <w:t xml:space="preserve"> الجمعة</w:t>
      </w:r>
      <w:r w:rsidRPr="007B4B76">
        <w:rPr>
          <w:rFonts w:cs="mylotus" w:hint="cs"/>
          <w:caps/>
          <w:sz w:val="32"/>
          <w:szCs w:val="32"/>
          <w:rtl/>
        </w:rPr>
        <w:t>ِ</w:t>
      </w:r>
      <w:r w:rsidRPr="007B4B76">
        <w:rPr>
          <w:rFonts w:cs="mylotus"/>
          <w:caps/>
          <w:sz w:val="32"/>
          <w:szCs w:val="32"/>
          <w:rtl/>
        </w:rPr>
        <w:t xml:space="preserve"> فلم</w:t>
      </w:r>
      <w:r w:rsidRPr="007B4B76">
        <w:rPr>
          <w:rFonts w:cs="mylotus" w:hint="cs"/>
          <w:caps/>
          <w:sz w:val="32"/>
          <w:szCs w:val="32"/>
          <w:rtl/>
        </w:rPr>
        <w:t>َّ</w:t>
      </w:r>
      <w:r w:rsidRPr="007B4B76">
        <w:rPr>
          <w:rFonts w:cs="mylotus"/>
          <w:caps/>
          <w:sz w:val="32"/>
          <w:szCs w:val="32"/>
          <w:rtl/>
        </w:rPr>
        <w:t>ا جلس</w:t>
      </w:r>
      <w:r w:rsidRPr="007B4B76">
        <w:rPr>
          <w:rFonts w:cs="mylotus" w:hint="cs"/>
          <w:caps/>
          <w:sz w:val="32"/>
          <w:szCs w:val="32"/>
          <w:rtl/>
        </w:rPr>
        <w:t>َ</w:t>
      </w:r>
      <w:r w:rsidRPr="007B4B76">
        <w:rPr>
          <w:rFonts w:cs="mylotus"/>
          <w:caps/>
          <w:sz w:val="32"/>
          <w:szCs w:val="32"/>
          <w:rtl/>
        </w:rPr>
        <w:t xml:space="preserve"> قال</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اجْلِسُوا</w:t>
      </w:r>
      <w:r w:rsidRPr="007B4B76">
        <w:rPr>
          <w:rFonts w:cs="mylotus" w:hint="cs"/>
          <w:caps/>
          <w:sz w:val="32"/>
          <w:szCs w:val="32"/>
          <w:rtl/>
        </w:rPr>
        <w:t xml:space="preserve">)، </w:t>
      </w:r>
      <w:r w:rsidRPr="007B4B76">
        <w:rPr>
          <w:rFonts w:cs="mylotus"/>
          <w:caps/>
          <w:sz w:val="32"/>
          <w:szCs w:val="32"/>
          <w:rtl/>
        </w:rPr>
        <w:t>فسمع</w:t>
      </w:r>
      <w:r w:rsidRPr="007B4B76">
        <w:rPr>
          <w:rFonts w:cs="mylotus" w:hint="cs"/>
          <w:caps/>
          <w:sz w:val="32"/>
          <w:szCs w:val="32"/>
          <w:rtl/>
        </w:rPr>
        <w:t>َ</w:t>
      </w:r>
      <w:r w:rsidRPr="007B4B76">
        <w:rPr>
          <w:rFonts w:cs="mylotus"/>
          <w:caps/>
          <w:sz w:val="32"/>
          <w:szCs w:val="32"/>
          <w:rtl/>
        </w:rPr>
        <w:t xml:space="preserve"> عبد</w:t>
      </w:r>
      <w:r w:rsidRPr="007B4B76">
        <w:rPr>
          <w:rFonts w:cs="mylotus" w:hint="cs"/>
          <w:caps/>
          <w:sz w:val="32"/>
          <w:szCs w:val="32"/>
          <w:rtl/>
        </w:rPr>
        <w:t>ُ</w:t>
      </w:r>
      <w:r w:rsidRPr="007B4B76">
        <w:rPr>
          <w:rFonts w:cs="mylotus"/>
          <w:caps/>
          <w:sz w:val="32"/>
          <w:szCs w:val="32"/>
          <w:rtl/>
        </w:rPr>
        <w:t xml:space="preserve"> الله بن رواحة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الأعلام:عبدُ الله بن رواحة" </w:instrText>
      </w:r>
      <w:r w:rsidR="004432AF" w:rsidRPr="007B4B76">
        <w:rPr>
          <w:rFonts w:cs="mylotus"/>
          <w:caps/>
          <w:sz w:val="32"/>
          <w:szCs w:val="32"/>
          <w:rtl/>
        </w:rPr>
        <w:fldChar w:fldCharType="end"/>
      </w:r>
      <w:r w:rsidRPr="007B4B76">
        <w:rPr>
          <w:rFonts w:cs="mylotus"/>
          <w:caps/>
          <w:sz w:val="32"/>
          <w:szCs w:val="32"/>
          <w:rtl/>
        </w:rPr>
        <w:t xml:space="preserve"> </w:t>
      </w:r>
      <w:r w:rsidR="00427A12" w:rsidRPr="007B4B76">
        <w:rPr>
          <w:rFonts w:ascii="mylotus" w:hAnsi="mylotus" w:cs="mylotus"/>
          <w:sz w:val="22"/>
          <w:szCs w:val="22"/>
          <w:rtl/>
        </w:rPr>
        <w:t>رضي الله عنه</w:t>
      </w:r>
      <w:r w:rsidRPr="007B4B76">
        <w:rPr>
          <w:rFonts w:cs="mylotus" w:hint="cs"/>
          <w:caps/>
          <w:sz w:val="32"/>
          <w:szCs w:val="32"/>
          <w:rtl/>
        </w:rPr>
        <w:t xml:space="preserve"> </w:t>
      </w:r>
      <w:r w:rsidRPr="007B4B76">
        <w:rPr>
          <w:rFonts w:cs="mylotus"/>
          <w:caps/>
          <w:sz w:val="32"/>
          <w:szCs w:val="32"/>
          <w:rtl/>
        </w:rPr>
        <w:t>قول</w:t>
      </w:r>
      <w:r w:rsidRPr="007B4B76">
        <w:rPr>
          <w:rFonts w:cs="mylotus" w:hint="cs"/>
          <w:caps/>
          <w:sz w:val="32"/>
          <w:szCs w:val="32"/>
          <w:rtl/>
        </w:rPr>
        <w:t>َ</w:t>
      </w:r>
      <w:r w:rsidRPr="007B4B76">
        <w:rPr>
          <w:rFonts w:cs="mylotus"/>
          <w:caps/>
          <w:sz w:val="32"/>
          <w:szCs w:val="32"/>
          <w:rtl/>
        </w:rPr>
        <w:t xml:space="preserve"> النبي </w:t>
      </w:r>
      <w:r w:rsidR="00457C88" w:rsidRPr="007B4B76">
        <w:rPr>
          <w:sz w:val="32"/>
          <w:szCs w:val="32"/>
        </w:rPr>
        <w:sym w:font="AGA Arabesque" w:char="F072"/>
      </w:r>
      <w:r w:rsidRPr="007B4B76">
        <w:rPr>
          <w:rFonts w:cs="mylotus" w:hint="cs"/>
          <w:caps/>
          <w:sz w:val="32"/>
          <w:szCs w:val="32"/>
          <w:rtl/>
        </w:rPr>
        <w:t>: (</w:t>
      </w:r>
      <w:r w:rsidRPr="007B4B76">
        <w:rPr>
          <w:rFonts w:cs="mylotus"/>
          <w:caps/>
          <w:sz w:val="32"/>
          <w:szCs w:val="32"/>
          <w:rtl/>
        </w:rPr>
        <w:t>اجْلِسُوا</w:t>
      </w:r>
      <w:r w:rsidRPr="007B4B76">
        <w:rPr>
          <w:rFonts w:cs="mylotus" w:hint="cs"/>
          <w:caps/>
          <w:sz w:val="32"/>
          <w:szCs w:val="32"/>
          <w:rtl/>
        </w:rPr>
        <w:t>)</w:t>
      </w:r>
      <w:r w:rsidRPr="007B4B76">
        <w:rPr>
          <w:rFonts w:cs="mylotus"/>
          <w:caps/>
          <w:sz w:val="32"/>
          <w:szCs w:val="32"/>
          <w:rtl/>
        </w:rPr>
        <w:t xml:space="preserve"> فجلس</w:t>
      </w:r>
      <w:r w:rsidRPr="007B4B76">
        <w:rPr>
          <w:rFonts w:cs="mylotus" w:hint="cs"/>
          <w:caps/>
          <w:sz w:val="32"/>
          <w:szCs w:val="32"/>
          <w:rtl/>
        </w:rPr>
        <w:t>َ</w:t>
      </w:r>
      <w:r w:rsidRPr="007B4B76">
        <w:rPr>
          <w:rFonts w:cs="mylotus"/>
          <w:caps/>
          <w:sz w:val="32"/>
          <w:szCs w:val="32"/>
          <w:rtl/>
        </w:rPr>
        <w:t xml:space="preserve"> في بني غنم</w:t>
      </w:r>
      <w:r w:rsidRPr="007B4B76">
        <w:rPr>
          <w:rFonts w:cs="mylotus" w:hint="cs"/>
          <w:caps/>
          <w:sz w:val="32"/>
          <w:szCs w:val="32"/>
          <w:rtl/>
        </w:rPr>
        <w:t>.</w:t>
      </w:r>
      <w:r w:rsidRPr="007B4B76">
        <w:rPr>
          <w:rFonts w:cs="mylotus"/>
          <w:caps/>
          <w:sz w:val="32"/>
          <w:szCs w:val="32"/>
          <w:rtl/>
        </w:rPr>
        <w:t xml:space="preserve"> فقيل</w:t>
      </w:r>
      <w:r w:rsidRPr="007B4B76">
        <w:rPr>
          <w:rFonts w:cs="mylotus" w:hint="cs"/>
          <w:caps/>
          <w:sz w:val="32"/>
          <w:szCs w:val="32"/>
          <w:rtl/>
        </w:rPr>
        <w:t>َ</w:t>
      </w:r>
      <w:r w:rsidRPr="007B4B76">
        <w:rPr>
          <w:rFonts w:cs="mylotus"/>
          <w:caps/>
          <w:sz w:val="32"/>
          <w:szCs w:val="32"/>
          <w:rtl/>
        </w:rPr>
        <w:t xml:space="preserve"> يا رسول</w:t>
      </w:r>
      <w:r w:rsidRPr="007B4B76">
        <w:rPr>
          <w:rFonts w:cs="mylotus" w:hint="cs"/>
          <w:caps/>
          <w:sz w:val="32"/>
          <w:szCs w:val="32"/>
          <w:rtl/>
        </w:rPr>
        <w:t>َ</w:t>
      </w:r>
      <w:r w:rsidRPr="007B4B76">
        <w:rPr>
          <w:rFonts w:cs="mylotus"/>
          <w:caps/>
          <w:sz w:val="32"/>
          <w:szCs w:val="32"/>
          <w:rtl/>
        </w:rPr>
        <w:t xml:space="preserve"> الله</w:t>
      </w:r>
      <w:r w:rsidRPr="007B4B76">
        <w:rPr>
          <w:rFonts w:cs="mylotus" w:hint="cs"/>
          <w:caps/>
          <w:sz w:val="32"/>
          <w:szCs w:val="32"/>
          <w:rtl/>
        </w:rPr>
        <w:t>:</w:t>
      </w:r>
      <w:r w:rsidRPr="007B4B76">
        <w:rPr>
          <w:rFonts w:cs="mylotus"/>
          <w:caps/>
          <w:sz w:val="32"/>
          <w:szCs w:val="32"/>
          <w:rtl/>
        </w:rPr>
        <w:t xml:space="preserve"> ذاك</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ا</w:t>
      </w:r>
      <w:r w:rsidRPr="007B4B76">
        <w:rPr>
          <w:rFonts w:cs="mylotus"/>
          <w:caps/>
          <w:sz w:val="32"/>
          <w:szCs w:val="32"/>
          <w:rtl/>
        </w:rPr>
        <w:t>بن</w:t>
      </w:r>
      <w:r w:rsidRPr="007B4B76">
        <w:rPr>
          <w:rFonts w:cs="mylotus" w:hint="cs"/>
          <w:caps/>
          <w:sz w:val="32"/>
          <w:szCs w:val="32"/>
          <w:rtl/>
        </w:rPr>
        <w:t>ُ</w:t>
      </w:r>
      <w:r w:rsidRPr="007B4B76">
        <w:rPr>
          <w:rFonts w:cs="mylotus"/>
          <w:caps/>
          <w:sz w:val="32"/>
          <w:szCs w:val="32"/>
          <w:rtl/>
        </w:rPr>
        <w:t xml:space="preserve"> رواح</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caps/>
          <w:sz w:val="32"/>
          <w:szCs w:val="32"/>
          <w:rtl/>
        </w:rPr>
        <w:t>ة</w:t>
      </w:r>
      <w:r w:rsidRPr="007B4B76">
        <w:rPr>
          <w:rFonts w:cs="mylotus" w:hint="cs"/>
          <w:caps/>
          <w:sz w:val="32"/>
          <w:szCs w:val="32"/>
          <w:rtl/>
        </w:rPr>
        <w:t>َ</w:t>
      </w:r>
      <w:r w:rsidRPr="007B4B76">
        <w:rPr>
          <w:rFonts w:cs="mylotus"/>
          <w:caps/>
          <w:sz w:val="32"/>
          <w:szCs w:val="32"/>
          <w:rtl/>
        </w:rPr>
        <w:t xml:space="preserve"> جالس</w:t>
      </w:r>
      <w:r w:rsidRPr="007B4B76">
        <w:rPr>
          <w:rFonts w:cs="mylotus" w:hint="cs"/>
          <w:caps/>
          <w:sz w:val="32"/>
          <w:szCs w:val="32"/>
          <w:rtl/>
        </w:rPr>
        <w:t>ٌ</w:t>
      </w:r>
      <w:r w:rsidRPr="007B4B76">
        <w:rPr>
          <w:rFonts w:cs="mylotus"/>
          <w:caps/>
          <w:sz w:val="32"/>
          <w:szCs w:val="32"/>
          <w:rtl/>
        </w:rPr>
        <w:t xml:space="preserve"> في بني غنم</w:t>
      </w:r>
      <w:r w:rsidRPr="007B4B76">
        <w:rPr>
          <w:rFonts w:cs="mylotus" w:hint="cs"/>
          <w:caps/>
          <w:sz w:val="32"/>
          <w:szCs w:val="32"/>
          <w:rtl/>
        </w:rPr>
        <w:t>،</w:t>
      </w:r>
      <w:r w:rsidRPr="007B4B76">
        <w:rPr>
          <w:rFonts w:cs="mylotus"/>
          <w:caps/>
          <w:sz w:val="32"/>
          <w:szCs w:val="32"/>
          <w:rtl/>
        </w:rPr>
        <w:t xml:space="preserve"> سم</w:t>
      </w:r>
      <w:r w:rsidRPr="007B4B76">
        <w:rPr>
          <w:rFonts w:cs="mylotus" w:hint="cs"/>
          <w:caps/>
          <w:sz w:val="32"/>
          <w:szCs w:val="32"/>
          <w:rtl/>
        </w:rPr>
        <w:t>ِ</w:t>
      </w:r>
      <w:r w:rsidRPr="007B4B76">
        <w:rPr>
          <w:rFonts w:cs="mylotus"/>
          <w:caps/>
          <w:sz w:val="32"/>
          <w:szCs w:val="32"/>
          <w:rtl/>
        </w:rPr>
        <w:t>ع</w:t>
      </w:r>
      <w:r w:rsidRPr="007B4B76">
        <w:rPr>
          <w:rFonts w:cs="mylotus" w:hint="cs"/>
          <w:caps/>
          <w:sz w:val="32"/>
          <w:szCs w:val="32"/>
          <w:rtl/>
        </w:rPr>
        <w:t>َ</w:t>
      </w:r>
      <w:r w:rsidRPr="007B4B76">
        <w:rPr>
          <w:rFonts w:cs="mylotus"/>
          <w:caps/>
          <w:sz w:val="32"/>
          <w:szCs w:val="32"/>
          <w:rtl/>
        </w:rPr>
        <w:t>ك</w:t>
      </w:r>
      <w:r w:rsidRPr="007B4B76">
        <w:rPr>
          <w:rFonts w:cs="mylotus" w:hint="cs"/>
          <w:caps/>
          <w:sz w:val="32"/>
          <w:szCs w:val="32"/>
          <w:rtl/>
        </w:rPr>
        <w:t>َ</w:t>
      </w:r>
      <w:r w:rsidRPr="007B4B76">
        <w:rPr>
          <w:rFonts w:cs="mylotus"/>
          <w:caps/>
          <w:sz w:val="32"/>
          <w:szCs w:val="32"/>
          <w:rtl/>
        </w:rPr>
        <w:t xml:space="preserve"> وأنت</w:t>
      </w:r>
      <w:r w:rsidRPr="007B4B76">
        <w:rPr>
          <w:rFonts w:cs="mylotus" w:hint="cs"/>
          <w:caps/>
          <w:sz w:val="32"/>
          <w:szCs w:val="32"/>
          <w:rtl/>
        </w:rPr>
        <w:t>َ</w:t>
      </w:r>
      <w:r w:rsidRPr="007B4B76">
        <w:rPr>
          <w:rFonts w:cs="mylotus"/>
          <w:caps/>
          <w:sz w:val="32"/>
          <w:szCs w:val="32"/>
          <w:rtl/>
        </w:rPr>
        <w:t xml:space="preserve"> تقول</w:t>
      </w:r>
      <w:r w:rsidRPr="007B4B76">
        <w:rPr>
          <w:rFonts w:cs="mylotus" w:hint="cs"/>
          <w:caps/>
          <w:sz w:val="32"/>
          <w:szCs w:val="32"/>
          <w:rtl/>
        </w:rPr>
        <w:t>ُ</w:t>
      </w:r>
      <w:r w:rsidRPr="007B4B76">
        <w:rPr>
          <w:rFonts w:cs="mylotus"/>
          <w:caps/>
          <w:sz w:val="32"/>
          <w:szCs w:val="32"/>
          <w:rtl/>
        </w:rPr>
        <w:t xml:space="preserve"> للناس</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اجْلِسُوا</w:t>
      </w:r>
      <w:r w:rsidRPr="007B4B76">
        <w:rPr>
          <w:rFonts w:cs="mylotus" w:hint="cs"/>
          <w:caps/>
          <w:sz w:val="32"/>
          <w:szCs w:val="32"/>
          <w:rtl/>
        </w:rPr>
        <w:t>)</w:t>
      </w:r>
      <w:r w:rsidRPr="007B4B76">
        <w:rPr>
          <w:rFonts w:cs="mylotus"/>
          <w:caps/>
          <w:sz w:val="32"/>
          <w:szCs w:val="32"/>
          <w:rtl/>
        </w:rPr>
        <w:t xml:space="preserve"> فجلس</w:t>
      </w:r>
      <w:r w:rsidRPr="007B4B76">
        <w:rPr>
          <w:rFonts w:cs="mylotus" w:hint="cs"/>
          <w:caps/>
          <w:sz w:val="32"/>
          <w:szCs w:val="32"/>
          <w:rtl/>
        </w:rPr>
        <w:t>َ</w:t>
      </w:r>
      <w:r w:rsidRPr="007B4B76">
        <w:rPr>
          <w:rFonts w:cs="mylotus"/>
          <w:caps/>
          <w:sz w:val="32"/>
          <w:szCs w:val="32"/>
          <w:rtl/>
        </w:rPr>
        <w:t xml:space="preserve"> في م</w:t>
      </w:r>
      <w:r w:rsidRPr="007B4B76">
        <w:rPr>
          <w:rFonts w:cs="mylotus" w:hint="cs"/>
          <w:caps/>
          <w:sz w:val="32"/>
          <w:szCs w:val="32"/>
          <w:rtl/>
        </w:rPr>
        <w:t>َ</w:t>
      </w:r>
      <w:r w:rsidRPr="007B4B76">
        <w:rPr>
          <w:rFonts w:cs="mylotus"/>
          <w:caps/>
          <w:sz w:val="32"/>
          <w:szCs w:val="32"/>
          <w:rtl/>
        </w:rPr>
        <w:t>كان</w:t>
      </w:r>
      <w:r w:rsidRPr="007B4B76">
        <w:rPr>
          <w:rFonts w:cs="mylotus" w:hint="cs"/>
          <w:caps/>
          <w:sz w:val="32"/>
          <w:szCs w:val="32"/>
          <w:rtl/>
        </w:rPr>
        <w:t>ِ</w:t>
      </w:r>
      <w:r w:rsidRPr="007B4B76">
        <w:rPr>
          <w:rFonts w:cs="mylotus"/>
          <w:caps/>
          <w:sz w:val="32"/>
          <w:szCs w:val="32"/>
          <w:rtl/>
        </w:rPr>
        <w:t>ه</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الأحاديث:((أن رسول الله ‘ جلسَ على المنبر يومَ الجمعةِ فلمَّا جلسَ قال (اجْلِسُوا)، فسمعَ عبدُ الله بن رواحة ( قولَ النبي ‘ (اجْلِسُوا) فجلسَ في بني غنم. فقيلَ يا رسولَ الله ذاكَ ابنُ رواحةَ جالسٌ في بني غنم، سمِعَكَ وأنتَ تقولُ للناس (اجْلِسُ\ما جاء عن عائشة ~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13"/>
      </w:r>
      <w:r w:rsidRPr="007B4B76">
        <w:rPr>
          <w:rFonts w:hint="cs"/>
          <w:b/>
          <w:bCs/>
          <w:caps/>
          <w:sz w:val="32"/>
          <w:szCs w:val="32"/>
          <w:vertAlign w:val="superscript"/>
          <w:rtl/>
        </w:rPr>
        <w:t>)</w:t>
      </w:r>
      <w:r w:rsidRPr="007B4B76">
        <w:rPr>
          <w:rFonts w:cs="mylotus" w:hint="cs"/>
          <w:caps/>
          <w:sz w:val="32"/>
          <w:szCs w:val="32"/>
          <w:rtl/>
        </w:rPr>
        <w:t>.</w:t>
      </w:r>
      <w:r w:rsidR="00427A12"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lastRenderedPageBreak/>
        <w:t>وما قيل في وجه الدلالة من الحديث السابق يقال هنا.</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ويمكن أن يعترض عليه بثلاثة اعتراضات: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 xml:space="preserve">أن هذه الرواية لم يرد فيها موقف النبي </w:t>
      </w:r>
      <w:r w:rsidR="00457C88" w:rsidRPr="007B4B76">
        <w:rPr>
          <w:sz w:val="32"/>
          <w:szCs w:val="32"/>
        </w:rPr>
        <w:sym w:font="AGA Arabesque" w:char="F072"/>
      </w:r>
      <w:r w:rsidRPr="007B4B76">
        <w:rPr>
          <w:rFonts w:cs="mylotus" w:hint="cs"/>
          <w:caps/>
          <w:sz w:val="32"/>
          <w:szCs w:val="32"/>
          <w:rtl/>
        </w:rPr>
        <w:t xml:space="preserve"> من تصرف ابن رواحة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ascii="mylotus" w:hAnsi="mylotus" w:cs="mylotus"/>
          <w:sz w:val="22"/>
          <w:szCs w:val="22"/>
          <w:rtl/>
        </w:rPr>
        <w:t>رضي الله عنه</w:t>
      </w:r>
      <w:r w:rsidRPr="007B4B76">
        <w:rPr>
          <w:rFonts w:cs="mylotus" w:hint="cs"/>
          <w:caps/>
          <w:sz w:val="32"/>
          <w:szCs w:val="32"/>
          <w:rtl/>
        </w:rPr>
        <w:t>، فلا يصح الاحتجاج بها.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الثاني: </w:t>
      </w:r>
      <w:r w:rsidRPr="007B4B76">
        <w:rPr>
          <w:rFonts w:cs="mylotus" w:hint="cs"/>
          <w:caps/>
          <w:sz w:val="32"/>
          <w:szCs w:val="32"/>
          <w:rtl/>
        </w:rPr>
        <w:t xml:space="preserve">أن موقف النبي </w:t>
      </w:r>
      <w:r w:rsidR="00457C88" w:rsidRPr="007B4B76">
        <w:rPr>
          <w:sz w:val="32"/>
          <w:szCs w:val="32"/>
        </w:rPr>
        <w:sym w:font="AGA Arabesque" w:char="F072"/>
      </w:r>
      <w:r w:rsidRPr="007B4B76">
        <w:rPr>
          <w:rFonts w:cs="mylotus" w:hint="cs"/>
          <w:caps/>
          <w:sz w:val="32"/>
          <w:szCs w:val="32"/>
          <w:rtl/>
        </w:rPr>
        <w:t xml:space="preserve"> ورد في رواية أخرى أصح سندا من حديث عائشة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hint="cs"/>
          <w:sz w:val="22"/>
          <w:szCs w:val="22"/>
          <w:rtl/>
        </w:rPr>
        <w:t>رضي الله عنها</w:t>
      </w:r>
      <w:r w:rsidR="00427A12"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عائشة</w:instrText>
      </w:r>
      <w:r w:rsidRPr="007B4B76">
        <w:rPr>
          <w:rFonts w:cs="mylotus" w:hint="cs"/>
          <w:sz w:val="32"/>
          <w:szCs w:val="32"/>
          <w:rtl/>
        </w:rPr>
        <w:instrText xml:space="preserve">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Pr="007B4B76">
        <w:rPr>
          <w:rFonts w:cs="mylotus" w:hint="cs"/>
          <w:caps/>
          <w:sz w:val="32"/>
          <w:szCs w:val="32"/>
          <w:rtl/>
        </w:rPr>
        <w:t>بيد أن فيها إرسالا</w:t>
      </w:r>
      <w:r w:rsidRPr="007B4B76">
        <w:rPr>
          <w:rFonts w:hint="cs"/>
          <w:b/>
          <w:bCs/>
          <w:caps/>
          <w:sz w:val="32"/>
          <w:szCs w:val="32"/>
          <w:vertAlign w:val="superscript"/>
          <w:rtl/>
        </w:rPr>
        <w:t>(</w:t>
      </w:r>
      <w:r w:rsidRPr="007B4B76">
        <w:rPr>
          <w:rStyle w:val="af5"/>
          <w:bCs/>
          <w:caps/>
          <w:sz w:val="32"/>
          <w:szCs w:val="32"/>
          <w:rtl/>
        </w:rPr>
        <w:footnoteReference w:id="214"/>
      </w:r>
      <w:r w:rsidRPr="007B4B76">
        <w:rPr>
          <w:rFonts w:hint="cs"/>
          <w:b/>
          <w:bCs/>
          <w:caps/>
          <w:sz w:val="32"/>
          <w:szCs w:val="32"/>
          <w:vertAlign w:val="superscript"/>
          <w:rtl/>
        </w:rPr>
        <w:t>)</w:t>
      </w:r>
      <w:r w:rsidRPr="007B4B76">
        <w:rPr>
          <w:rFonts w:cs="mylotus" w:hint="cs"/>
          <w:caps/>
          <w:sz w:val="32"/>
          <w:szCs w:val="32"/>
          <w:rtl/>
        </w:rPr>
        <w:t>، ومن المعلوم أن الاحتجاج بالمرسل محل خلاف بين العلماء، وعلى القول بعدم صحة الاحتجاج بالمرسل لا يصح الاستدلال بالحديث</w:t>
      </w:r>
      <w:r w:rsidR="004432AF" w:rsidRPr="007B4B76">
        <w:rPr>
          <w:caps/>
          <w:sz w:val="32"/>
          <w:szCs w:val="32"/>
          <w:rtl/>
        </w:rPr>
        <w:fldChar w:fldCharType="begin"/>
      </w:r>
      <w:r w:rsidRPr="007B4B76">
        <w:rPr>
          <w:caps/>
          <w:sz w:val="32"/>
          <w:szCs w:val="32"/>
          <w:rtl/>
        </w:rPr>
        <w:instrText xml:space="preserve"> </w:instrText>
      </w:r>
      <w:r w:rsidRPr="007B4B76">
        <w:rPr>
          <w:rFonts w:hint="cs"/>
          <w:caps/>
          <w:sz w:val="32"/>
          <w:szCs w:val="32"/>
        </w:rPr>
        <w:instrText>XE</w:instrText>
      </w:r>
      <w:r w:rsidRPr="007B4B76">
        <w:rPr>
          <w:caps/>
          <w:sz w:val="32"/>
          <w:szCs w:val="32"/>
        </w:rPr>
        <w:instrText xml:space="preserve"> "</w:instrText>
      </w:r>
      <w:r w:rsidRPr="007B4B76">
        <w:rPr>
          <w:rFonts w:hint="cs"/>
          <w:noProof/>
          <w:sz w:val="32"/>
          <w:szCs w:val="32"/>
          <w:rtl/>
        </w:rPr>
        <w:instrText>05-فهرس الفرق والطوائف والقبائل:العلماء</w:instrText>
      </w:r>
      <w:r w:rsidRPr="007B4B76">
        <w:rPr>
          <w:noProof/>
          <w:sz w:val="32"/>
          <w:szCs w:val="32"/>
          <w:rtl/>
        </w:rPr>
        <w:instrText>"</w:instrText>
      </w:r>
      <w:r w:rsidRPr="007B4B76">
        <w:rPr>
          <w:caps/>
          <w:sz w:val="32"/>
          <w:szCs w:val="32"/>
          <w:rtl/>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1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 xml:space="preserve">الاعتراض الثالث: </w:t>
      </w:r>
      <w:r w:rsidRPr="007B4B76">
        <w:rPr>
          <w:rFonts w:cs="mylotus" w:hint="cs"/>
          <w:caps/>
          <w:sz w:val="32"/>
          <w:szCs w:val="32"/>
          <w:rtl/>
        </w:rPr>
        <w:t>بغض النظر عن الخلاف في حجية المرسل فإنه بالتأمل في دلالته ودلالة حديث عائشة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hint="cs"/>
          <w:sz w:val="22"/>
          <w:szCs w:val="22"/>
          <w:rtl/>
        </w:rPr>
        <w:t>رضي الله عنها</w:t>
      </w:r>
      <w:r w:rsidR="00427A12"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عائشة</w:instrText>
      </w:r>
      <w:r w:rsidRPr="007B4B76">
        <w:rPr>
          <w:rFonts w:cs="mylotus" w:hint="cs"/>
          <w:sz w:val="32"/>
          <w:szCs w:val="32"/>
          <w:rtl/>
        </w:rPr>
        <w:instrText xml:space="preserve">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caps/>
          <w:sz w:val="32"/>
          <w:szCs w:val="32"/>
          <w:rtl/>
        </w:rPr>
        <w:t xml:space="preserve"> يظهر </w:t>
      </w:r>
      <w:r w:rsidRPr="007B4B76">
        <w:rPr>
          <w:rFonts w:cs="Times New Roman" w:hint="cs"/>
          <w:caps/>
          <w:sz w:val="32"/>
          <w:szCs w:val="32"/>
          <w:rtl/>
        </w:rPr>
        <w:t>–</w:t>
      </w:r>
      <w:r w:rsidRPr="007B4B76">
        <w:rPr>
          <w:rFonts w:cs="mylotus" w:hint="cs"/>
          <w:caps/>
          <w:sz w:val="32"/>
          <w:szCs w:val="32"/>
          <w:rtl/>
        </w:rPr>
        <w:t xml:space="preserve"> والله أعلم </w:t>
      </w:r>
      <w:r w:rsidRPr="007B4B76">
        <w:rPr>
          <w:rFonts w:cs="Times New Roman" w:hint="cs"/>
          <w:caps/>
          <w:sz w:val="32"/>
          <w:szCs w:val="32"/>
          <w:rtl/>
        </w:rPr>
        <w:t>–</w:t>
      </w:r>
      <w:r w:rsidRPr="007B4B76">
        <w:rPr>
          <w:rFonts w:cs="mylotus" w:hint="cs"/>
          <w:caps/>
          <w:sz w:val="32"/>
          <w:szCs w:val="32"/>
          <w:rtl/>
        </w:rPr>
        <w:t xml:space="preserve"> أنه يصلح دليلا على المانعين لا لهم! إذ اللفظ المرسل المشار إليه ساقه البيهقـي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الأعلام:البيهقـي" </w:instrText>
      </w:r>
      <w:r w:rsidR="004432AF" w:rsidRPr="007B4B76">
        <w:rPr>
          <w:rFonts w:cs="mylotus"/>
          <w:caps/>
          <w:sz w:val="32"/>
          <w:szCs w:val="32"/>
          <w:rtl/>
        </w:rPr>
        <w:fldChar w:fldCharType="end"/>
      </w:r>
      <w:r w:rsidRPr="007B4B76">
        <w:rPr>
          <w:rFonts w:cs="mylotus" w:hint="cs"/>
          <w:caps/>
          <w:sz w:val="32"/>
          <w:szCs w:val="32"/>
          <w:rtl/>
        </w:rPr>
        <w:t xml:space="preserve"> (ت</w:t>
      </w:r>
      <w:r w:rsidRPr="007B4B76">
        <w:rPr>
          <w:rFonts w:cs="mylotus"/>
          <w:caps/>
          <w:sz w:val="32"/>
          <w:szCs w:val="32"/>
          <w:rtl/>
        </w:rPr>
        <w:t>458</w:t>
      </w:r>
      <w:r w:rsidRPr="007B4B76">
        <w:rPr>
          <w:rFonts w:cs="mylotus" w:hint="cs"/>
          <w:caps/>
          <w:sz w:val="32"/>
          <w:szCs w:val="32"/>
          <w:rtl/>
        </w:rPr>
        <w:t>هـ) بقوله: «</w:t>
      </w:r>
      <w:r w:rsidRPr="007B4B76">
        <w:rPr>
          <w:rFonts w:cs="mylotus"/>
          <w:caps/>
          <w:sz w:val="32"/>
          <w:szCs w:val="32"/>
          <w:rtl/>
        </w:rPr>
        <w:t>وروي مرسلا من وجه آخر كما أخبرنا أبو الحسن.</w:t>
      </w:r>
      <w:r w:rsidRPr="007B4B76">
        <w:rPr>
          <w:rFonts w:cs="mylotus" w:hint="cs"/>
          <w:caps/>
          <w:sz w:val="32"/>
          <w:szCs w:val="32"/>
          <w:rtl/>
        </w:rPr>
        <w:t xml:space="preserve">..[إلى أن قال] </w:t>
      </w:r>
      <w:r w:rsidRPr="007B4B76">
        <w:rPr>
          <w:rFonts w:cs="mylotus"/>
          <w:caps/>
          <w:sz w:val="32"/>
          <w:szCs w:val="32"/>
          <w:rtl/>
        </w:rPr>
        <w:t>عن عبد</w:t>
      </w:r>
      <w:r w:rsidRPr="007B4B76">
        <w:rPr>
          <w:rFonts w:cs="mylotus" w:hint="cs"/>
          <w:caps/>
          <w:sz w:val="32"/>
          <w:szCs w:val="32"/>
          <w:rtl/>
        </w:rPr>
        <w:t xml:space="preserve"> </w:t>
      </w:r>
      <w:r w:rsidRPr="007B4B76">
        <w:rPr>
          <w:rFonts w:cs="mylotus"/>
          <w:caps/>
          <w:sz w:val="32"/>
          <w:szCs w:val="32"/>
          <w:rtl/>
        </w:rPr>
        <w:t>الرحمن بن أبي ليلى</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الأعلام:عبد الرحمن بن أبي ليلى" </w:instrText>
      </w:r>
      <w:r w:rsidR="004432AF" w:rsidRPr="007B4B76">
        <w:rPr>
          <w:rFonts w:cs="mylotus"/>
          <w:caps/>
          <w:sz w:val="32"/>
          <w:szCs w:val="32"/>
          <w:rtl/>
        </w:rPr>
        <w:fldChar w:fldCharType="end"/>
      </w:r>
      <w:r w:rsidRPr="007B4B76">
        <w:rPr>
          <w:rFonts w:cs="mylotus"/>
          <w:caps/>
          <w:sz w:val="32"/>
          <w:szCs w:val="32"/>
          <w:rtl/>
        </w:rPr>
        <w:t xml:space="preserve"> أن عبد</w:t>
      </w:r>
      <w:r w:rsidRPr="007B4B76">
        <w:rPr>
          <w:rFonts w:cs="mylotus" w:hint="cs"/>
          <w:caps/>
          <w:sz w:val="32"/>
          <w:szCs w:val="32"/>
          <w:rtl/>
        </w:rPr>
        <w:t xml:space="preserve">َ </w:t>
      </w:r>
      <w:r w:rsidRPr="007B4B76">
        <w:rPr>
          <w:rFonts w:cs="mylotus"/>
          <w:caps/>
          <w:sz w:val="32"/>
          <w:szCs w:val="32"/>
          <w:rtl/>
        </w:rPr>
        <w:t>الله</w:t>
      </w:r>
      <w:r w:rsidRPr="007B4B76">
        <w:rPr>
          <w:rFonts w:cs="mylotus" w:hint="cs"/>
          <w:caps/>
          <w:sz w:val="32"/>
          <w:szCs w:val="32"/>
          <w:rtl/>
        </w:rPr>
        <w:t>ِ</w:t>
      </w:r>
      <w:r w:rsidRPr="007B4B76">
        <w:rPr>
          <w:rFonts w:cs="mylotus"/>
          <w:caps/>
          <w:sz w:val="32"/>
          <w:szCs w:val="32"/>
          <w:rtl/>
        </w:rPr>
        <w:t xml:space="preserve"> ابن</w:t>
      </w:r>
      <w:r w:rsidRPr="007B4B76">
        <w:rPr>
          <w:rFonts w:cs="mylotus" w:hint="cs"/>
          <w:caps/>
          <w:sz w:val="32"/>
          <w:szCs w:val="32"/>
          <w:rtl/>
        </w:rPr>
        <w:t>َ</w:t>
      </w:r>
      <w:r w:rsidRPr="007B4B76">
        <w:rPr>
          <w:rFonts w:cs="mylotus"/>
          <w:caps/>
          <w:sz w:val="32"/>
          <w:szCs w:val="32"/>
          <w:rtl/>
        </w:rPr>
        <w:t xml:space="preserve"> رواح</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caps/>
          <w:sz w:val="32"/>
          <w:szCs w:val="32"/>
          <w:rtl/>
        </w:rPr>
        <w:t>ة</w:t>
      </w:r>
      <w:r w:rsidRPr="007B4B76">
        <w:rPr>
          <w:rFonts w:cs="mylotus" w:hint="cs"/>
          <w:caps/>
          <w:sz w:val="32"/>
          <w:szCs w:val="32"/>
          <w:rtl/>
        </w:rPr>
        <w:t>َ</w:t>
      </w:r>
      <w:r w:rsidRPr="007B4B76">
        <w:rPr>
          <w:rFonts w:cs="mylotus"/>
          <w:caps/>
          <w:sz w:val="32"/>
          <w:szCs w:val="32"/>
          <w:rtl/>
        </w:rPr>
        <w:t xml:space="preserve"> أتى النبي</w:t>
      </w:r>
      <w:r w:rsidRPr="007B4B76">
        <w:rPr>
          <w:rFonts w:cs="mylotus" w:hint="cs"/>
          <w:caps/>
          <w:sz w:val="32"/>
          <w:szCs w:val="32"/>
          <w:rtl/>
        </w:rPr>
        <w:t>َّ</w:t>
      </w:r>
      <w:r w:rsidRPr="007B4B76">
        <w:rPr>
          <w:rFonts w:cs="mylotus"/>
          <w:caps/>
          <w:sz w:val="32"/>
          <w:szCs w:val="32"/>
          <w:rtl/>
        </w:rPr>
        <w:t xml:space="preserve">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ذات يوم</w:t>
      </w:r>
      <w:r w:rsidRPr="007B4B76">
        <w:rPr>
          <w:rFonts w:cs="mylotus" w:hint="cs"/>
          <w:caps/>
          <w:sz w:val="32"/>
          <w:szCs w:val="32"/>
          <w:rtl/>
        </w:rPr>
        <w:t>ٍ</w:t>
      </w:r>
      <w:r w:rsidRPr="007B4B76">
        <w:rPr>
          <w:rFonts w:cs="mylotus"/>
          <w:caps/>
          <w:sz w:val="32"/>
          <w:szCs w:val="32"/>
          <w:rtl/>
        </w:rPr>
        <w:t xml:space="preserve"> وهو يخطب</w:t>
      </w:r>
      <w:r w:rsidRPr="007B4B76">
        <w:rPr>
          <w:rFonts w:cs="mylotus" w:hint="cs"/>
          <w:caps/>
          <w:sz w:val="32"/>
          <w:szCs w:val="32"/>
          <w:rtl/>
        </w:rPr>
        <w:t>ُ،</w:t>
      </w:r>
      <w:r w:rsidRPr="007B4B76">
        <w:rPr>
          <w:rFonts w:cs="mylotus"/>
          <w:caps/>
          <w:sz w:val="32"/>
          <w:szCs w:val="32"/>
          <w:rtl/>
        </w:rPr>
        <w:t xml:space="preserve"> فس</w:t>
      </w:r>
      <w:r w:rsidRPr="007B4B76">
        <w:rPr>
          <w:rFonts w:cs="mylotus" w:hint="cs"/>
          <w:caps/>
          <w:sz w:val="32"/>
          <w:szCs w:val="32"/>
          <w:rtl/>
        </w:rPr>
        <w:t>َ</w:t>
      </w:r>
      <w:r w:rsidRPr="007B4B76">
        <w:rPr>
          <w:rFonts w:cs="mylotus"/>
          <w:caps/>
          <w:sz w:val="32"/>
          <w:szCs w:val="32"/>
          <w:rtl/>
        </w:rPr>
        <w:t>مع</w:t>
      </w:r>
      <w:r w:rsidRPr="007B4B76">
        <w:rPr>
          <w:rFonts w:cs="mylotus" w:hint="cs"/>
          <w:caps/>
          <w:sz w:val="32"/>
          <w:szCs w:val="32"/>
          <w:rtl/>
        </w:rPr>
        <w:t>َ</w:t>
      </w:r>
      <w:r w:rsidRPr="007B4B76">
        <w:rPr>
          <w:rFonts w:cs="mylotus"/>
          <w:caps/>
          <w:sz w:val="32"/>
          <w:szCs w:val="32"/>
          <w:rtl/>
        </w:rPr>
        <w:t>ه</w:t>
      </w:r>
      <w:r w:rsidRPr="007B4B76">
        <w:rPr>
          <w:rFonts w:cs="mylotus" w:hint="cs"/>
          <w:caps/>
          <w:sz w:val="32"/>
          <w:szCs w:val="32"/>
          <w:rtl/>
        </w:rPr>
        <w:t>ُ</w:t>
      </w:r>
      <w:r w:rsidRPr="007B4B76">
        <w:rPr>
          <w:rFonts w:cs="mylotus"/>
          <w:caps/>
          <w:sz w:val="32"/>
          <w:szCs w:val="32"/>
          <w:rtl/>
        </w:rPr>
        <w:t xml:space="preserve"> وهو يقول</w:t>
      </w:r>
      <w:r w:rsidRPr="007B4B76">
        <w:rPr>
          <w:rFonts w:cs="mylotus" w:hint="cs"/>
          <w:caps/>
          <w:sz w:val="32"/>
          <w:szCs w:val="32"/>
          <w:rtl/>
        </w:rPr>
        <w:t>:</w:t>
      </w:r>
      <w:r w:rsidRPr="007B4B76">
        <w:rPr>
          <w:rFonts w:cs="mylotus"/>
          <w:caps/>
          <w:sz w:val="32"/>
          <w:szCs w:val="32"/>
          <w:rtl/>
        </w:rPr>
        <w:t xml:space="preserve"> اجل</w:t>
      </w:r>
      <w:r w:rsidRPr="007B4B76">
        <w:rPr>
          <w:rFonts w:cs="mylotus" w:hint="cs"/>
          <w:caps/>
          <w:sz w:val="32"/>
          <w:szCs w:val="32"/>
          <w:rtl/>
        </w:rPr>
        <w:t>ِ</w:t>
      </w:r>
      <w:r w:rsidRPr="007B4B76">
        <w:rPr>
          <w:rFonts w:cs="mylotus"/>
          <w:caps/>
          <w:sz w:val="32"/>
          <w:szCs w:val="32"/>
          <w:rtl/>
        </w:rPr>
        <w:t>س</w:t>
      </w:r>
      <w:r w:rsidRPr="007B4B76">
        <w:rPr>
          <w:rFonts w:cs="mylotus" w:hint="cs"/>
          <w:caps/>
          <w:sz w:val="32"/>
          <w:szCs w:val="32"/>
          <w:rtl/>
        </w:rPr>
        <w:t>ُ</w:t>
      </w:r>
      <w:r w:rsidRPr="007B4B76">
        <w:rPr>
          <w:rFonts w:cs="mylotus"/>
          <w:caps/>
          <w:sz w:val="32"/>
          <w:szCs w:val="32"/>
          <w:rtl/>
        </w:rPr>
        <w:t>وا</w:t>
      </w:r>
      <w:r w:rsidRPr="007B4B76">
        <w:rPr>
          <w:rFonts w:cs="mylotus" w:hint="cs"/>
          <w:caps/>
          <w:sz w:val="32"/>
          <w:szCs w:val="32"/>
          <w:rtl/>
        </w:rPr>
        <w:t>،</w:t>
      </w:r>
      <w:r w:rsidRPr="007B4B76">
        <w:rPr>
          <w:rFonts w:cs="mylotus"/>
          <w:caps/>
          <w:sz w:val="32"/>
          <w:szCs w:val="32"/>
          <w:rtl/>
        </w:rPr>
        <w:t xml:space="preserve"> فجلس</w:t>
      </w:r>
      <w:r w:rsidRPr="007B4B76">
        <w:rPr>
          <w:rFonts w:cs="mylotus" w:hint="cs"/>
          <w:caps/>
          <w:sz w:val="32"/>
          <w:szCs w:val="32"/>
          <w:rtl/>
        </w:rPr>
        <w:t>َ</w:t>
      </w:r>
      <w:r w:rsidRPr="007B4B76">
        <w:rPr>
          <w:rFonts w:cs="mylotus"/>
          <w:caps/>
          <w:sz w:val="32"/>
          <w:szCs w:val="32"/>
          <w:rtl/>
        </w:rPr>
        <w:t xml:space="preserve"> مكانه خارج</w:t>
      </w:r>
      <w:r w:rsidRPr="007B4B76">
        <w:rPr>
          <w:rFonts w:cs="mylotus" w:hint="cs"/>
          <w:caps/>
          <w:sz w:val="32"/>
          <w:szCs w:val="32"/>
          <w:rtl/>
        </w:rPr>
        <w:t>ً</w:t>
      </w:r>
      <w:r w:rsidRPr="007B4B76">
        <w:rPr>
          <w:rFonts w:cs="mylotus"/>
          <w:caps/>
          <w:sz w:val="32"/>
          <w:szCs w:val="32"/>
          <w:rtl/>
        </w:rPr>
        <w:t>ا من المسجد</w:t>
      </w:r>
      <w:r w:rsidRPr="007B4B76">
        <w:rPr>
          <w:rFonts w:cs="mylotus" w:hint="cs"/>
          <w:caps/>
          <w:sz w:val="32"/>
          <w:szCs w:val="32"/>
          <w:rtl/>
        </w:rPr>
        <w:t>،</w:t>
      </w:r>
      <w:r w:rsidRPr="007B4B76">
        <w:rPr>
          <w:rFonts w:cs="mylotus"/>
          <w:caps/>
          <w:sz w:val="32"/>
          <w:szCs w:val="32"/>
          <w:rtl/>
        </w:rPr>
        <w:t xml:space="preserve"> حتى فرغ</w:t>
      </w:r>
      <w:r w:rsidRPr="007B4B76">
        <w:rPr>
          <w:rFonts w:cs="mylotus" w:hint="cs"/>
          <w:caps/>
          <w:sz w:val="32"/>
          <w:szCs w:val="32"/>
          <w:rtl/>
        </w:rPr>
        <w:t>َ</w:t>
      </w:r>
      <w:r w:rsidRPr="007B4B76">
        <w:rPr>
          <w:rFonts w:cs="mylotus"/>
          <w:caps/>
          <w:sz w:val="32"/>
          <w:szCs w:val="32"/>
          <w:rtl/>
        </w:rPr>
        <w:t xml:space="preserve"> النبي</w:t>
      </w:r>
      <w:r w:rsidRPr="007B4B76">
        <w:rPr>
          <w:rFonts w:cs="mylotus" w:hint="cs"/>
          <w:caps/>
          <w:sz w:val="32"/>
          <w:szCs w:val="32"/>
          <w:rtl/>
        </w:rPr>
        <w:t>ُّ</w:t>
      </w:r>
      <w:r w:rsidRPr="007B4B76">
        <w:rPr>
          <w:rFonts w:cs="mylotus"/>
          <w:caps/>
          <w:sz w:val="32"/>
          <w:szCs w:val="32"/>
          <w:rtl/>
        </w:rPr>
        <w:t xml:space="preserve">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من خطبته</w:t>
      </w:r>
      <w:r w:rsidRPr="007B4B76">
        <w:rPr>
          <w:rFonts w:cs="mylotus" w:hint="cs"/>
          <w:caps/>
          <w:sz w:val="32"/>
          <w:szCs w:val="32"/>
          <w:rtl/>
        </w:rPr>
        <w:t>،</w:t>
      </w:r>
      <w:r w:rsidRPr="007B4B76">
        <w:rPr>
          <w:rFonts w:cs="mylotus"/>
          <w:caps/>
          <w:sz w:val="32"/>
          <w:szCs w:val="32"/>
          <w:rtl/>
        </w:rPr>
        <w:t xml:space="preserve"> فبلغ</w:t>
      </w:r>
      <w:r w:rsidRPr="007B4B76">
        <w:rPr>
          <w:rFonts w:cs="mylotus" w:hint="cs"/>
          <w:caps/>
          <w:sz w:val="32"/>
          <w:szCs w:val="32"/>
          <w:rtl/>
        </w:rPr>
        <w:t>َ</w:t>
      </w:r>
      <w:r w:rsidRPr="007B4B76">
        <w:rPr>
          <w:rFonts w:cs="mylotus"/>
          <w:caps/>
          <w:sz w:val="32"/>
          <w:szCs w:val="32"/>
          <w:rtl/>
        </w:rPr>
        <w:t xml:space="preserve"> ذلك النبي</w:t>
      </w:r>
      <w:r w:rsidRPr="007B4B76">
        <w:rPr>
          <w:rFonts w:cs="mylotus" w:hint="cs"/>
          <w:caps/>
          <w:sz w:val="32"/>
          <w:szCs w:val="32"/>
          <w:rtl/>
        </w:rPr>
        <w:t xml:space="preserve">َّ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فقال</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زادك</w:t>
      </w:r>
      <w:r w:rsidRPr="007B4B76">
        <w:rPr>
          <w:rFonts w:cs="mylotus" w:hint="cs"/>
          <w:caps/>
          <w:sz w:val="32"/>
          <w:szCs w:val="32"/>
          <w:rtl/>
        </w:rPr>
        <w:t>َ</w:t>
      </w:r>
      <w:r w:rsidRPr="007B4B76">
        <w:rPr>
          <w:rFonts w:cs="mylotus"/>
          <w:caps/>
          <w:sz w:val="32"/>
          <w:szCs w:val="32"/>
          <w:rtl/>
        </w:rPr>
        <w:t xml:space="preserve"> الله حرص</w:t>
      </w:r>
      <w:r w:rsidRPr="007B4B76">
        <w:rPr>
          <w:rFonts w:cs="mylotus" w:hint="cs"/>
          <w:caps/>
          <w:sz w:val="32"/>
          <w:szCs w:val="32"/>
          <w:rtl/>
        </w:rPr>
        <w:t>ً</w:t>
      </w:r>
      <w:r w:rsidRPr="007B4B76">
        <w:rPr>
          <w:rFonts w:cs="mylotus"/>
          <w:caps/>
          <w:sz w:val="32"/>
          <w:szCs w:val="32"/>
          <w:rtl/>
        </w:rPr>
        <w:t>ا على طواعية</w:t>
      </w:r>
      <w:r w:rsidRPr="007B4B76">
        <w:rPr>
          <w:rFonts w:cs="mylotus" w:hint="cs"/>
          <w:caps/>
          <w:sz w:val="32"/>
          <w:szCs w:val="32"/>
          <w:rtl/>
        </w:rPr>
        <w:t>ِ</w:t>
      </w:r>
      <w:r w:rsidRPr="007B4B76">
        <w:rPr>
          <w:rFonts w:cs="mylotus"/>
          <w:caps/>
          <w:sz w:val="32"/>
          <w:szCs w:val="32"/>
          <w:rtl/>
        </w:rPr>
        <w:t xml:space="preserve"> الله تعالى وطواعية</w:t>
      </w:r>
      <w:r w:rsidRPr="007B4B76">
        <w:rPr>
          <w:rFonts w:cs="mylotus" w:hint="cs"/>
          <w:caps/>
          <w:sz w:val="32"/>
          <w:szCs w:val="32"/>
          <w:rtl/>
        </w:rPr>
        <w:t>ِ</w:t>
      </w:r>
      <w:r w:rsidRPr="007B4B76">
        <w:rPr>
          <w:rFonts w:cs="mylotus"/>
          <w:caps/>
          <w:sz w:val="32"/>
          <w:szCs w:val="32"/>
          <w:rtl/>
        </w:rPr>
        <w:t xml:space="preserve"> رسول</w:t>
      </w:r>
      <w:r w:rsidRPr="007B4B76">
        <w:rPr>
          <w:rFonts w:cs="mylotus" w:hint="cs"/>
          <w:caps/>
          <w:sz w:val="32"/>
          <w:szCs w:val="32"/>
          <w:rtl/>
        </w:rPr>
        <w:t>ِ</w:t>
      </w:r>
      <w:r w:rsidRPr="007B4B76">
        <w:rPr>
          <w:rFonts w:cs="mylotus"/>
          <w:caps/>
          <w:sz w:val="32"/>
          <w:szCs w:val="32"/>
          <w:rtl/>
        </w:rPr>
        <w:t>ه</w:t>
      </w:r>
      <w:r w:rsidRPr="007B4B76">
        <w:rPr>
          <w:rFonts w:cs="mylotus" w:hint="cs"/>
          <w:caps/>
          <w:sz w:val="32"/>
          <w:szCs w:val="32"/>
          <w:rtl/>
        </w:rPr>
        <w:t>ِ))</w:t>
      </w:r>
      <w:r w:rsidR="004432AF" w:rsidRPr="007B4B76">
        <w:rPr>
          <w:rFonts w:ascii="Traditional Arabic" w:hAnsi="Traditional Arabic" w:cs="mylotus"/>
          <w:cap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02-فهرس الأحاديث:((زادكَ الله حرصًا على طواعيةِ الله تعالى وطواعيةِ رسولِهِ))</w:instrText>
      </w:r>
      <w:r w:rsidRPr="007B4B76">
        <w:rPr>
          <w:rFonts w:cs="Times New Roman" w:hint="cs"/>
          <w:sz w:val="32"/>
          <w:szCs w:val="32"/>
          <w:rtl/>
        </w:rPr>
        <w:instrText>\</w:instrText>
      </w:r>
      <w:r w:rsidRPr="007B4B76">
        <w:rPr>
          <w:rFonts w:ascii="mylotus" w:hAnsi="mylotus" w:cs="mylotus" w:hint="cs"/>
          <w:sz w:val="32"/>
          <w:szCs w:val="32"/>
          <w:rtl/>
        </w:rPr>
        <w:instrText xml:space="preserve">من المسجد، حتى فرغَ النبيُّ </w:instrText>
      </w:r>
      <w:r w:rsidRPr="007B4B76">
        <w:rPr>
          <w:rFonts w:cs="Times New Roman" w:hint="cs"/>
          <w:sz w:val="32"/>
          <w:szCs w:val="32"/>
          <w:rtl/>
        </w:rPr>
        <w:instrText>‘</w:instrText>
      </w:r>
      <w:r w:rsidRPr="007B4B76">
        <w:rPr>
          <w:rFonts w:ascii="mylotus" w:hAnsi="mylotus" w:cs="mylotus" w:hint="cs"/>
          <w:sz w:val="32"/>
          <w:szCs w:val="32"/>
          <w:rtl/>
        </w:rPr>
        <w:instrText xml:space="preserve"> من خطبته، فبلغَ ذلك النبيَّ </w:instrText>
      </w:r>
      <w:r w:rsidRPr="007B4B76">
        <w:rPr>
          <w:rFonts w:cs="Times New Roman" w:hint="cs"/>
          <w:sz w:val="32"/>
          <w:szCs w:val="32"/>
          <w:rtl/>
        </w:rPr>
        <w:instrText>‘</w:instrText>
      </w:r>
      <w:r w:rsidRPr="007B4B76">
        <w:rPr>
          <w:rFonts w:ascii="mylotus" w:hAnsi="mylotus" w:cs="mylotus" w:hint="cs"/>
          <w:sz w:val="32"/>
          <w:szCs w:val="32"/>
          <w:rtl/>
        </w:rPr>
        <w:instrText xml:space="preserve"> فقال </w:instrText>
      </w:r>
      <w:r w:rsidRPr="007B4B76">
        <w:rPr>
          <w:rFonts w:cs="Times New Roman" w:hint="cs"/>
          <w:sz w:val="32"/>
          <w:szCs w:val="32"/>
          <w:rtl/>
        </w:rPr>
        <w:instrText>"</w:instrText>
      </w:r>
      <w:r w:rsidRPr="007B4B76">
        <w:rPr>
          <w:rFonts w:ascii="Traditional Arabic" w:hAnsi="Traditional Arabic" w:cs="mylotus"/>
          <w:sz w:val="32"/>
          <w:szCs w:val="32"/>
          <w:rtl/>
        </w:rPr>
        <w:instrText xml:space="preserve"> </w:instrText>
      </w:r>
      <w:r w:rsidR="004432AF" w:rsidRPr="007B4B76">
        <w:rPr>
          <w:rFonts w:ascii="Traditional Arabic" w:hAnsi="Traditional Arabic"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1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ووجه كونهما دليلا على المانعين لا لهم:</w:t>
      </w:r>
      <w:r w:rsidRPr="007B4B76">
        <w:rPr>
          <w:rFonts w:cs="mylotus" w:hint="cs"/>
          <w:caps/>
          <w:sz w:val="32"/>
          <w:szCs w:val="32"/>
          <w:rtl/>
        </w:rPr>
        <w:t xml:space="preserve"> أن نقل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فعل ابن رواحة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ascii="mylotus" w:hAnsi="mylotus" w:cs="mylotus"/>
          <w:sz w:val="22"/>
          <w:szCs w:val="22"/>
          <w:rtl/>
        </w:rPr>
        <w:t>رضي الله عنه</w:t>
      </w:r>
      <w:r w:rsidRPr="007B4B76">
        <w:rPr>
          <w:rFonts w:cs="mylotus" w:hint="cs"/>
          <w:caps/>
          <w:sz w:val="32"/>
          <w:szCs w:val="32"/>
          <w:rtl/>
        </w:rPr>
        <w:t xml:space="preserve"> للنبي </w:t>
      </w:r>
      <w:r w:rsidR="00457C88" w:rsidRPr="007B4B76">
        <w:rPr>
          <w:sz w:val="32"/>
          <w:szCs w:val="32"/>
        </w:rPr>
        <w:sym w:font="AGA Arabesque" w:char="F072"/>
      </w:r>
      <w:r w:rsidRPr="007B4B76">
        <w:rPr>
          <w:rFonts w:cs="mylotus" w:hint="cs"/>
          <w:caps/>
          <w:sz w:val="32"/>
          <w:szCs w:val="32"/>
          <w:rtl/>
        </w:rPr>
        <w:t xml:space="preserve"> يشعر بأنه استرعى انتباههم طريقة امتثال ابن </w:t>
      </w:r>
      <w:r w:rsidRPr="007B4B76">
        <w:rPr>
          <w:rFonts w:cs="mylotus" w:hint="cs"/>
          <w:caps/>
          <w:sz w:val="32"/>
          <w:szCs w:val="32"/>
          <w:rtl/>
        </w:rPr>
        <w:lastRenderedPageBreak/>
        <w:t>رواحة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hint="cs"/>
          <w:caps/>
          <w:sz w:val="32"/>
          <w:szCs w:val="32"/>
          <w:rtl/>
        </w:rPr>
        <w:t xml:space="preserve"> لأمر النبي </w:t>
      </w:r>
      <w:r w:rsidR="00457C88" w:rsidRPr="007B4B76">
        <w:rPr>
          <w:sz w:val="32"/>
          <w:szCs w:val="32"/>
        </w:rPr>
        <w:sym w:font="AGA Arabesque" w:char="F072"/>
      </w:r>
      <w:r w:rsidRPr="007B4B76">
        <w:rPr>
          <w:rFonts w:cs="mylotus" w:hint="cs"/>
          <w:caps/>
          <w:sz w:val="32"/>
          <w:szCs w:val="32"/>
          <w:rtl/>
        </w:rPr>
        <w:t xml:space="preserve">، وأنها ليست منسجمة مع مراد النبي </w:t>
      </w:r>
      <w:r w:rsidR="00457C88" w:rsidRPr="007B4B76">
        <w:rPr>
          <w:sz w:val="32"/>
          <w:szCs w:val="32"/>
        </w:rPr>
        <w:sym w:font="AGA Arabesque" w:char="F072"/>
      </w:r>
      <w:r w:rsidRPr="007B4B76">
        <w:rPr>
          <w:rFonts w:cs="mylotus" w:hint="cs"/>
          <w:caps/>
          <w:sz w:val="32"/>
          <w:szCs w:val="32"/>
          <w:rtl/>
        </w:rPr>
        <w:t>، ولكنها تدل على شدة حرص ابن رواحة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hint="cs"/>
          <w:caps/>
          <w:sz w:val="32"/>
          <w:szCs w:val="32"/>
          <w:rtl/>
        </w:rPr>
        <w:t xml:space="preserve">، مما دفعهم إلى اختيار هذا التصرف دون غيره من تصرفات باقي الصحابة الذين تطابق فعلهم مع مراد النبي </w:t>
      </w:r>
      <w:r w:rsidR="00457C88" w:rsidRPr="007B4B76">
        <w:rPr>
          <w:sz w:val="32"/>
          <w:szCs w:val="32"/>
        </w:rPr>
        <w:sym w:font="AGA Arabesque" w:char="F072"/>
      </w:r>
      <w:r w:rsidRPr="007B4B76">
        <w:rPr>
          <w:rFonts w:cs="mylotus" w:hint="cs"/>
          <w:caps/>
          <w:sz w:val="32"/>
          <w:szCs w:val="32"/>
          <w:rtl/>
        </w:rPr>
        <w:t>؛ ليُسجَّل هذا الحرص لابن رواحة.</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 xml:space="preserve">ويؤكد هذا أن ما ورد في الحديث المرسل من أن النبي </w:t>
      </w:r>
      <w:r w:rsidR="00457C88" w:rsidRPr="007B4B76">
        <w:rPr>
          <w:sz w:val="32"/>
          <w:szCs w:val="32"/>
        </w:rPr>
        <w:sym w:font="AGA Arabesque" w:char="F072"/>
      </w:r>
      <w:r w:rsidRPr="007B4B76">
        <w:rPr>
          <w:rFonts w:cs="mylotus" w:hint="cs"/>
          <w:caps/>
          <w:sz w:val="32"/>
          <w:szCs w:val="32"/>
          <w:rtl/>
        </w:rPr>
        <w:t xml:space="preserve"> خاطب ابن رواحة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رواحة" </w:instrText>
      </w:r>
      <w:r w:rsidR="004432AF" w:rsidRPr="007B4B76">
        <w:rPr>
          <w:rFonts w:cs="mylotus"/>
          <w:caps/>
          <w:sz w:val="32"/>
          <w:szCs w:val="32"/>
          <w:rtl/>
        </w:rPr>
        <w:fldChar w:fldCharType="end"/>
      </w:r>
      <w:r w:rsidRPr="007B4B76">
        <w:rPr>
          <w:rFonts w:cs="mylotus" w:hint="cs"/>
          <w:caps/>
          <w:sz w:val="32"/>
          <w:szCs w:val="32"/>
          <w:rtl/>
        </w:rPr>
        <w:t xml:space="preserve"> بقوله: </w:t>
      </w:r>
      <w:r w:rsidRPr="007B4B76">
        <w:rPr>
          <w:rFonts w:cs="mylotus" w:hint="cs"/>
          <w:sz w:val="32"/>
          <w:szCs w:val="32"/>
          <w:rtl/>
        </w:rPr>
        <w:t>((</w:t>
      </w:r>
      <w:r w:rsidRPr="007B4B76">
        <w:rPr>
          <w:rFonts w:cs="mylotus"/>
          <w:caps/>
          <w:sz w:val="32"/>
          <w:szCs w:val="32"/>
          <w:rtl/>
        </w:rPr>
        <w:t>زادك الله حرصا على طواعية الله تعالى</w:t>
      </w:r>
      <w:r w:rsidRPr="007B4B76">
        <w:rPr>
          <w:rFonts w:cs="mylotus" w:hint="cs"/>
          <w:caps/>
          <w:sz w:val="32"/>
          <w:szCs w:val="32"/>
          <w:rtl/>
        </w:rPr>
        <w:t>،</w:t>
      </w:r>
      <w:r w:rsidRPr="007B4B76">
        <w:rPr>
          <w:rFonts w:cs="mylotus"/>
          <w:caps/>
          <w:sz w:val="32"/>
          <w:szCs w:val="32"/>
          <w:rtl/>
        </w:rPr>
        <w:t xml:space="preserve"> وطواعية رسوله</w:t>
      </w:r>
      <w:r w:rsidRPr="007B4B76">
        <w:rPr>
          <w:rFonts w:cs="mylotus" w:hint="cs"/>
          <w:sz w:val="32"/>
          <w:szCs w:val="32"/>
          <w:rtl/>
        </w:rPr>
        <w:t>))</w:t>
      </w:r>
      <w:r w:rsidR="004432AF" w:rsidRPr="007B4B76">
        <w:rPr>
          <w:rFonts w:ascii="Traditional Arabic" w:hAnsi="Traditional Arabic" w:cs="mylotu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02-فهرس الأحاديث:((زادك الله حرصا على طواعية الله تعالى، وطواعية رسوله))</w:instrText>
      </w:r>
      <w:r w:rsidRPr="007B4B76">
        <w:rPr>
          <w:rFonts w:cs="Times New Roman" w:hint="cs"/>
          <w:sz w:val="32"/>
          <w:szCs w:val="32"/>
          <w:rtl/>
        </w:rPr>
        <w:instrText>\</w:instrText>
      </w:r>
      <w:r w:rsidRPr="007B4B76">
        <w:rPr>
          <w:rFonts w:ascii="mylotus" w:hAnsi="mylotus" w:cs="mylotus" w:hint="cs"/>
          <w:sz w:val="32"/>
          <w:szCs w:val="32"/>
          <w:rtl/>
        </w:rPr>
        <w:instrText xml:space="preserve">هذا أن ما ورد في الحديث المرسل من أن النبي </w:instrText>
      </w:r>
      <w:r w:rsidRPr="007B4B76">
        <w:rPr>
          <w:rFonts w:cs="Times New Roman" w:hint="cs"/>
          <w:sz w:val="32"/>
          <w:szCs w:val="32"/>
          <w:rtl/>
        </w:rPr>
        <w:instrText>‘</w:instrText>
      </w:r>
      <w:r w:rsidRPr="007B4B76">
        <w:rPr>
          <w:rFonts w:ascii="mylotus" w:hAnsi="mylotus" w:cs="mylotus" w:hint="cs"/>
          <w:sz w:val="32"/>
          <w:szCs w:val="32"/>
          <w:rtl/>
        </w:rPr>
        <w:instrText xml:space="preserve"> خاطب ابن رواحة بقوله </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ascii="Traditional Arabic" w:hAnsi="Traditional Arabic" w:cs="mylotus"/>
          <w:sz w:val="32"/>
          <w:szCs w:val="32"/>
          <w:rtl/>
        </w:rPr>
        <w:fldChar w:fldCharType="end"/>
      </w:r>
      <w:r w:rsidRPr="007B4B76">
        <w:rPr>
          <w:rFonts w:cs="mylotus" w:hint="cs"/>
          <w:caps/>
          <w:sz w:val="32"/>
          <w:szCs w:val="32"/>
          <w:rtl/>
        </w:rPr>
        <w:t xml:space="preserve"> يلحظ فيه أن النبي </w:t>
      </w:r>
      <w:r w:rsidR="00457C88" w:rsidRPr="007B4B76">
        <w:rPr>
          <w:sz w:val="32"/>
          <w:szCs w:val="32"/>
        </w:rPr>
        <w:sym w:font="AGA Arabesque" w:char="F072"/>
      </w:r>
      <w:r w:rsidRPr="007B4B76">
        <w:rPr>
          <w:rFonts w:cs="mylotus" w:hint="cs"/>
          <w:caps/>
          <w:sz w:val="32"/>
          <w:szCs w:val="32"/>
          <w:rtl/>
        </w:rPr>
        <w:t xml:space="preserve"> علم بتصرفه بعد أن انتهى من خطبته وفات وقت الامتثال، ووجد أن الذي دفعه إلى هذا التصرف هو شدة طواعيته لله </w:t>
      </w:r>
      <w:r w:rsidR="00B6649D" w:rsidRPr="007B4B76">
        <w:rPr>
          <w:rFonts w:cs="mylotus" w:hint="cs"/>
          <w:caps/>
          <w:sz w:val="32"/>
          <w:szCs w:val="32"/>
        </w:rPr>
        <w:sym w:font="AGA Arabesque" w:char="F049"/>
      </w:r>
      <w:r w:rsidRPr="007B4B76">
        <w:rPr>
          <w:rFonts w:cs="mylotus" w:hint="cs"/>
          <w:caps/>
          <w:sz w:val="32"/>
          <w:szCs w:val="32"/>
          <w:rtl/>
        </w:rPr>
        <w:t xml:space="preserve"> ولرسوله </w:t>
      </w:r>
      <w:r w:rsidR="00457C88" w:rsidRPr="007B4B76">
        <w:rPr>
          <w:sz w:val="32"/>
          <w:szCs w:val="32"/>
        </w:rPr>
        <w:sym w:font="AGA Arabesque" w:char="F072"/>
      </w:r>
      <w:r w:rsidRPr="007B4B76">
        <w:rPr>
          <w:rFonts w:cs="mylotus" w:hint="cs"/>
          <w:caps/>
          <w:sz w:val="32"/>
          <w:szCs w:val="32"/>
          <w:rtl/>
        </w:rPr>
        <w:t>، فناسب أن يَشكرَ له هذا الحرص، ويدعو له بالزيادة.</w:t>
      </w:r>
    </w:p>
    <w:p w:rsidR="0087669E" w:rsidRPr="007B4B76" w:rsidRDefault="0087669E" w:rsidP="00EF1249">
      <w:pPr>
        <w:numPr>
          <w:ilvl w:val="0"/>
          <w:numId w:val="10"/>
        </w:numPr>
        <w:tabs>
          <w:tab w:val="clear" w:pos="1440"/>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 xml:space="preserve">ما جاء عن </w:t>
      </w:r>
      <w:r w:rsidRPr="007B4B76">
        <w:rPr>
          <w:rFonts w:cs="mylotus"/>
          <w:caps/>
          <w:sz w:val="32"/>
          <w:szCs w:val="32"/>
          <w:rtl/>
        </w:rPr>
        <w:t>ابْنِ عُم</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caps/>
          <w:sz w:val="32"/>
          <w:szCs w:val="32"/>
          <w:rtl/>
        </w:rPr>
        <w:fldChar w:fldCharType="end"/>
      </w:r>
      <w:r w:rsidRPr="007B4B76">
        <w:rPr>
          <w:rFonts w:cs="mylotus"/>
          <w:caps/>
          <w:sz w:val="32"/>
          <w:szCs w:val="32"/>
          <w:rtl/>
        </w:rPr>
        <w:t>َرَ</w:t>
      </w:r>
      <w:r w:rsidRPr="007B4B76">
        <w:rPr>
          <w:sz w:val="32"/>
          <w:szCs w:val="32"/>
          <w:rtl/>
        </w:rPr>
        <w:t xml:space="preserve"> </w:t>
      </w:r>
      <w:r w:rsidR="00E442FD" w:rsidRPr="007B4B76">
        <w:rPr>
          <w:rFonts w:hint="cs"/>
          <w:sz w:val="22"/>
          <w:szCs w:val="22"/>
          <w:rtl/>
        </w:rPr>
        <w:t>رضي الله عنهما</w:t>
      </w:r>
      <w:r w:rsidRPr="007B4B76">
        <w:rPr>
          <w:rFonts w:cs="mylotus" w:hint="cs"/>
          <w:caps/>
          <w:sz w:val="32"/>
          <w:szCs w:val="32"/>
          <w:rtl/>
        </w:rPr>
        <w:t xml:space="preserve"> </w:t>
      </w:r>
      <w:r w:rsidRPr="007B4B76">
        <w:rPr>
          <w:rFonts w:cs="mylotus"/>
          <w:caps/>
          <w:sz w:val="32"/>
          <w:szCs w:val="32"/>
          <w:rtl/>
        </w:rPr>
        <w:t>قَالَ</w:t>
      </w:r>
      <w:r w:rsidRPr="007B4B76">
        <w:rPr>
          <w:rFonts w:cs="mylotus" w:hint="cs"/>
          <w:caps/>
          <w:sz w:val="32"/>
          <w:szCs w:val="32"/>
          <w:rtl/>
        </w:rPr>
        <w:t>:</w:t>
      </w:r>
      <w:r w:rsidRPr="007B4B76">
        <w:rPr>
          <w:rFonts w:cs="mylotus"/>
          <w:caps/>
          <w:sz w:val="32"/>
          <w:szCs w:val="32"/>
          <w:rtl/>
        </w:rPr>
        <w:t xml:space="preserve"> قَالَ 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لَنَا لَمَّا رَجَعَ مِنْ ا</w:t>
      </w:r>
      <w:r w:rsidRPr="007B4B76">
        <w:rPr>
          <w:rFonts w:cs="mylotus" w:hint="cs"/>
          <w:caps/>
          <w:sz w:val="32"/>
          <w:szCs w:val="32"/>
          <w:rtl/>
        </w:rPr>
        <w:t>لأ</w:t>
      </w:r>
      <w:r w:rsidRPr="007B4B76">
        <w:rPr>
          <w:rFonts w:cs="mylotus"/>
          <w:caps/>
          <w:sz w:val="32"/>
          <w:szCs w:val="32"/>
          <w:rtl/>
        </w:rPr>
        <w:t>حْزَابِ</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((لا</w:t>
      </w:r>
      <w:r w:rsidRPr="007B4B76">
        <w:rPr>
          <w:rFonts w:cs="mylotus"/>
          <w:caps/>
          <w:sz w:val="32"/>
          <w:szCs w:val="32"/>
          <w:rtl/>
        </w:rPr>
        <w:t xml:space="preserve"> يُصَلِّيَنَّ أَحَدٌ الْعَصْرَ إِ</w:t>
      </w:r>
      <w:r w:rsidRPr="007B4B76">
        <w:rPr>
          <w:rFonts w:cs="mylotus" w:hint="cs"/>
          <w:caps/>
          <w:sz w:val="32"/>
          <w:szCs w:val="32"/>
          <w:rtl/>
        </w:rPr>
        <w:t>لاَّ</w:t>
      </w:r>
      <w:r w:rsidRPr="007B4B76">
        <w:rPr>
          <w:rFonts w:cs="mylotus"/>
          <w:caps/>
          <w:sz w:val="32"/>
          <w:szCs w:val="32"/>
          <w:rtl/>
        </w:rPr>
        <w:t xml:space="preserve"> فِي بَنِي قُرَيْظَةَ</w:t>
      </w:r>
      <w:r w:rsidRPr="007B4B76">
        <w:rPr>
          <w:rFonts w:cs="mylotus" w:hint="cs"/>
          <w:caps/>
          <w:sz w:val="32"/>
          <w:szCs w:val="32"/>
          <w:rtl/>
        </w:rPr>
        <w:t>))</w:t>
      </w:r>
      <w:r w:rsidR="004432AF" w:rsidRPr="007B4B76">
        <w:rPr>
          <w:rFonts w:ascii="Traditional Arabic" w:hAnsi="Traditional Arabic" w:cs="mylotus"/>
          <w:cap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 xml:space="preserve">02-فهرس الأحاديث:((لا يُصَلِّيَنَّ أَحَدٌ الْعَصْرَ إِلاَّ فِي بَنِي قُرَيْظَةَ))\جاء عن ابْنِ عُمَرَ </w:instrText>
      </w:r>
      <w:r w:rsidRPr="007B4B76">
        <w:rPr>
          <w:rFonts w:cs="mylotus"/>
          <w:sz w:val="32"/>
          <w:szCs w:val="32"/>
        </w:rPr>
        <w:instrText>ù</w:instrText>
      </w:r>
      <w:r w:rsidRPr="007B4B76">
        <w:rPr>
          <w:rFonts w:ascii="Traditional Arabic" w:hAnsi="Traditional Arabic" w:cs="mylotus"/>
          <w:sz w:val="32"/>
          <w:szCs w:val="32"/>
          <w:rtl/>
        </w:rPr>
        <w:instrText xml:space="preserve"> قَالَ قَالَ النَّبِيُّ </w:instrText>
      </w:r>
      <w:r w:rsidRPr="007B4B76">
        <w:rPr>
          <w:rFonts w:cs="Times New Roman" w:hint="cs"/>
          <w:sz w:val="32"/>
          <w:szCs w:val="32"/>
          <w:rtl/>
        </w:rPr>
        <w:instrText>‘</w:instrText>
      </w:r>
      <w:r w:rsidRPr="007B4B76">
        <w:rPr>
          <w:rFonts w:ascii="mylotus" w:hAnsi="mylotus" w:cs="mylotus" w:hint="cs"/>
          <w:sz w:val="32"/>
          <w:szCs w:val="32"/>
          <w:rtl/>
        </w:rPr>
        <w:instrText xml:space="preserve"> لَنَا لَمَّا رَجَعَ مِنْ الأحْزَابِ </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ascii="Traditional Arabic" w:hAnsi="Traditional Arabic" w:cs="mylotus"/>
          <w:caps/>
          <w:sz w:val="32"/>
          <w:szCs w:val="32"/>
          <w:rtl/>
        </w:rPr>
        <w:fldChar w:fldCharType="end"/>
      </w:r>
      <w:r w:rsidRPr="007B4B76">
        <w:rPr>
          <w:rFonts w:cs="mylotus" w:hint="cs"/>
          <w:caps/>
          <w:sz w:val="32"/>
          <w:szCs w:val="32"/>
          <w:rtl/>
        </w:rPr>
        <w:t>؛</w:t>
      </w:r>
      <w:r w:rsidRPr="007B4B76">
        <w:rPr>
          <w:rFonts w:cs="mylotus"/>
          <w:caps/>
          <w:sz w:val="32"/>
          <w:szCs w:val="32"/>
          <w:rtl/>
        </w:rPr>
        <w:t xml:space="preserve"> فَأَدْرَكَ بَعْضَهُمْ الْعَصْرُ فِي الطَّرِيقِ</w:t>
      </w:r>
      <w:r w:rsidRPr="007B4B76">
        <w:rPr>
          <w:rFonts w:cs="mylotus" w:hint="cs"/>
          <w:caps/>
          <w:sz w:val="32"/>
          <w:szCs w:val="32"/>
          <w:rtl/>
        </w:rPr>
        <w:t>،</w:t>
      </w:r>
      <w:r w:rsidRPr="007B4B76">
        <w:rPr>
          <w:rFonts w:cs="mylotus"/>
          <w:caps/>
          <w:sz w:val="32"/>
          <w:szCs w:val="32"/>
          <w:rtl/>
        </w:rPr>
        <w:t xml:space="preserve"> فَقَالَ بَعْضُهُمْ</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لا</w:t>
      </w:r>
      <w:r w:rsidRPr="007B4B76">
        <w:rPr>
          <w:rFonts w:cs="mylotus"/>
          <w:caps/>
          <w:sz w:val="32"/>
          <w:szCs w:val="32"/>
          <w:rtl/>
        </w:rPr>
        <w:t xml:space="preserve"> نُصَلِّي حَتَّى نَأْتِيَهَا</w:t>
      </w:r>
      <w:r w:rsidRPr="007B4B76">
        <w:rPr>
          <w:rFonts w:cs="mylotus" w:hint="cs"/>
          <w:caps/>
          <w:sz w:val="32"/>
          <w:szCs w:val="32"/>
          <w:rtl/>
        </w:rPr>
        <w:t>.</w:t>
      </w:r>
      <w:r w:rsidRPr="007B4B76">
        <w:rPr>
          <w:rFonts w:cs="mylotus"/>
          <w:caps/>
          <w:sz w:val="32"/>
          <w:szCs w:val="32"/>
          <w:rtl/>
        </w:rPr>
        <w:t xml:space="preserve"> وَقَالَ بَعْضُهُمْ</w:t>
      </w:r>
      <w:r w:rsidRPr="007B4B76">
        <w:rPr>
          <w:rFonts w:cs="mylotus" w:hint="cs"/>
          <w:caps/>
          <w:sz w:val="32"/>
          <w:szCs w:val="32"/>
          <w:rtl/>
        </w:rPr>
        <w:t>:</w:t>
      </w:r>
      <w:r w:rsidRPr="007B4B76">
        <w:rPr>
          <w:rFonts w:cs="mylotus"/>
          <w:caps/>
          <w:sz w:val="32"/>
          <w:szCs w:val="32"/>
          <w:rtl/>
        </w:rPr>
        <w:t xml:space="preserve"> بَلْ نُصَلِّي</w:t>
      </w:r>
      <w:r w:rsidRPr="007B4B76">
        <w:rPr>
          <w:rFonts w:cs="mylotus" w:hint="cs"/>
          <w:caps/>
          <w:sz w:val="32"/>
          <w:szCs w:val="32"/>
          <w:rtl/>
        </w:rPr>
        <w:t>،</w:t>
      </w:r>
      <w:r w:rsidRPr="007B4B76">
        <w:rPr>
          <w:rFonts w:cs="mylotus"/>
          <w:caps/>
          <w:sz w:val="32"/>
          <w:szCs w:val="32"/>
          <w:rtl/>
        </w:rPr>
        <w:t xml:space="preserve"> لَمْ يُرَدْ مِنَّا ذَلِكَ</w:t>
      </w:r>
      <w:r w:rsidRPr="007B4B76">
        <w:rPr>
          <w:rFonts w:cs="mylotus" w:hint="cs"/>
          <w:caps/>
          <w:sz w:val="32"/>
          <w:szCs w:val="32"/>
          <w:rtl/>
        </w:rPr>
        <w:t>.</w:t>
      </w:r>
      <w:r w:rsidRPr="007B4B76">
        <w:rPr>
          <w:rFonts w:cs="mylotus"/>
          <w:caps/>
          <w:sz w:val="32"/>
          <w:szCs w:val="32"/>
          <w:rtl/>
        </w:rPr>
        <w:t xml:space="preserve"> فَذُكِرَ لِلنَّبِيِّ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فَلَمْ يُعَنِّفْ وَاحِدًا مِنْهُمْ</w:t>
      </w:r>
      <w:r w:rsidRPr="007B4B76">
        <w:rPr>
          <w:bCs/>
          <w:caps/>
          <w:sz w:val="32"/>
          <w:szCs w:val="32"/>
          <w:vertAlign w:val="superscript"/>
          <w:rtl/>
        </w:rPr>
        <w:t>(</w:t>
      </w:r>
      <w:r w:rsidRPr="007B4B76">
        <w:rPr>
          <w:bCs/>
          <w:caps/>
          <w:sz w:val="32"/>
          <w:szCs w:val="32"/>
          <w:vertAlign w:val="superscript"/>
          <w:rtl/>
        </w:rPr>
        <w:footnoteReference w:id="217"/>
      </w:r>
      <w:r w:rsidRPr="007B4B76">
        <w:rPr>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والشاهد في هذا الحديث:</w:t>
      </w:r>
      <w:r w:rsidRPr="007B4B76">
        <w:rPr>
          <w:rFonts w:cs="mylotus" w:hint="cs"/>
          <w:caps/>
          <w:sz w:val="32"/>
          <w:szCs w:val="32"/>
          <w:rtl/>
        </w:rPr>
        <w:t xml:space="preserve"> هو موقف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الذين صلوا بعد خروج الوقت، إذ تمسكوا بظاهر اللفظ، ولم يلتفتوا إلى المقصد، ولم يعنفهم النبي </w:t>
      </w:r>
      <w:r w:rsidR="00457C88" w:rsidRPr="007B4B76">
        <w:rPr>
          <w:sz w:val="32"/>
          <w:szCs w:val="32"/>
        </w:rPr>
        <w:sym w:font="AGA Arabesque" w:char="F072"/>
      </w:r>
      <w:r w:rsidRPr="007B4B76">
        <w:rPr>
          <w:rFonts w:cs="mylotus" w:hint="cs"/>
          <w:caps/>
          <w:sz w:val="32"/>
          <w:szCs w:val="32"/>
          <w:rtl/>
        </w:rPr>
        <w:t xml:space="preserve"> على ذلك؛ فصار هذا إقرارا منه لتصرفهم، فيكون معتبرا.</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lastRenderedPageBreak/>
        <w:t>ويمكن أن يعترض عليه بثلاثة اعتراضات: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 xml:space="preserve">أن النبي </w:t>
      </w:r>
      <w:r w:rsidR="00457C88" w:rsidRPr="007B4B76">
        <w:rPr>
          <w:sz w:val="32"/>
          <w:szCs w:val="32"/>
        </w:rPr>
        <w:sym w:font="AGA Arabesque" w:char="F072"/>
      </w:r>
      <w:r w:rsidRPr="007B4B76">
        <w:rPr>
          <w:rFonts w:cs="mylotus" w:hint="cs"/>
          <w:caps/>
          <w:sz w:val="32"/>
          <w:szCs w:val="32"/>
          <w:rtl/>
        </w:rPr>
        <w:t xml:space="preserve"> كما أنه </w:t>
      </w:r>
      <w:bookmarkStart w:id="103" w:name="لميعنفالذينتمسكوابالظاهر"/>
      <w:r w:rsidRPr="007B4B76">
        <w:rPr>
          <w:rFonts w:cs="mylotus" w:hint="cs"/>
          <w:caps/>
          <w:sz w:val="32"/>
          <w:szCs w:val="32"/>
          <w:rtl/>
        </w:rPr>
        <w:t>لم يعنف الذين تمسكوا بالظاهر</w:t>
      </w:r>
      <w:bookmarkEnd w:id="103"/>
      <w:r w:rsidRPr="007B4B76">
        <w:rPr>
          <w:rFonts w:cs="mylotus" w:hint="cs"/>
          <w:caps/>
          <w:sz w:val="32"/>
          <w:szCs w:val="32"/>
          <w:rtl/>
        </w:rPr>
        <w:t>، كذلك لم يعنف الذين راعوا المقصد، ولا يسوغ التمسك بأحد التصرفين وتجاهل الآخر.</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الاعتراض الثاني:</w:t>
      </w:r>
      <w:r w:rsidRPr="007B4B76">
        <w:rPr>
          <w:rFonts w:cs="mylotus" w:hint="cs"/>
          <w:caps/>
          <w:sz w:val="32"/>
          <w:szCs w:val="32"/>
          <w:rtl/>
        </w:rPr>
        <w:t xml:space="preserve"> أن عدم التعنيف في هذا الحديث إنما يدل على عدم تأثيم المجتهد المخطئ فحسب؛ لأن الجميع قد صلوا العصر على وجه مقبول، بين من أداها في وقتها، ومن قضاها بعد خروج وقتها لعذر معتبر، فلم يعد هناك ما يستدعي التوجيه. ولا يسوغ الاستدلال به على تصويب الاجتهادين معًا؛ لأنهما متناقضان، فالأول يثبت الصلاة في بني قريظة، وينفيها في الطريق، وعكسه الاجتهاد الثاني، ومن المعلوم أن الشيء ونقيضه لا يمكن أن يكونا صوابين معًا؛ لأن النقيضين لا يجتمعان.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الاعتراض الثالث:</w:t>
      </w:r>
      <w:r w:rsidRPr="007B4B76">
        <w:rPr>
          <w:rFonts w:cs="mylotus" w:hint="cs"/>
          <w:caps/>
          <w:sz w:val="32"/>
          <w:szCs w:val="32"/>
          <w:rtl/>
        </w:rPr>
        <w:t xml:space="preserve"> لو سُلم صواب الاجتهاد الأول - المتمثل في تأخير صلاة العصر عن وقتها </w:t>
      </w:r>
      <w:r w:rsidRPr="007B4B76">
        <w:rPr>
          <w:rFonts w:cs="Times New Roman" w:hint="cs"/>
          <w:caps/>
          <w:sz w:val="32"/>
          <w:szCs w:val="32"/>
          <w:rtl/>
        </w:rPr>
        <w:t>–</w:t>
      </w:r>
      <w:r w:rsidRPr="007B4B76">
        <w:rPr>
          <w:rFonts w:cs="mylotus" w:hint="cs"/>
          <w:caps/>
          <w:sz w:val="32"/>
          <w:szCs w:val="32"/>
          <w:rtl/>
        </w:rPr>
        <w:t xml:space="preserve"> فليس في تصرف أصحابه ما يدل دلالة متأكدة على أنهم بنوه على نظرة مجردة إلى ظاهر اللفظ، وأغفلوا فيه النظر إلى المقصد:</w:t>
      </w:r>
    </w:p>
    <w:p w:rsidR="0087669E" w:rsidRPr="007B4B76" w:rsidRDefault="0087669E" w:rsidP="00EF1249">
      <w:pPr>
        <w:numPr>
          <w:ilvl w:val="1"/>
          <w:numId w:val="11"/>
        </w:numPr>
        <w:tabs>
          <w:tab w:val="clear" w:pos="2203"/>
          <w:tab w:val="left" w:pos="720"/>
          <w:tab w:val="num" w:pos="943"/>
        </w:tabs>
        <w:spacing w:line="204" w:lineRule="auto"/>
        <w:ind w:left="0" w:firstLine="606"/>
        <w:jc w:val="both"/>
        <w:rPr>
          <w:rFonts w:cs="mylotus"/>
          <w:caps/>
          <w:sz w:val="32"/>
          <w:szCs w:val="32"/>
          <w:rtl/>
        </w:rPr>
      </w:pPr>
      <w:r w:rsidRPr="007B4B76">
        <w:rPr>
          <w:rFonts w:cs="mylotus" w:hint="cs"/>
          <w:caps/>
          <w:sz w:val="32"/>
          <w:szCs w:val="32"/>
          <w:rtl/>
        </w:rPr>
        <w:t xml:space="preserve">إذ إن «المؤخرين للصلاة قد يكونون فهموا من النهي عن الصلاة أن هناك مصلحة دينية أو دنيوية علمها الرسول </w:t>
      </w:r>
      <w:r w:rsidR="00457C88" w:rsidRPr="007B4B76">
        <w:rPr>
          <w:sz w:val="32"/>
          <w:szCs w:val="32"/>
        </w:rPr>
        <w:sym w:font="AGA Arabesque" w:char="F072"/>
      </w:r>
      <w:r w:rsidRPr="007B4B76">
        <w:rPr>
          <w:rFonts w:cs="mylotus" w:hint="cs"/>
          <w:caps/>
          <w:sz w:val="32"/>
          <w:szCs w:val="32"/>
          <w:rtl/>
        </w:rPr>
        <w:t xml:space="preserve">  ولم يبادر لبيانها لهم، فلا يكونون قد استندوا لمجرد الأمر»</w:t>
      </w:r>
      <w:r w:rsidRPr="007B4B76">
        <w:rPr>
          <w:rFonts w:hint="cs"/>
          <w:b/>
          <w:bCs/>
          <w:caps/>
          <w:sz w:val="32"/>
          <w:szCs w:val="32"/>
          <w:vertAlign w:val="superscript"/>
          <w:rtl/>
        </w:rPr>
        <w:t>(</w:t>
      </w:r>
      <w:r w:rsidRPr="007B4B76">
        <w:rPr>
          <w:rStyle w:val="af5"/>
          <w:bCs/>
          <w:caps/>
          <w:sz w:val="32"/>
          <w:szCs w:val="32"/>
          <w:rtl/>
        </w:rPr>
        <w:footnoteReference w:id="218"/>
      </w:r>
      <w:r w:rsidRPr="007B4B76">
        <w:rPr>
          <w:rFonts w:hint="cs"/>
          <w:b/>
          <w:bCs/>
          <w:caps/>
          <w:sz w:val="32"/>
          <w:szCs w:val="32"/>
          <w:vertAlign w:val="superscript"/>
          <w:rtl/>
        </w:rPr>
        <w:t>)</w:t>
      </w:r>
      <w:r w:rsidRPr="007B4B76">
        <w:rPr>
          <w:rFonts w:cs="mylotus" w:hint="cs"/>
          <w:caps/>
          <w:sz w:val="32"/>
          <w:szCs w:val="32"/>
          <w:rtl/>
        </w:rPr>
        <w:t xml:space="preserve">، ولاسيما في ميدان الحروب التي لا يناسبها بيان التفاصيل والمبررات للجند، كما تستدعي الامتثال السريع، </w:t>
      </w:r>
      <w:r w:rsidRPr="007B4B76">
        <w:rPr>
          <w:rFonts w:cs="mylotus" w:hint="cs"/>
          <w:caps/>
          <w:sz w:val="32"/>
          <w:szCs w:val="32"/>
          <w:rtl/>
        </w:rPr>
        <w:lastRenderedPageBreak/>
        <w:t>والمبادرة إلى تنفيذ أوامر القائد دون تردد.</w:t>
      </w:r>
    </w:p>
    <w:p w:rsidR="0087669E" w:rsidRPr="007B4B76" w:rsidRDefault="0087669E" w:rsidP="00EF1249">
      <w:pPr>
        <w:numPr>
          <w:ilvl w:val="1"/>
          <w:numId w:val="11"/>
        </w:numPr>
        <w:tabs>
          <w:tab w:val="clear" w:pos="2203"/>
          <w:tab w:val="left" w:pos="720"/>
          <w:tab w:val="num" w:pos="943"/>
        </w:tabs>
        <w:spacing w:line="204" w:lineRule="auto"/>
        <w:ind w:left="0" w:firstLine="606"/>
        <w:jc w:val="both"/>
        <w:rPr>
          <w:rFonts w:cs="mylotus"/>
          <w:caps/>
          <w:sz w:val="32"/>
          <w:szCs w:val="32"/>
          <w:rtl/>
        </w:rPr>
      </w:pPr>
      <w:r w:rsidRPr="007B4B76">
        <w:rPr>
          <w:rFonts w:cs="mylotus" w:hint="cs"/>
          <w:caps/>
          <w:sz w:val="32"/>
          <w:szCs w:val="32"/>
          <w:rtl/>
        </w:rPr>
        <w:t xml:space="preserve">كما يحتمل أن يكونوا قد استأنسوا بتأخير النبي </w:t>
      </w:r>
      <w:r w:rsidR="00457C88" w:rsidRPr="007B4B76">
        <w:rPr>
          <w:sz w:val="32"/>
          <w:szCs w:val="32"/>
        </w:rPr>
        <w:sym w:font="AGA Arabesque" w:char="F072"/>
      </w:r>
      <w:r w:rsidRPr="007B4B76">
        <w:rPr>
          <w:rFonts w:cs="mylotus" w:hint="cs"/>
          <w:caps/>
          <w:sz w:val="32"/>
          <w:szCs w:val="32"/>
          <w:rtl/>
        </w:rPr>
        <w:t xml:space="preserve"> لصلاة العصر في غزوة الخندق </w:t>
      </w:r>
      <w:r w:rsidRPr="007B4B76">
        <w:rPr>
          <w:rFonts w:cs="Times New Roman" w:hint="cs"/>
          <w:caps/>
          <w:sz w:val="32"/>
          <w:szCs w:val="32"/>
          <w:rtl/>
        </w:rPr>
        <w:t>–</w:t>
      </w:r>
      <w:r w:rsidRPr="007B4B76">
        <w:rPr>
          <w:rFonts w:cs="mylotus" w:hint="cs"/>
          <w:caps/>
          <w:sz w:val="32"/>
          <w:szCs w:val="32"/>
          <w:rtl/>
        </w:rPr>
        <w:t xml:space="preserve"> ولاسيما أنهم خرجوا منها للتوِّ </w:t>
      </w:r>
      <w:r w:rsidRPr="007B4B76">
        <w:rPr>
          <w:rFonts w:cs="Times New Roman" w:hint="cs"/>
          <w:caps/>
          <w:sz w:val="32"/>
          <w:szCs w:val="32"/>
          <w:rtl/>
        </w:rPr>
        <w:t>–</w:t>
      </w:r>
      <w:r w:rsidRPr="007B4B76">
        <w:rPr>
          <w:rFonts w:cs="mylotus" w:hint="cs"/>
          <w:caps/>
          <w:sz w:val="32"/>
          <w:szCs w:val="32"/>
          <w:rtl/>
        </w:rPr>
        <w:t xml:space="preserve"> </w:t>
      </w:r>
      <w:r w:rsidRPr="007B4B76">
        <w:rPr>
          <w:rFonts w:hint="cs"/>
          <w:b/>
          <w:bCs/>
          <w:caps/>
          <w:sz w:val="32"/>
          <w:szCs w:val="32"/>
          <w:vertAlign w:val="superscript"/>
          <w:rtl/>
        </w:rPr>
        <w:t>(</w:t>
      </w:r>
      <w:r w:rsidRPr="007B4B76">
        <w:rPr>
          <w:rStyle w:val="af5"/>
          <w:bCs/>
          <w:caps/>
          <w:sz w:val="32"/>
          <w:szCs w:val="32"/>
          <w:rtl/>
        </w:rPr>
        <w:footnoteReference w:id="219"/>
      </w:r>
      <w:r w:rsidRPr="007B4B76">
        <w:rPr>
          <w:rFonts w:hint="cs"/>
          <w:b/>
          <w:bCs/>
          <w:caps/>
          <w:sz w:val="32"/>
          <w:szCs w:val="32"/>
          <w:vertAlign w:val="superscript"/>
          <w:rtl/>
        </w:rPr>
        <w:t>)</w:t>
      </w:r>
      <w:r w:rsidRPr="007B4B76">
        <w:rPr>
          <w:rFonts w:cs="mylotus" w:hint="cs"/>
          <w:caps/>
          <w:sz w:val="32"/>
          <w:szCs w:val="32"/>
          <w:rtl/>
        </w:rPr>
        <w:t>، ففهموا أن طبيعة الحروب تمثل حالة استثنائية قد تقتضي الضرورة فيها تخصيص نصوص التوقيت، وتأخير الصلاة عن وقتها.</w:t>
      </w:r>
    </w:p>
    <w:p w:rsidR="0087669E" w:rsidRPr="007B4B76" w:rsidRDefault="0087669E" w:rsidP="00EF1249">
      <w:pPr>
        <w:numPr>
          <w:ilvl w:val="1"/>
          <w:numId w:val="11"/>
        </w:numPr>
        <w:tabs>
          <w:tab w:val="clear" w:pos="2203"/>
          <w:tab w:val="left" w:pos="720"/>
          <w:tab w:val="num" w:pos="943"/>
        </w:tabs>
        <w:spacing w:line="204" w:lineRule="auto"/>
        <w:ind w:left="0" w:firstLine="606"/>
        <w:jc w:val="both"/>
        <w:rPr>
          <w:rFonts w:cs="mylotus"/>
          <w:b/>
          <w:bCs/>
          <w:caps/>
          <w:sz w:val="32"/>
          <w:szCs w:val="32"/>
          <w:rtl/>
        </w:rPr>
      </w:pPr>
      <w:r w:rsidRPr="007B4B76">
        <w:rPr>
          <w:rFonts w:cs="mylotus" w:hint="cs"/>
          <w:b/>
          <w:bCs/>
          <w:caps/>
          <w:sz w:val="32"/>
          <w:szCs w:val="32"/>
          <w:rtl/>
        </w:rPr>
        <w:t xml:space="preserve">بل قد يكون مستندهم هو المقصد نفسه الذي تمسك به مخالفوهم، ولكن </w:t>
      </w:r>
      <w:r w:rsidR="000D6D7F" w:rsidRPr="007B4B76">
        <w:rPr>
          <w:rFonts w:cs="mylotus" w:hint="cs"/>
          <w:b/>
          <w:bCs/>
          <w:caps/>
          <w:sz w:val="32"/>
          <w:szCs w:val="32"/>
          <w:rtl/>
        </w:rPr>
        <w:t>على وجه يؤيد مدلول النص ويقويه</w:t>
      </w:r>
      <w:r w:rsidRPr="007B4B76">
        <w:rPr>
          <w:rFonts w:cs="mylotus" w:hint="cs"/>
          <w:b/>
          <w:bCs/>
          <w:caps/>
          <w:sz w:val="32"/>
          <w:szCs w:val="32"/>
          <w:rtl/>
        </w:rPr>
        <w:t>؛ إذ السرعة التي قصدها النبي ^ تقتضي عدم الانشغال عن سرعة الوصول إلى بني قريظة حتى لو كان هذا الانشغال هو أداء صلاة العصر في الطريق.</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وعلى هذا يكون الفريقان قد راعوا المقصد ولكن ليس على درجة واحدة:</w:t>
      </w:r>
    </w:p>
    <w:p w:rsidR="0087669E" w:rsidRPr="007B4B76" w:rsidRDefault="0087669E" w:rsidP="00EF1249">
      <w:pPr>
        <w:numPr>
          <w:ilvl w:val="2"/>
          <w:numId w:val="12"/>
        </w:numPr>
        <w:tabs>
          <w:tab w:val="clear" w:pos="2923"/>
          <w:tab w:val="left" w:pos="720"/>
          <w:tab w:val="num" w:pos="763"/>
          <w:tab w:val="right" w:pos="966"/>
        </w:tabs>
        <w:spacing w:line="204" w:lineRule="auto"/>
        <w:ind w:left="0" w:firstLine="606"/>
        <w:jc w:val="both"/>
        <w:rPr>
          <w:rFonts w:cs="mylotus"/>
          <w:caps/>
          <w:sz w:val="32"/>
          <w:szCs w:val="32"/>
          <w:rtl/>
        </w:rPr>
      </w:pPr>
      <w:r w:rsidRPr="007B4B76">
        <w:rPr>
          <w:rFonts w:cs="mylotus" w:hint="cs"/>
          <w:caps/>
          <w:sz w:val="32"/>
          <w:szCs w:val="32"/>
          <w:rtl/>
        </w:rPr>
        <w:t xml:space="preserve">فالذين صلوا العصر منهم بعد خروج وقتها بالغوا في مراعاة المقصد وهو الإسراع، ولم يلتفتوا إلى ما يعارضه من نصوص التوقيت، واستندوا في ذلك على ظاهر اللفظ وفعل النبي </w:t>
      </w:r>
      <w:r w:rsidR="00457C88" w:rsidRPr="007B4B76">
        <w:rPr>
          <w:sz w:val="32"/>
          <w:szCs w:val="32"/>
        </w:rPr>
        <w:sym w:font="AGA Arabesque" w:char="F072"/>
      </w:r>
      <w:r w:rsidRPr="007B4B76">
        <w:rPr>
          <w:rFonts w:cs="mylotus" w:hint="cs"/>
          <w:caps/>
          <w:sz w:val="32"/>
          <w:szCs w:val="32"/>
          <w:rtl/>
        </w:rPr>
        <w:t xml:space="preserve"> في غزوة الخندق. </w:t>
      </w:r>
    </w:p>
    <w:p w:rsidR="0087669E" w:rsidRPr="007B4B76" w:rsidRDefault="0087669E" w:rsidP="00EF1249">
      <w:pPr>
        <w:numPr>
          <w:ilvl w:val="2"/>
          <w:numId w:val="12"/>
        </w:numPr>
        <w:tabs>
          <w:tab w:val="clear" w:pos="2923"/>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والذين صلوا العصر في الطريق التفتوا إلى نصوص التوقيت، وإلى القرائن الحالية التي ورد فيها الأمر النبوي؛ ففهموا أن المقصد منه هو بذل قصارى الجهد من أجل الوصول إلى بني قريظة قبل خروج وقت صلاة العصر، لا أن المقصود هو أداء الصلاة في بني قريظة، وحيث تعذر عليهم الوصول إلى بني قريظة قبل خروج وقت الصلاة تعين عليهم العمل </w:t>
      </w:r>
      <w:r w:rsidRPr="007B4B76">
        <w:rPr>
          <w:rFonts w:cs="mylotus" w:hint="cs"/>
          <w:caps/>
          <w:sz w:val="32"/>
          <w:szCs w:val="32"/>
          <w:rtl/>
        </w:rPr>
        <w:lastRenderedPageBreak/>
        <w:t>بنصوص التوقيت وأداء الصلاة في وقتها.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ومما قاله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هذا الصدد ما نقله العيني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الأعلام:العيني" </w:instrText>
      </w:r>
      <w:r w:rsidR="004432AF" w:rsidRPr="007B4B76">
        <w:rPr>
          <w:rFonts w:cs="mylotus"/>
          <w:caps/>
          <w:sz w:val="32"/>
          <w:szCs w:val="32"/>
          <w:rtl/>
        </w:rPr>
        <w:fldChar w:fldCharType="end"/>
      </w:r>
      <w:r w:rsidRPr="007B4B76">
        <w:rPr>
          <w:rFonts w:cs="mylotus" w:hint="cs"/>
          <w:caps/>
          <w:sz w:val="32"/>
          <w:szCs w:val="32"/>
          <w:rtl/>
        </w:rPr>
        <w:t xml:space="preserve"> (ت855هـ) عن الخطابي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الأعلام:الخطابي"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الخطابي = حمد بن محمد بن إبراهيم</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(ت388هـ) أنه قال: «... </w:t>
      </w:r>
      <w:r w:rsidRPr="007B4B76">
        <w:rPr>
          <w:rFonts w:cs="mylotus"/>
          <w:caps/>
          <w:sz w:val="32"/>
          <w:szCs w:val="32"/>
          <w:rtl/>
        </w:rPr>
        <w:t>قول القائل في هذا</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كل مجتهد مصيب</w:t>
      </w:r>
      <w:r w:rsidRPr="007B4B76">
        <w:rPr>
          <w:rFonts w:cs="mylotus" w:hint="cs"/>
          <w:caps/>
          <w:sz w:val="32"/>
          <w:szCs w:val="32"/>
          <w:rtl/>
        </w:rPr>
        <w:t>)</w:t>
      </w:r>
      <w:r w:rsidRPr="007B4B76">
        <w:rPr>
          <w:rFonts w:cs="mylotus"/>
          <w:caps/>
          <w:sz w:val="32"/>
          <w:szCs w:val="32"/>
          <w:rtl/>
        </w:rPr>
        <w:t xml:space="preserve"> ليس كذلك</w:t>
      </w:r>
      <w:r w:rsidRPr="007B4B76">
        <w:rPr>
          <w:rFonts w:cs="mylotus" w:hint="cs"/>
          <w:caps/>
          <w:sz w:val="32"/>
          <w:szCs w:val="32"/>
          <w:rtl/>
        </w:rPr>
        <w:t>،</w:t>
      </w:r>
      <w:r w:rsidRPr="007B4B76">
        <w:rPr>
          <w:rFonts w:cs="mylotus"/>
          <w:caps/>
          <w:sz w:val="32"/>
          <w:szCs w:val="32"/>
          <w:rtl/>
        </w:rPr>
        <w:t xml:space="preserve"> وإنما هو ظاهر</w:t>
      </w:r>
      <w:r w:rsidRPr="007B4B76">
        <w:rPr>
          <w:rFonts w:cs="mylotus" w:hint="cs"/>
          <w:caps/>
          <w:sz w:val="32"/>
          <w:szCs w:val="32"/>
          <w:rtl/>
        </w:rPr>
        <w:t>ُ</w:t>
      </w:r>
      <w:r w:rsidRPr="007B4B76">
        <w:rPr>
          <w:rFonts w:cs="mylotus"/>
          <w:caps/>
          <w:sz w:val="32"/>
          <w:szCs w:val="32"/>
          <w:rtl/>
        </w:rPr>
        <w:t xml:space="preserve"> خطاب</w:t>
      </w:r>
      <w:r w:rsidRPr="007B4B76">
        <w:rPr>
          <w:rFonts w:cs="mylotus" w:hint="cs"/>
          <w:caps/>
          <w:sz w:val="32"/>
          <w:szCs w:val="32"/>
          <w:rtl/>
        </w:rPr>
        <w:t>ٍ</w:t>
      </w:r>
      <w:r w:rsidRPr="007B4B76">
        <w:rPr>
          <w:rFonts w:cs="mylotus"/>
          <w:caps/>
          <w:sz w:val="32"/>
          <w:szCs w:val="32"/>
          <w:rtl/>
        </w:rPr>
        <w:t xml:space="preserve"> خ</w:t>
      </w:r>
      <w:r w:rsidRPr="007B4B76">
        <w:rPr>
          <w:rFonts w:cs="mylotus" w:hint="cs"/>
          <w:caps/>
          <w:sz w:val="32"/>
          <w:szCs w:val="32"/>
          <w:rtl/>
        </w:rPr>
        <w:t>ُ</w:t>
      </w:r>
      <w:r w:rsidRPr="007B4B76">
        <w:rPr>
          <w:rFonts w:cs="mylotus"/>
          <w:caps/>
          <w:sz w:val="32"/>
          <w:szCs w:val="32"/>
          <w:rtl/>
        </w:rPr>
        <w:t>ص</w:t>
      </w:r>
      <w:r w:rsidRPr="007B4B76">
        <w:rPr>
          <w:rFonts w:cs="mylotus" w:hint="cs"/>
          <w:caps/>
          <w:sz w:val="32"/>
          <w:szCs w:val="32"/>
          <w:rtl/>
        </w:rPr>
        <w:t>َّ</w:t>
      </w:r>
      <w:r w:rsidRPr="007B4B76">
        <w:rPr>
          <w:rFonts w:cs="mylotus"/>
          <w:caps/>
          <w:sz w:val="32"/>
          <w:szCs w:val="32"/>
          <w:rtl/>
        </w:rPr>
        <w:t xml:space="preserve"> بنوع من الدليل</w:t>
      </w:r>
      <w:r w:rsidRPr="007B4B76">
        <w:rPr>
          <w:rFonts w:cs="mylotus" w:hint="cs"/>
          <w:caps/>
          <w:sz w:val="32"/>
          <w:szCs w:val="32"/>
          <w:rtl/>
        </w:rPr>
        <w:t>؛</w:t>
      </w:r>
      <w:r w:rsidRPr="007B4B76">
        <w:rPr>
          <w:rFonts w:cs="mylotus"/>
          <w:caps/>
          <w:sz w:val="32"/>
          <w:szCs w:val="32"/>
          <w:rtl/>
        </w:rPr>
        <w:t xml:space="preserve"> ألا تراه قال</w:t>
      </w:r>
      <w:r w:rsidRPr="007B4B76">
        <w:rPr>
          <w:rFonts w:cs="mylotus" w:hint="cs"/>
          <w:caps/>
          <w:sz w:val="32"/>
          <w:szCs w:val="32"/>
          <w:rtl/>
        </w:rPr>
        <w:t>:</w:t>
      </w:r>
      <w:r w:rsidRPr="007B4B76">
        <w:rPr>
          <w:rFonts w:cs="mylotus"/>
          <w:caps/>
          <w:sz w:val="32"/>
          <w:szCs w:val="32"/>
          <w:rtl/>
        </w:rPr>
        <w:t xml:space="preserve"> بل نصلي لم يرد منا ذلك</w:t>
      </w:r>
      <w:r w:rsidRPr="007B4B76">
        <w:rPr>
          <w:rFonts w:cs="mylotus" w:hint="cs"/>
          <w:caps/>
          <w:sz w:val="32"/>
          <w:szCs w:val="32"/>
          <w:rtl/>
        </w:rPr>
        <w:t>.</w:t>
      </w:r>
      <w:r w:rsidRPr="007B4B76">
        <w:rPr>
          <w:rFonts w:cs="mylotus"/>
          <w:caps/>
          <w:sz w:val="32"/>
          <w:szCs w:val="32"/>
          <w:rtl/>
        </w:rPr>
        <w:t xml:space="preserve"> يريد أن طاعة رسول الله فيما أمره به من إقامة الصلاة في بني قريظة لا يوجب تأخيرها عن وقتها على عموم الأحوال</w:t>
      </w:r>
      <w:r w:rsidRPr="007B4B76">
        <w:rPr>
          <w:rFonts w:cs="mylotus" w:hint="cs"/>
          <w:caps/>
          <w:sz w:val="32"/>
          <w:szCs w:val="32"/>
          <w:rtl/>
        </w:rPr>
        <w:t>،</w:t>
      </w:r>
      <w:r w:rsidRPr="007B4B76">
        <w:rPr>
          <w:rFonts w:cs="mylotus"/>
          <w:caps/>
          <w:sz w:val="32"/>
          <w:szCs w:val="32"/>
          <w:rtl/>
        </w:rPr>
        <w:t xml:space="preserve"> وإنما هو كأنه قال</w:t>
      </w:r>
      <w:r w:rsidRPr="007B4B76">
        <w:rPr>
          <w:rFonts w:cs="mylotus" w:hint="cs"/>
          <w:caps/>
          <w:sz w:val="32"/>
          <w:szCs w:val="32"/>
          <w:rtl/>
        </w:rPr>
        <w:t>:</w:t>
      </w:r>
      <w:r w:rsidRPr="007B4B76">
        <w:rPr>
          <w:rFonts w:cs="mylotus"/>
          <w:caps/>
          <w:sz w:val="32"/>
          <w:szCs w:val="32"/>
          <w:rtl/>
        </w:rPr>
        <w:t xml:space="preserve"> صلوا في بني قريظة إلا أن يدرككم وقتها قبل أن تصلوا إليها</w:t>
      </w:r>
      <w:r w:rsidRPr="007B4B76">
        <w:rPr>
          <w:rFonts w:cs="mylotus" w:hint="cs"/>
          <w:caps/>
          <w:sz w:val="32"/>
          <w:szCs w:val="32"/>
          <w:rtl/>
        </w:rPr>
        <w:t>.</w:t>
      </w:r>
      <w:r w:rsidRPr="007B4B76">
        <w:rPr>
          <w:rFonts w:cs="mylotus"/>
          <w:caps/>
          <w:sz w:val="32"/>
          <w:szCs w:val="32"/>
          <w:rtl/>
        </w:rPr>
        <w:t xml:space="preserve"> وكذا الطائفة الأخرى في تأخيرهم الصلاة كأنه قيل لهم</w:t>
      </w:r>
      <w:r w:rsidRPr="007B4B76">
        <w:rPr>
          <w:rFonts w:cs="mylotus" w:hint="cs"/>
          <w:caps/>
          <w:sz w:val="32"/>
          <w:szCs w:val="32"/>
          <w:rtl/>
        </w:rPr>
        <w:t>:</w:t>
      </w:r>
      <w:r w:rsidRPr="007B4B76">
        <w:rPr>
          <w:rFonts w:cs="mylotus"/>
          <w:caps/>
          <w:sz w:val="32"/>
          <w:szCs w:val="32"/>
          <w:rtl/>
        </w:rPr>
        <w:t xml:space="preserve"> صلوا الصلاة في أول وقتها إلا أن يكون لكم عذر فأخروها إلى آخر وقتها</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2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الدليل الثاني: </w:t>
      </w:r>
      <w:r w:rsidRPr="007B4B76">
        <w:rPr>
          <w:rFonts w:cs="mylotus" w:hint="cs"/>
          <w:caps/>
          <w:sz w:val="32"/>
          <w:szCs w:val="32"/>
          <w:rtl/>
        </w:rPr>
        <w:t xml:space="preserve">وجود عدة </w:t>
      </w:r>
      <w:bookmarkStart w:id="104" w:name="وقائعللصحابةفيعصرالنبيتعارضت"/>
      <w:r w:rsidRPr="007B4B76">
        <w:rPr>
          <w:rFonts w:cs="mylotus" w:hint="cs"/>
          <w:caps/>
          <w:sz w:val="32"/>
          <w:szCs w:val="32"/>
          <w:rtl/>
        </w:rPr>
        <w:t xml:space="preserve">وقائع للصحابة </w:t>
      </w:r>
      <w:r w:rsidRPr="007B4B76">
        <w:rPr>
          <w:rFonts w:hint="cs"/>
          <w:caps/>
          <w:sz w:val="32"/>
          <w:szCs w:val="32"/>
        </w:rPr>
        <w:sym w:font="AGA Arabesque" w:char="F079"/>
      </w:r>
      <w:r w:rsidRPr="007B4B76">
        <w:rPr>
          <w:rFonts w:cs="mylotus" w:hint="cs"/>
          <w:caps/>
          <w:sz w:val="32"/>
          <w:szCs w:val="32"/>
          <w:rtl/>
        </w:rPr>
        <w:t xml:space="preserve"> في عصر النبي </w:t>
      </w:r>
      <w:r w:rsidR="00457C88" w:rsidRPr="007B4B76">
        <w:rPr>
          <w:sz w:val="32"/>
          <w:szCs w:val="32"/>
        </w:rPr>
        <w:sym w:font="AGA Arabesque" w:char="F072"/>
      </w:r>
      <w:r w:rsidRPr="007B4B76">
        <w:rPr>
          <w:rFonts w:cs="mylotus" w:hint="cs"/>
          <w:caps/>
          <w:sz w:val="32"/>
          <w:szCs w:val="32"/>
          <w:rtl/>
        </w:rPr>
        <w:t xml:space="preserve"> تعارض</w:t>
      </w:r>
      <w:bookmarkEnd w:id="104"/>
      <w:r w:rsidRPr="007B4B76">
        <w:rPr>
          <w:rFonts w:cs="mylotus" w:hint="cs"/>
          <w:caps/>
          <w:sz w:val="32"/>
          <w:szCs w:val="32"/>
          <w:rtl/>
        </w:rPr>
        <w:t xml:space="preserve"> فيها </w:t>
      </w:r>
      <w:r w:rsidR="000D6D7F" w:rsidRPr="007B4B76">
        <w:rPr>
          <w:rFonts w:cs="mylotus" w:hint="cs"/>
          <w:caps/>
          <w:sz w:val="32"/>
          <w:szCs w:val="32"/>
          <w:rtl/>
        </w:rPr>
        <w:t>مدلول النص</w:t>
      </w:r>
      <w:r w:rsidRPr="007B4B76">
        <w:rPr>
          <w:rFonts w:cs="mylotus" w:hint="cs"/>
          <w:caps/>
          <w:sz w:val="32"/>
          <w:szCs w:val="32"/>
          <w:rtl/>
        </w:rPr>
        <w:t xml:space="preserve"> والمقصد، فاجتهد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فيها وقدموا المقصد، ولم يلتفتوا إلى ظاهر اللفظ فلم يقرهم النبي </w:t>
      </w:r>
      <w:r w:rsidR="00457C88" w:rsidRPr="007B4B76">
        <w:rPr>
          <w:sz w:val="32"/>
          <w:szCs w:val="32"/>
        </w:rPr>
        <w:sym w:font="AGA Arabesque" w:char="F072"/>
      </w:r>
      <w:r w:rsidRPr="007B4B76">
        <w:rPr>
          <w:rFonts w:cs="mylotus" w:hint="cs"/>
          <w:caps/>
          <w:sz w:val="32"/>
          <w:szCs w:val="32"/>
          <w:rtl/>
        </w:rPr>
        <w:t xml:space="preserve"> على ذلك</w:t>
      </w:r>
      <w:r w:rsidRPr="007B4B76">
        <w:rPr>
          <w:rFonts w:hint="cs"/>
          <w:b/>
          <w:bCs/>
          <w:caps/>
          <w:sz w:val="32"/>
          <w:szCs w:val="32"/>
          <w:vertAlign w:val="superscript"/>
          <w:rtl/>
        </w:rPr>
        <w:t>(</w:t>
      </w:r>
      <w:r w:rsidRPr="007B4B76">
        <w:rPr>
          <w:rStyle w:val="af5"/>
          <w:bCs/>
          <w:caps/>
          <w:sz w:val="32"/>
          <w:szCs w:val="32"/>
          <w:rtl/>
        </w:rPr>
        <w:footnoteReference w:id="221"/>
      </w:r>
      <w:r w:rsidRPr="007B4B76">
        <w:rPr>
          <w:rFonts w:hint="cs"/>
          <w:b/>
          <w:bCs/>
          <w:caps/>
          <w:sz w:val="32"/>
          <w:szCs w:val="32"/>
          <w:vertAlign w:val="superscript"/>
          <w:rtl/>
        </w:rPr>
        <w:t>)</w:t>
      </w:r>
      <w:r w:rsidRPr="007B4B76">
        <w:rPr>
          <w:rFonts w:cs="mylotus" w:hint="cs"/>
          <w:caps/>
          <w:sz w:val="32"/>
          <w:szCs w:val="32"/>
          <w:rtl/>
        </w:rPr>
        <w:t>؛ منها:</w:t>
      </w:r>
    </w:p>
    <w:p w:rsidR="0087669E" w:rsidRPr="007B4B76" w:rsidRDefault="0087669E" w:rsidP="00EF1249">
      <w:pPr>
        <w:numPr>
          <w:ilvl w:val="1"/>
          <w:numId w:val="10"/>
        </w:numPr>
        <w:tabs>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 xml:space="preserve">ما جاء </w:t>
      </w:r>
      <w:r w:rsidRPr="007B4B76">
        <w:rPr>
          <w:rFonts w:cs="mylotus"/>
          <w:caps/>
          <w:sz w:val="32"/>
          <w:szCs w:val="32"/>
          <w:rtl/>
        </w:rPr>
        <w:t>عَنْ أَبِي سَعِيدِ بْنِ الْمُعَلَّى</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الأعلام:أَبِي سَعِيدِ بْنِ الْمُعَلَّى" </w:instrText>
      </w:r>
      <w:r w:rsidR="004432AF" w:rsidRPr="007B4B76">
        <w:rPr>
          <w:rFonts w:cs="mylotus"/>
          <w:caps/>
          <w:sz w:val="32"/>
          <w:szCs w:val="32"/>
          <w:rtl/>
        </w:rPr>
        <w:fldChar w:fldCharType="end"/>
      </w:r>
      <w:r w:rsidRPr="007B4B76">
        <w:rPr>
          <w:rFonts w:cs="mylotus"/>
          <w:caps/>
          <w:sz w:val="32"/>
          <w:szCs w:val="32"/>
          <w:rtl/>
        </w:rPr>
        <w:t xml:space="preserve"> </w:t>
      </w:r>
      <w:r w:rsidR="00E442FD" w:rsidRPr="007B4B76">
        <w:rPr>
          <w:rFonts w:cs="mylotus"/>
          <w:caps/>
          <w:sz w:val="22"/>
          <w:szCs w:val="22"/>
          <w:rtl/>
        </w:rPr>
        <w:t>رضي الله عنه</w:t>
      </w:r>
      <w:r w:rsidRPr="007B4B76">
        <w:rPr>
          <w:rFonts w:cs="mylotus" w:hint="cs"/>
          <w:caps/>
          <w:sz w:val="32"/>
          <w:szCs w:val="32"/>
          <w:rtl/>
        </w:rPr>
        <w:t xml:space="preserve"> </w:t>
      </w:r>
      <w:r w:rsidRPr="007B4B76">
        <w:rPr>
          <w:rFonts w:cs="mylotus"/>
          <w:caps/>
          <w:sz w:val="32"/>
          <w:szCs w:val="32"/>
          <w:rtl/>
        </w:rPr>
        <w:t>قَالَ</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 xml:space="preserve">مَرَّ بِيَ 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وَأَنَا أُصَلِّي</w:t>
      </w:r>
      <w:r w:rsidRPr="007B4B76">
        <w:rPr>
          <w:rFonts w:cs="mylotus" w:hint="cs"/>
          <w:caps/>
          <w:sz w:val="32"/>
          <w:szCs w:val="32"/>
          <w:rtl/>
        </w:rPr>
        <w:t>،</w:t>
      </w:r>
      <w:r w:rsidRPr="007B4B76">
        <w:rPr>
          <w:rFonts w:cs="mylotus"/>
          <w:caps/>
          <w:sz w:val="32"/>
          <w:szCs w:val="32"/>
          <w:rtl/>
        </w:rPr>
        <w:t xml:space="preserve"> فَدَعَانِي</w:t>
      </w:r>
      <w:r w:rsidRPr="007B4B76">
        <w:rPr>
          <w:rFonts w:cs="mylotus" w:hint="cs"/>
          <w:caps/>
          <w:sz w:val="32"/>
          <w:szCs w:val="32"/>
          <w:rtl/>
        </w:rPr>
        <w:t>،</w:t>
      </w:r>
      <w:r w:rsidRPr="007B4B76">
        <w:rPr>
          <w:rFonts w:cs="mylotus"/>
          <w:caps/>
          <w:sz w:val="32"/>
          <w:szCs w:val="32"/>
          <w:rtl/>
        </w:rPr>
        <w:t xml:space="preserve"> فَلَمْ آتِهِ حَتَّى صَلَّيْتُ ثُمَّ أَتَيْتُ</w:t>
      </w:r>
      <w:r w:rsidRPr="007B4B76">
        <w:rPr>
          <w:rFonts w:cs="mylotus" w:hint="cs"/>
          <w:caps/>
          <w:sz w:val="32"/>
          <w:szCs w:val="32"/>
          <w:rtl/>
        </w:rPr>
        <w:t>،</w:t>
      </w:r>
      <w:r w:rsidRPr="007B4B76">
        <w:rPr>
          <w:rFonts w:cs="mylotus"/>
          <w:caps/>
          <w:sz w:val="32"/>
          <w:szCs w:val="32"/>
          <w:rtl/>
        </w:rPr>
        <w:t xml:space="preserve"> فَقَالَ</w:t>
      </w:r>
      <w:r w:rsidRPr="007B4B76">
        <w:rPr>
          <w:rFonts w:cs="mylotus" w:hint="cs"/>
          <w:caps/>
          <w:sz w:val="32"/>
          <w:szCs w:val="32"/>
          <w:rtl/>
        </w:rPr>
        <w:t>:</w:t>
      </w:r>
      <w:r w:rsidRPr="007B4B76">
        <w:rPr>
          <w:rFonts w:cs="mylotus"/>
          <w:caps/>
          <w:sz w:val="32"/>
          <w:szCs w:val="32"/>
          <w:rtl/>
        </w:rPr>
        <w:t xml:space="preserve"> مَا مَنَعَكَ أَنْ تَأْتِيَنِي</w:t>
      </w:r>
      <w:r w:rsidRPr="007B4B76">
        <w:rPr>
          <w:rFonts w:cs="mylotus" w:hint="cs"/>
          <w:caps/>
          <w:sz w:val="32"/>
          <w:szCs w:val="32"/>
          <w:rtl/>
        </w:rPr>
        <w:t>؟</w:t>
      </w:r>
      <w:r w:rsidRPr="007B4B76">
        <w:rPr>
          <w:rFonts w:cs="mylotus"/>
          <w:caps/>
          <w:sz w:val="32"/>
          <w:szCs w:val="32"/>
          <w:rtl/>
        </w:rPr>
        <w:t xml:space="preserve"> فَقُلْتُ</w:t>
      </w:r>
      <w:r w:rsidRPr="007B4B76">
        <w:rPr>
          <w:rFonts w:cs="mylotus" w:hint="cs"/>
          <w:caps/>
          <w:sz w:val="32"/>
          <w:szCs w:val="32"/>
          <w:rtl/>
        </w:rPr>
        <w:t xml:space="preserve">: </w:t>
      </w:r>
      <w:r w:rsidRPr="007B4B76">
        <w:rPr>
          <w:rFonts w:cs="mylotus"/>
          <w:caps/>
          <w:sz w:val="32"/>
          <w:szCs w:val="32"/>
          <w:rtl/>
        </w:rPr>
        <w:t>كُنْتُ أُصَلِّي</w:t>
      </w:r>
      <w:r w:rsidRPr="007B4B76">
        <w:rPr>
          <w:rFonts w:cs="mylotus" w:hint="cs"/>
          <w:caps/>
          <w:sz w:val="32"/>
          <w:szCs w:val="32"/>
          <w:rtl/>
        </w:rPr>
        <w:t>.</w:t>
      </w:r>
      <w:r w:rsidRPr="007B4B76">
        <w:rPr>
          <w:rFonts w:cs="mylotus"/>
          <w:caps/>
          <w:sz w:val="32"/>
          <w:szCs w:val="32"/>
          <w:rtl/>
        </w:rPr>
        <w:t xml:space="preserve"> فَقَالَ</w:t>
      </w:r>
      <w:r w:rsidRPr="007B4B76">
        <w:rPr>
          <w:rFonts w:cs="mylotus" w:hint="cs"/>
          <w:caps/>
          <w:sz w:val="32"/>
          <w:szCs w:val="32"/>
          <w:rtl/>
        </w:rPr>
        <w:t>:</w:t>
      </w:r>
      <w:r w:rsidRPr="007B4B76">
        <w:rPr>
          <w:rFonts w:cs="mylotus"/>
          <w:caps/>
          <w:sz w:val="32"/>
          <w:szCs w:val="32"/>
          <w:rtl/>
        </w:rPr>
        <w:t xml:space="preserve"> أَلَمْ يَقُلْ اللَّهُ</w:t>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00EB2B0C" w:rsidRPr="007B4B76">
        <w:rPr>
          <w:rFonts w:ascii="QCF_P179" w:hAnsi="QCF_P179" w:cs="QCF_P179"/>
          <w:caps/>
          <w:sz w:val="32"/>
          <w:szCs w:val="32"/>
          <w:rtl/>
        </w:rPr>
        <w:t xml:space="preserve"> </w:t>
      </w:r>
      <w:r w:rsidRPr="007B4B76">
        <w:rPr>
          <w:rFonts w:ascii="QCF_P179" w:hAnsi="QCF_P179" w:cs="QCF_P179"/>
          <w:caps/>
          <w:sz w:val="32"/>
          <w:szCs w:val="32"/>
          <w:rtl/>
        </w:rPr>
        <w:t>ﯛ  ﯜ    ﯝ  ﯞ  ﯟ  ﯠ  ﯡ   ﯢ  ﯣ   ﯤ</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222"/>
      </w:r>
      <w:r w:rsidRPr="007B4B76">
        <w:rPr>
          <w:rFonts w:hint="cs"/>
          <w:b/>
          <w:bCs/>
          <w:caps/>
          <w:sz w:val="32"/>
          <w:szCs w:val="32"/>
          <w:vertAlign w:val="superscript"/>
          <w:rtl/>
        </w:rPr>
        <w:t>)</w:t>
      </w:r>
      <w:r w:rsidRPr="007B4B76">
        <w:rPr>
          <w:rFonts w:cs="mylotus" w:hint="cs"/>
          <w:caps/>
          <w:sz w:val="32"/>
          <w:szCs w:val="32"/>
          <w:rtl/>
        </w:rPr>
        <w:t>)</w:t>
      </w:r>
      <w:r w:rsidR="004432AF" w:rsidRPr="007B4B76">
        <w:rPr>
          <w:rFonts w:ascii="Traditional Arabic" w:hAnsi="Traditional Arabic" w:cs="mylotus"/>
          <w:cap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 xml:space="preserve">02-فهرس الأحاديث:((مَرَّ بِيَ النَّبِيُّ </w:instrText>
      </w:r>
      <w:r w:rsidRPr="007B4B76">
        <w:rPr>
          <w:rFonts w:cs="Times New Roman" w:hint="cs"/>
          <w:sz w:val="32"/>
          <w:szCs w:val="32"/>
          <w:rtl/>
        </w:rPr>
        <w:instrText>‘</w:instrText>
      </w:r>
      <w:r w:rsidRPr="007B4B76">
        <w:rPr>
          <w:rFonts w:ascii="mylotus" w:hAnsi="mylotus" w:cs="mylotus" w:hint="cs"/>
          <w:sz w:val="32"/>
          <w:szCs w:val="32"/>
          <w:rtl/>
        </w:rPr>
        <w:instrText xml:space="preserve"> وَأَنَا أُصَلِّي، فَدَعَانِي، فَلَمْ آتِهِ حَتَّى صَلَّيْتُ ثُمَّ أَتَيْتُ، فَقَالَ مَا مَنَعَكَ أَنْ تَأْتِيَنِي؟ فَقُلْتُ كُنْتُ أُصَلِّي. فَقَالَ أَلَمْ يَقُلْ اللَّهُ (</w:instrText>
      </w:r>
      <w:r w:rsidRPr="007B4B76">
        <w:rPr>
          <w:rFonts w:ascii="Tahoma" w:hAnsi="Tahoma" w:cs="Tahoma" w:hint="cs"/>
          <w:sz w:val="32"/>
          <w:szCs w:val="32"/>
          <w:rtl/>
        </w:rPr>
        <w:instrText>ﯛ</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ﯜ</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ﯝ</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ﯞ</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ﯟ</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ﯠ</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ﯡ</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ﯢ</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ﯣ</w:instrText>
      </w:r>
      <w:r w:rsidRPr="007B4B76">
        <w:rPr>
          <w:rFonts w:ascii="mylotus" w:hAnsi="mylotus" w:cs="mylotus" w:hint="cs"/>
          <w:sz w:val="32"/>
          <w:szCs w:val="32"/>
          <w:rtl/>
        </w:rPr>
        <w:instrText xml:space="preserve"> </w:instrText>
      </w:r>
      <w:r w:rsidRPr="007B4B76">
        <w:rPr>
          <w:rFonts w:ascii="Tahoma" w:hAnsi="Tahoma" w:cs="Tahoma" w:hint="cs"/>
          <w:sz w:val="32"/>
          <w:szCs w:val="32"/>
          <w:rtl/>
        </w:rPr>
        <w:instrText>ﯤ</w:instrText>
      </w:r>
      <w:r w:rsidRPr="007B4B76">
        <w:rPr>
          <w:rFonts w:ascii="mylotus" w:hAnsi="mylotus" w:cs="mylotus" w:hint="cs"/>
          <w:sz w:val="32"/>
          <w:szCs w:val="32"/>
          <w:rtl/>
        </w:rPr>
        <w:instrText>)()</w:instrText>
      </w:r>
      <w:r w:rsidRPr="007B4B76">
        <w:rPr>
          <w:rFonts w:cs="Times New Roman" w:hint="cs"/>
          <w:sz w:val="32"/>
          <w:szCs w:val="32"/>
          <w:rtl/>
        </w:rPr>
        <w:instrText>\</w:instrText>
      </w:r>
      <w:r w:rsidRPr="007B4B76">
        <w:rPr>
          <w:rFonts w:ascii="mylotus" w:hAnsi="mylotus" w:cs="mylotus" w:hint="cs"/>
          <w:sz w:val="32"/>
          <w:szCs w:val="32"/>
          <w:rtl/>
        </w:rPr>
        <w:instrText xml:space="preserve">ما جاء عَنْ أَبِي </w:instrText>
      </w:r>
      <w:r w:rsidRPr="007B4B76">
        <w:rPr>
          <w:rFonts w:ascii="Traditional Arabic" w:hAnsi="Traditional Arabic" w:cs="mylotus"/>
          <w:sz w:val="32"/>
          <w:szCs w:val="32"/>
          <w:rtl/>
        </w:rPr>
        <w:instrText xml:space="preserve">سَعِيدِ بْنِ الْمُعَلَّى ( قَالَ " </w:instrText>
      </w:r>
      <w:r w:rsidR="004432AF" w:rsidRPr="007B4B76">
        <w:rPr>
          <w:rFonts w:ascii="Traditional Arabic" w:hAnsi="Traditional Arabic"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2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lastRenderedPageBreak/>
        <w:t>وقد عبر الشاطبي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الأعلام:الشاطبي"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الشاطبي = إبراهيم بن موسى بن محمد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(ت790هـ) عن وجه الدلالة من هذا الحديث فقال: «</w:t>
      </w:r>
      <w:r w:rsidRPr="007B4B76">
        <w:rPr>
          <w:rFonts w:cs="mylotus"/>
          <w:caps/>
          <w:sz w:val="32"/>
          <w:szCs w:val="32"/>
          <w:rtl/>
        </w:rPr>
        <w:t>فهذا منه عليه الصلاة و السلام إشارة إلى النظر لمجرد الأمر وإن كان ثم معارض</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24"/>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أو بعبارة أخرى: أنه </w:t>
      </w:r>
      <w:r w:rsidR="00457C88" w:rsidRPr="007B4B76">
        <w:rPr>
          <w:sz w:val="32"/>
          <w:szCs w:val="32"/>
        </w:rPr>
        <w:sym w:font="AGA Arabesque" w:char="F072"/>
      </w:r>
      <w:r w:rsidRPr="007B4B76">
        <w:rPr>
          <w:rFonts w:cs="mylotus" w:hint="cs"/>
          <w:caps/>
          <w:sz w:val="32"/>
          <w:szCs w:val="32"/>
          <w:rtl/>
        </w:rPr>
        <w:t xml:space="preserve"> وجه إلى الاستجابة المباشرة للأمر، وعدم الالتفات إلى ما قد يعارضه من المفسدة المترتبة على قطع الصلاة، مما يعني أن المبادرة إلى العمل بظاهر اللفظ مقدمة على النظر إلى ما قد يترتب عليه من مفاسد.</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ويمكن أن يعترض عليه بثلاثة اعتراضات: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 xml:space="preserve">أنه خارج محل النزاع، إذ محل النزاع فيما إذا كان التعارض بين اللفظ المثبت للحكم والمقصد الجزئي من تشريع هذا الحكم، وموضوع هذا الحديث هو التعارض بين الحكم المستفاد من اللفظ، وحكم آخر مستفاد من أدلة أخرى، فهو من تعارض الأدلة وليس من تعارض الدليل والمقصد من تشريع حكمه؛ بدليل أن النبي </w:t>
      </w:r>
      <w:r w:rsidR="00457C88" w:rsidRPr="007B4B76">
        <w:rPr>
          <w:sz w:val="32"/>
          <w:szCs w:val="32"/>
        </w:rPr>
        <w:sym w:font="AGA Arabesque" w:char="F072"/>
      </w:r>
      <w:r w:rsidRPr="007B4B76">
        <w:rPr>
          <w:rFonts w:cs="mylotus" w:hint="cs"/>
          <w:caps/>
          <w:sz w:val="32"/>
          <w:szCs w:val="32"/>
          <w:rtl/>
        </w:rPr>
        <w:t xml:space="preserve"> قوى لزوم الاستجابة لطلبه بآية مستقلة.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الثاني: </w:t>
      </w:r>
      <w:r w:rsidRPr="007B4B76">
        <w:rPr>
          <w:rFonts w:cs="mylotus" w:hint="cs"/>
          <w:caps/>
          <w:sz w:val="32"/>
          <w:szCs w:val="32"/>
          <w:rtl/>
        </w:rPr>
        <w:t xml:space="preserve">أنه جاء في سياق الحديث نفسه ما يدل على أن مقصد النبي </w:t>
      </w:r>
      <w:r w:rsidR="00457C88" w:rsidRPr="007B4B76">
        <w:rPr>
          <w:sz w:val="32"/>
          <w:szCs w:val="32"/>
        </w:rPr>
        <w:sym w:font="AGA Arabesque" w:char="F072"/>
      </w:r>
      <w:r w:rsidRPr="007B4B76">
        <w:rPr>
          <w:rFonts w:cs="mylotus" w:hint="cs"/>
          <w:caps/>
          <w:sz w:val="32"/>
          <w:szCs w:val="32"/>
          <w:rtl/>
        </w:rPr>
        <w:t xml:space="preserve"> هو المبادرة إلى الاستجابة إلى الأمر وعدم الالتفات إلى ما </w:t>
      </w:r>
      <w:r w:rsidRPr="007B4B76">
        <w:rPr>
          <w:rFonts w:cs="mylotus" w:hint="cs"/>
          <w:caps/>
          <w:sz w:val="32"/>
          <w:szCs w:val="32"/>
          <w:rtl/>
        </w:rPr>
        <w:lastRenderedPageBreak/>
        <w:t xml:space="preserve">يعارضه؛ لهذا لم يقبل عذر الصحابي في التأخر في الاستجابة: فقد جاء في أول الحديث: (أن </w:t>
      </w:r>
      <w:r w:rsidRPr="007B4B76">
        <w:rPr>
          <w:rFonts w:cs="mylotus"/>
          <w:caps/>
          <w:sz w:val="32"/>
          <w:szCs w:val="32"/>
          <w:rtl/>
        </w:rPr>
        <w:t>أَب</w:t>
      </w:r>
      <w:r w:rsidRPr="007B4B76">
        <w:rPr>
          <w:rFonts w:cs="mylotus" w:hint="cs"/>
          <w:caps/>
          <w:sz w:val="32"/>
          <w:szCs w:val="32"/>
          <w:rtl/>
        </w:rPr>
        <w:t>ا</w:t>
      </w:r>
      <w:r w:rsidRPr="007B4B76">
        <w:rPr>
          <w:rFonts w:cs="mylotus"/>
          <w:caps/>
          <w:sz w:val="32"/>
          <w:szCs w:val="32"/>
          <w:rtl/>
        </w:rPr>
        <w:t xml:space="preserve"> سَعِيدِ بْنِ الْمُعَلَّى</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الأعلام:أَبِا سَعِيدِ بْنِ الْمُعَلَّى" </w:instrText>
      </w:r>
      <w:r w:rsidR="004432AF" w:rsidRPr="007B4B76">
        <w:rPr>
          <w:rFonts w:cs="mylotus"/>
          <w:caps/>
          <w:sz w:val="32"/>
          <w:szCs w:val="32"/>
          <w:rtl/>
        </w:rPr>
        <w:fldChar w:fldCharType="end"/>
      </w:r>
      <w:r w:rsidRPr="007B4B76">
        <w:rPr>
          <w:rFonts w:cs="mylotu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w:t>
      </w:r>
      <w:r w:rsidRPr="007B4B76">
        <w:rPr>
          <w:rFonts w:cs="mylotus"/>
          <w:caps/>
          <w:sz w:val="32"/>
          <w:szCs w:val="32"/>
          <w:rtl/>
        </w:rPr>
        <w:t>قَالَ</w:t>
      </w:r>
      <w:r w:rsidRPr="007B4B76">
        <w:rPr>
          <w:rFonts w:cs="mylotus" w:hint="cs"/>
          <w:caps/>
          <w:sz w:val="32"/>
          <w:szCs w:val="32"/>
          <w:rtl/>
        </w:rPr>
        <w:t>:</w:t>
      </w:r>
      <w:r w:rsidRPr="007B4B76">
        <w:rPr>
          <w:rFonts w:cs="mylotus"/>
          <w:caps/>
          <w:sz w:val="32"/>
          <w:szCs w:val="32"/>
          <w:rtl/>
        </w:rPr>
        <w:t xml:space="preserve"> مَرَّ بِيَ 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وَأَنَا أُصَلِّي</w:t>
      </w:r>
      <w:r w:rsidRPr="007B4B76">
        <w:rPr>
          <w:rFonts w:cs="mylotus" w:hint="cs"/>
          <w:caps/>
          <w:sz w:val="32"/>
          <w:szCs w:val="32"/>
          <w:rtl/>
        </w:rPr>
        <w:t>،</w:t>
      </w:r>
      <w:r w:rsidRPr="007B4B76">
        <w:rPr>
          <w:rFonts w:cs="mylotus"/>
          <w:caps/>
          <w:sz w:val="32"/>
          <w:szCs w:val="32"/>
          <w:rtl/>
        </w:rPr>
        <w:t xml:space="preserve"> فَدَعَانِي</w:t>
      </w:r>
      <w:r w:rsidRPr="007B4B76">
        <w:rPr>
          <w:rFonts w:cs="mylotus" w:hint="cs"/>
          <w:caps/>
          <w:sz w:val="32"/>
          <w:szCs w:val="32"/>
          <w:rtl/>
        </w:rPr>
        <w:t xml:space="preserve">،...)، وهذا يدل على أن النبي </w:t>
      </w:r>
      <w:r w:rsidR="00457C88" w:rsidRPr="007B4B76">
        <w:rPr>
          <w:sz w:val="32"/>
          <w:szCs w:val="32"/>
        </w:rPr>
        <w:sym w:font="AGA Arabesque" w:char="F072"/>
      </w:r>
      <w:r w:rsidRPr="007B4B76">
        <w:rPr>
          <w:rFonts w:cs="mylotus" w:hint="cs"/>
          <w:caps/>
          <w:sz w:val="32"/>
          <w:szCs w:val="32"/>
          <w:rtl/>
        </w:rPr>
        <w:t xml:space="preserve"> عندما خاطب أبا سعيد وطلب منه الحضور كان يعلم أنه يصلي، فالمفاسد الشرعية المترتبة على قطع الصلاة لم تكن غائبة عن ذهنه </w:t>
      </w:r>
      <w:r w:rsidR="00457C88" w:rsidRPr="007B4B76">
        <w:rPr>
          <w:sz w:val="32"/>
          <w:szCs w:val="32"/>
        </w:rPr>
        <w:sym w:font="AGA Arabesque" w:char="F072"/>
      </w:r>
      <w:r w:rsidRPr="007B4B76">
        <w:rPr>
          <w:rFonts w:cs="mylotus" w:hint="cs"/>
          <w:caps/>
          <w:sz w:val="32"/>
          <w:szCs w:val="32"/>
          <w:rtl/>
        </w:rPr>
        <w:t>، ومع ذلك لم تمنعه من أمر الصحابي بالحضور إليه، فكيف يجعلها  الصحابي مسوغة لنفسه التأخر في الاستجابة للأمر؟!</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الثالث: </w:t>
      </w:r>
      <w:r w:rsidRPr="007B4B76">
        <w:rPr>
          <w:rFonts w:cs="mylotus" w:hint="cs"/>
          <w:caps/>
          <w:sz w:val="32"/>
          <w:szCs w:val="32"/>
          <w:rtl/>
        </w:rPr>
        <w:t xml:space="preserve">أن مثل ما صدر من هذا الصحابي الجليل في القصة المذكورة كمثل مديرٍ يطلب من أحد موظفيه إنجاز المعاملات أولا بأول، وفي أثناء قيام الموظف بإنجاز إحدى المعاملات مرَّ به المدير وطلب منه الحضور، ولكنَّ الموظف حضر متأخرًا، واعتذر عن ذلك بأنه كان منشغلا بإتمام المعاملة: فهنا لا يقبل عذره عند الناس؛ لأنه ليس فيه جديد؛ إذ المدير أثناء توجيه الطلب كان يعلم انشغال الموظف بالمعاملة، فيكون أمره الجديد مخصصا للأمر السابق.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caps/>
          <w:sz w:val="32"/>
          <w:szCs w:val="32"/>
          <w:rtl/>
        </w:rPr>
        <w:t xml:space="preserve">وكذلك يقال في شأن (أمر النبي </w:t>
      </w:r>
      <w:r w:rsidR="00457C88" w:rsidRPr="007B4B76">
        <w:rPr>
          <w:sz w:val="32"/>
          <w:szCs w:val="32"/>
        </w:rPr>
        <w:sym w:font="AGA Arabesque" w:char="F072"/>
      </w:r>
      <w:r w:rsidRPr="007B4B76">
        <w:rPr>
          <w:rFonts w:cs="mylotus"/>
          <w:caps/>
          <w:sz w:val="32"/>
          <w:szCs w:val="32"/>
          <w:rtl/>
        </w:rPr>
        <w:t xml:space="preserve"> لأبي سعيد </w:t>
      </w:r>
      <w:r w:rsidR="00427A12" w:rsidRPr="007B4B76">
        <w:rPr>
          <w:rFonts w:cs="mylotus"/>
          <w:caps/>
          <w:sz w:val="22"/>
          <w:szCs w:val="22"/>
          <w:rtl/>
        </w:rPr>
        <w:t>رضي الله عنه</w:t>
      </w:r>
      <w:r w:rsidRPr="007B4B76">
        <w:rPr>
          <w:rFonts w:cs="mylotus" w:hint="cs"/>
          <w:caps/>
          <w:sz w:val="32"/>
          <w:szCs w:val="32"/>
          <w:rtl/>
        </w:rPr>
        <w:t xml:space="preserve"> </w:t>
      </w:r>
      <w:r w:rsidRPr="007B4B76">
        <w:rPr>
          <w:rFonts w:cs="mylotus"/>
          <w:caps/>
          <w:sz w:val="32"/>
          <w:szCs w:val="32"/>
          <w:rtl/>
        </w:rPr>
        <w:t xml:space="preserve"> بالحضور)، فهذا مخصِّص للنصوص العامة</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والقبائل:العامة"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التي تدل على تعظيم أمر الصلاة أو عدم قطع العبادة؛ كقوله </w:t>
      </w:r>
      <w:r w:rsidR="00B6649D" w:rsidRPr="007B4B76">
        <w:rPr>
          <w:rFonts w:cs="mylotus" w:hint="cs"/>
          <w:caps/>
          <w:sz w:val="32"/>
          <w:szCs w:val="32"/>
        </w:rPr>
        <w:sym w:font="AGA Arabesque" w:char="F049"/>
      </w:r>
      <w:r w:rsidRPr="007B4B76">
        <w:rPr>
          <w:rFonts w:cs="mylotus"/>
          <w:caps/>
          <w:sz w:val="32"/>
          <w:szCs w:val="32"/>
          <w:rtl/>
        </w:rPr>
        <w:t xml:space="preserve">: </w:t>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caps/>
          <w:sz w:val="32"/>
          <w:szCs w:val="32"/>
          <w:rtl/>
        </w:rPr>
        <w:t xml:space="preserve"> </w:t>
      </w:r>
      <w:r w:rsidRPr="007B4B76">
        <w:rPr>
          <w:rFonts w:ascii="QCF_P039" w:hAnsi="QCF_P039" w:cs="QCF_P039"/>
          <w:caps/>
          <w:sz w:val="32"/>
          <w:szCs w:val="32"/>
          <w:rtl/>
        </w:rPr>
        <w:t xml:space="preserve">ﭑ  ﭒ  ﭓ  ﭔ  </w:t>
      </w:r>
      <w:r w:rsidRPr="007B4B76">
        <w:rPr>
          <w:rFonts w:ascii="QCF_P039" w:hAnsi="QCF_P039" w:cs="QCF_P039" w:hint="cs"/>
          <w:caps/>
          <w:sz w:val="32"/>
          <w:szCs w:val="32"/>
          <w:rtl/>
        </w:rPr>
        <w:t xml:space="preserve"> </w:t>
      </w:r>
      <w:r w:rsidRPr="007B4B76">
        <w:rPr>
          <w:rFonts w:ascii="QCF_P039" w:hAnsi="QCF_P039" w:cs="QCF_P039"/>
          <w:caps/>
          <w:sz w:val="32"/>
          <w:szCs w:val="32"/>
          <w:rtl/>
        </w:rPr>
        <w:t>ﭕ  ﭖ  ﭗ   ﭘ</w:t>
      </w:r>
      <w:r w:rsidR="00EA156B" w:rsidRPr="007B4B76">
        <w:rPr>
          <w:rFonts w:ascii="QCF_BSML" w:eastAsiaTheme="minorHAnsi" w:hAnsi="QCF_BSML" w:cs="QCF_BSML"/>
          <w:sz w:val="32"/>
          <w:szCs w:val="32"/>
          <w:rtl/>
          <w:lang w:eastAsia="en-US"/>
        </w:rPr>
        <w:t xml:space="preserve"> 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225"/>
      </w:r>
      <w:r w:rsidRPr="007B4B76">
        <w:rPr>
          <w:rFonts w:hint="cs"/>
          <w:b/>
          <w:bCs/>
          <w:caps/>
          <w:sz w:val="32"/>
          <w:szCs w:val="32"/>
          <w:vertAlign w:val="superscript"/>
          <w:rtl/>
        </w:rPr>
        <w:t>)</w:t>
      </w:r>
      <w:r w:rsidRPr="007B4B76">
        <w:rPr>
          <w:rFonts w:cs="mylotus" w:hint="cs"/>
          <w:caps/>
          <w:sz w:val="32"/>
          <w:szCs w:val="32"/>
          <w:rtl/>
        </w:rPr>
        <w:t xml:space="preserve">، وقولـه </w:t>
      </w:r>
      <w:r w:rsidR="00B6649D"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caps/>
          <w:sz w:val="32"/>
          <w:szCs w:val="32"/>
          <w:rtl/>
        </w:rPr>
        <w:t xml:space="preserve"> </w:t>
      </w:r>
      <w:r w:rsidRPr="007B4B76">
        <w:rPr>
          <w:rFonts w:ascii="QCF_P510" w:hAnsi="QCF_P510" w:cs="QCF_P510"/>
          <w:caps/>
          <w:sz w:val="32"/>
          <w:szCs w:val="32"/>
          <w:rtl/>
        </w:rPr>
        <w:t xml:space="preserve">ﮀ  ﮁ  ﮂ  ﮃ  ﮄ  ﮅ  </w:t>
      </w:r>
      <w:r w:rsidRPr="007B4B76">
        <w:rPr>
          <w:rFonts w:ascii="QCF_P510" w:hAnsi="QCF_P510" w:cs="QCF_P510"/>
          <w:caps/>
          <w:sz w:val="32"/>
          <w:szCs w:val="32"/>
          <w:rtl/>
        </w:rPr>
        <w:lastRenderedPageBreak/>
        <w:t xml:space="preserve">ﮆ  ﮇ   ﮈ   ﮉ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22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1"/>
          <w:numId w:val="10"/>
        </w:numPr>
        <w:tabs>
          <w:tab w:val="left" w:pos="720"/>
          <w:tab w:val="right" w:pos="966"/>
        </w:tabs>
        <w:spacing w:line="204" w:lineRule="auto"/>
        <w:ind w:left="0" w:firstLine="606"/>
        <w:jc w:val="both"/>
        <w:rPr>
          <w:rFonts w:cs="mylotus"/>
          <w:caps/>
          <w:sz w:val="32"/>
          <w:szCs w:val="32"/>
        </w:rPr>
      </w:pPr>
      <w:r w:rsidRPr="007B4B76">
        <w:rPr>
          <w:rFonts w:cs="mylotus" w:hint="cs"/>
          <w:caps/>
          <w:sz w:val="32"/>
          <w:szCs w:val="32"/>
          <w:rtl/>
        </w:rPr>
        <w:t>ما جاء</w:t>
      </w:r>
      <w:r w:rsidRPr="007B4B76">
        <w:rPr>
          <w:rFonts w:cs="mylotus"/>
          <w:caps/>
          <w:sz w:val="32"/>
          <w:szCs w:val="32"/>
          <w:rtl/>
        </w:rPr>
        <w:t xml:space="preserve"> عَنْ عَائِ</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caps/>
          <w:sz w:val="32"/>
          <w:szCs w:val="32"/>
          <w:rtl/>
        </w:rPr>
        <w:fldChar w:fldCharType="end"/>
      </w:r>
      <w:r w:rsidRPr="007B4B76">
        <w:rPr>
          <w:rFonts w:cs="mylotus"/>
          <w:caps/>
          <w:sz w:val="32"/>
          <w:szCs w:val="32"/>
          <w:rtl/>
        </w:rPr>
        <w:t xml:space="preserve">شَةَ </w:t>
      </w:r>
      <w:r w:rsidR="00E24511" w:rsidRPr="007B4B76">
        <w:rPr>
          <w:rFonts w:hint="cs"/>
          <w:sz w:val="22"/>
          <w:szCs w:val="22"/>
          <w:rtl/>
        </w:rPr>
        <w:t>رضي الله عنها</w:t>
      </w:r>
      <w:r w:rsidRPr="007B4B76">
        <w:rPr>
          <w:rFonts w:cs="AL-Mohanad" w:hint="cs"/>
          <w:sz w:val="32"/>
          <w:szCs w:val="32"/>
          <w:rtl/>
        </w:rPr>
        <w:t xml:space="preserve"> </w:t>
      </w:r>
      <w:r w:rsidRPr="007B4B76">
        <w:rPr>
          <w:rFonts w:cs="mylotus"/>
          <w:caps/>
          <w:sz w:val="32"/>
          <w:szCs w:val="32"/>
          <w:rtl/>
        </w:rPr>
        <w:t>قَالَتْ</w:t>
      </w:r>
      <w:r w:rsidRPr="007B4B76">
        <w:rPr>
          <w:rFonts w:cs="mylotus" w:hint="cs"/>
          <w:caps/>
          <w:sz w:val="32"/>
          <w:szCs w:val="32"/>
          <w:rtl/>
        </w:rPr>
        <w:t>:</w:t>
      </w:r>
      <w:r w:rsidRPr="007B4B76">
        <w:rPr>
          <w:rFonts w:cs="mylotus"/>
          <w:caps/>
          <w:sz w:val="32"/>
          <w:szCs w:val="32"/>
          <w:rtl/>
        </w:rPr>
        <w:t xml:space="preserve"> </w:t>
      </w:r>
      <w:bookmarkStart w:id="105" w:name="لَدَدْنَا"/>
      <w:r w:rsidRPr="007B4B76">
        <w:rPr>
          <w:rFonts w:cs="mylotus"/>
          <w:caps/>
          <w:sz w:val="32"/>
          <w:szCs w:val="32"/>
          <w:rtl/>
        </w:rPr>
        <w:t>لَدَدْنَا</w:t>
      </w:r>
      <w:bookmarkEnd w:id="105"/>
      <w:r w:rsidRPr="007B4B76">
        <w:rPr>
          <w:rFonts w:hint="cs"/>
          <w:b/>
          <w:bCs/>
          <w:caps/>
          <w:sz w:val="32"/>
          <w:szCs w:val="32"/>
          <w:vertAlign w:val="superscript"/>
          <w:rtl/>
        </w:rPr>
        <w:t>(</w:t>
      </w:r>
      <w:r w:rsidRPr="007B4B76">
        <w:rPr>
          <w:rStyle w:val="af5"/>
          <w:bCs/>
          <w:caps/>
          <w:sz w:val="32"/>
          <w:szCs w:val="32"/>
          <w:rtl/>
        </w:rPr>
        <w:footnoteReference w:id="227"/>
      </w:r>
      <w:r w:rsidRPr="007B4B76">
        <w:rPr>
          <w:rFonts w:hint="cs"/>
          <w:b/>
          <w:bCs/>
          <w:caps/>
          <w:sz w:val="32"/>
          <w:szCs w:val="32"/>
          <w:vertAlign w:val="superscript"/>
          <w:rtl/>
        </w:rPr>
        <w:t>)</w:t>
      </w:r>
      <w:r w:rsidRPr="007B4B76">
        <w:rPr>
          <w:rFonts w:cs="mylotus"/>
          <w:caps/>
          <w:sz w:val="32"/>
          <w:szCs w:val="32"/>
          <w:rtl/>
        </w:rPr>
        <w:t xml:space="preserve">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w:t>
      </w:r>
      <w:r w:rsidRPr="007B4B76">
        <w:rPr>
          <w:rFonts w:cs="mylotus" w:hint="cs"/>
          <w:caps/>
          <w:sz w:val="32"/>
          <w:szCs w:val="32"/>
          <w:rtl/>
        </w:rPr>
        <w:t>في</w:t>
      </w:r>
      <w:r w:rsidRPr="007B4B76">
        <w:rPr>
          <w:rFonts w:cs="mylotus"/>
          <w:caps/>
          <w:sz w:val="32"/>
          <w:szCs w:val="32"/>
          <w:rtl/>
        </w:rPr>
        <w:t xml:space="preserve"> مَرَضِهِ فَأَشَارَ أَنْ لاَ تَلُدُّونِى. فَقُلْنَا</w:t>
      </w:r>
      <w:r w:rsidRPr="007B4B76">
        <w:rPr>
          <w:rFonts w:cs="mylotus" w:hint="cs"/>
          <w:caps/>
          <w:sz w:val="32"/>
          <w:szCs w:val="32"/>
          <w:rtl/>
        </w:rPr>
        <w:t>:</w:t>
      </w:r>
      <w:r w:rsidRPr="007B4B76">
        <w:rPr>
          <w:rFonts w:cs="mylotus"/>
          <w:caps/>
          <w:sz w:val="32"/>
          <w:szCs w:val="32"/>
          <w:rtl/>
        </w:rPr>
        <w:t xml:space="preserve"> كَرَاهِيَةُ الْمَرِيضِ لِلدَّوَاءِ. فَلَمَّا أَفَاقَ قَالَ</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لاَ يَبْقَى أَحَدٌ مِنْكُمْ إِلاَّ لُدَّ غَيْرُ الْعَبَّاسِ</w:t>
      </w:r>
      <w:r w:rsidRPr="007B4B76">
        <w:rPr>
          <w:rFonts w:cs="mylotus" w:hint="cs"/>
          <w:caps/>
          <w:sz w:val="32"/>
          <w:szCs w:val="32"/>
          <w:rtl/>
        </w:rPr>
        <w:t>؛</w:t>
      </w:r>
      <w:r w:rsidRPr="007B4B76">
        <w:rPr>
          <w:rFonts w:cs="mylotus"/>
          <w:caps/>
          <w:sz w:val="32"/>
          <w:szCs w:val="32"/>
          <w:rtl/>
        </w:rPr>
        <w:t xml:space="preserve"> فَإِنَّهُ لَمْ يَشْهَدْكُمْ</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2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هذا الدليل نقله صاحب كتاب (أثر تعليل النص على دلالته)، ووصفه بأنه: «من القوة بمكان»</w:t>
      </w:r>
      <w:r w:rsidRPr="007B4B76">
        <w:rPr>
          <w:rFonts w:hint="cs"/>
          <w:b/>
          <w:bCs/>
          <w:caps/>
          <w:sz w:val="32"/>
          <w:szCs w:val="32"/>
          <w:vertAlign w:val="superscript"/>
          <w:rtl/>
        </w:rPr>
        <w:t>(</w:t>
      </w:r>
      <w:r w:rsidRPr="007B4B76">
        <w:rPr>
          <w:rStyle w:val="af5"/>
          <w:bCs/>
          <w:caps/>
          <w:sz w:val="32"/>
          <w:szCs w:val="32"/>
          <w:rtl/>
        </w:rPr>
        <w:footnoteReference w:id="229"/>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 xml:space="preserve">وهو كما قال؛ لأن النبي </w:t>
      </w:r>
      <w:r w:rsidR="00457C88" w:rsidRPr="007B4B76">
        <w:rPr>
          <w:sz w:val="32"/>
          <w:szCs w:val="32"/>
        </w:rPr>
        <w:sym w:font="AGA Arabesque" w:char="F072"/>
      </w:r>
      <w:r w:rsidRPr="007B4B76">
        <w:rPr>
          <w:rFonts w:cs="mylotus" w:hint="cs"/>
          <w:caps/>
          <w:sz w:val="32"/>
          <w:szCs w:val="32"/>
          <w:rtl/>
        </w:rPr>
        <w:t xml:space="preserve"> نهى عن العلاج باللَّدِّ صراحة، وقد أصر أهله على العلاج به؛ متأولين للنهي بالمقصد منه  وهو أنه لمجرد التعبير عن وضعٍ طبيعيٍّ يحصل للمرضى يتمثل في النُّفرة من الدواء مع عدم الممانعة منه، وقد جاء التصريح بهذا الفهم في قول عائشة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caps/>
          <w:sz w:val="32"/>
          <w:szCs w:val="32"/>
          <w:rtl/>
        </w:rPr>
        <w:fldChar w:fldCharType="end"/>
      </w:r>
      <w:r w:rsidRPr="007B4B76">
        <w:rPr>
          <w:rFonts w:cs="mylotus" w:hint="cs"/>
          <w:caps/>
          <w:sz w:val="32"/>
          <w:szCs w:val="32"/>
          <w:rtl/>
        </w:rPr>
        <w:t xml:space="preserve"> </w:t>
      </w:r>
      <w:r w:rsidR="00E24511" w:rsidRPr="007B4B76">
        <w:rPr>
          <w:rFonts w:hint="cs"/>
          <w:sz w:val="22"/>
          <w:szCs w:val="22"/>
          <w:rtl/>
        </w:rPr>
        <w:t>رضي الله عنها</w:t>
      </w:r>
      <w:r w:rsidR="004432AF" w:rsidRPr="007B4B76">
        <w:rPr>
          <w:sz w:val="32"/>
          <w:szCs w:val="32"/>
          <w:rtl/>
        </w:rPr>
        <w:fldChar w:fldCharType="begin"/>
      </w:r>
      <w:r w:rsidRPr="007B4B76">
        <w:rPr>
          <w:sz w:val="32"/>
          <w:szCs w:val="32"/>
          <w:rtl/>
        </w:rPr>
        <w:instrText xml:space="preserve"> </w:instrText>
      </w:r>
      <w:r w:rsidRPr="007B4B76">
        <w:rPr>
          <w:rFonts w:hint="cs"/>
          <w:sz w:val="32"/>
          <w:szCs w:val="32"/>
        </w:rPr>
        <w:instrText>XE</w:instrText>
      </w:r>
      <w:r w:rsidRPr="007B4B76">
        <w:rPr>
          <w:sz w:val="32"/>
          <w:szCs w:val="32"/>
        </w:rPr>
        <w:instrText xml:space="preserve"> "</w:instrText>
      </w:r>
      <w:r w:rsidRPr="007B4B76">
        <w:rPr>
          <w:rFonts w:hint="cs"/>
          <w:sz w:val="32"/>
          <w:szCs w:val="32"/>
          <w:rtl/>
        </w:rPr>
        <w:instrText>04-فهرس الأعلام:</w:instrText>
      </w:r>
      <w:r w:rsidRPr="007B4B76">
        <w:rPr>
          <w:sz w:val="32"/>
          <w:szCs w:val="32"/>
          <w:rtl/>
        </w:rPr>
        <w:instrText>عائشة</w:instrText>
      </w:r>
      <w:r w:rsidRPr="007B4B76">
        <w:rPr>
          <w:rFonts w:hint="cs"/>
          <w:sz w:val="32"/>
          <w:szCs w:val="32"/>
          <w:rtl/>
        </w:rPr>
        <w:instrText xml:space="preserve"> </w:instrText>
      </w:r>
      <w:r w:rsidRPr="007B4B76">
        <w:rPr>
          <w:rFonts w:ascii="ATraditional Arabic" w:hAnsi="ATraditional Arabic" w:cs="ATraditional Arabic"/>
          <w:sz w:val="32"/>
          <w:szCs w:val="32"/>
          <w:rtl/>
        </w:rPr>
        <w:instrText>~"</w:instrText>
      </w:r>
      <w:r w:rsidRPr="007B4B76">
        <w:rPr>
          <w:sz w:val="32"/>
          <w:szCs w:val="32"/>
          <w:rtl/>
        </w:rPr>
        <w:instrText xml:space="preserve"> </w:instrText>
      </w:r>
      <w:r w:rsidR="004432AF" w:rsidRPr="007B4B76">
        <w:rPr>
          <w:sz w:val="32"/>
          <w:szCs w:val="32"/>
          <w:rtl/>
        </w:rPr>
        <w:fldChar w:fldCharType="end"/>
      </w:r>
      <w:r w:rsidRPr="007B4B76">
        <w:rPr>
          <w:rFonts w:cs="AL-Mohanad" w:hint="cs"/>
          <w:sz w:val="32"/>
          <w:szCs w:val="32"/>
          <w:rtl/>
        </w:rPr>
        <w:t>:</w:t>
      </w:r>
      <w:r w:rsidRPr="007B4B76">
        <w:rPr>
          <w:rFonts w:cs="mylotus" w:hint="cs"/>
          <w:caps/>
          <w:sz w:val="32"/>
          <w:szCs w:val="32"/>
          <w:rtl/>
        </w:rPr>
        <w:t xml:space="preserve"> (</w:t>
      </w:r>
      <w:r w:rsidRPr="007B4B76">
        <w:rPr>
          <w:rFonts w:cs="mylotus"/>
          <w:caps/>
          <w:sz w:val="32"/>
          <w:szCs w:val="32"/>
          <w:rtl/>
        </w:rPr>
        <w:t>فَقُلْنَا</w:t>
      </w:r>
      <w:r w:rsidRPr="007B4B76">
        <w:rPr>
          <w:rFonts w:cs="mylotus" w:hint="cs"/>
          <w:caps/>
          <w:sz w:val="32"/>
          <w:szCs w:val="32"/>
          <w:rtl/>
        </w:rPr>
        <w:t>:</w:t>
      </w:r>
      <w:r w:rsidRPr="007B4B76">
        <w:rPr>
          <w:rFonts w:cs="mylotus"/>
          <w:caps/>
          <w:sz w:val="32"/>
          <w:szCs w:val="32"/>
          <w:rtl/>
        </w:rPr>
        <w:t>كَرَاهِيَةُ الْمَرِيضِ لِلدَّوَاءِ</w:t>
      </w:r>
      <w:r w:rsidRPr="007B4B76">
        <w:rPr>
          <w:rFonts w:cs="mylotus" w:hint="cs"/>
          <w:caps/>
          <w:sz w:val="32"/>
          <w:szCs w:val="32"/>
          <w:rtl/>
        </w:rPr>
        <w:t xml:space="preserve">)، ومع ذلك لم يقبل النبي </w:t>
      </w:r>
      <w:r w:rsidR="00457C88" w:rsidRPr="007B4B76">
        <w:rPr>
          <w:sz w:val="32"/>
          <w:szCs w:val="32"/>
        </w:rPr>
        <w:sym w:font="AGA Arabesque" w:char="F072"/>
      </w:r>
      <w:r w:rsidRPr="007B4B76">
        <w:rPr>
          <w:rFonts w:cs="mylotus" w:hint="cs"/>
          <w:caps/>
          <w:sz w:val="32"/>
          <w:szCs w:val="32"/>
          <w:rtl/>
        </w:rPr>
        <w:t xml:space="preserve"> منهم هذا الاجتهاد، بل أمر </w:t>
      </w:r>
      <w:r w:rsidRPr="007B4B76">
        <w:rPr>
          <w:rFonts w:cs="mylotus" w:hint="cs"/>
          <w:caps/>
          <w:sz w:val="32"/>
          <w:szCs w:val="32"/>
          <w:rtl/>
        </w:rPr>
        <w:lastRenderedPageBreak/>
        <w:t xml:space="preserve">بمعاقبتم جميعًا بأن يُفعل معهم نفس ما فعلوه مع النبي </w:t>
      </w:r>
      <w:r w:rsidR="00457C88" w:rsidRPr="007B4B76">
        <w:rPr>
          <w:sz w:val="32"/>
          <w:szCs w:val="32"/>
        </w:rPr>
        <w:sym w:font="AGA Arabesque" w:char="F072"/>
      </w:r>
      <w:r w:rsidRPr="007B4B76">
        <w:rPr>
          <w:rFonts w:cs="mylotus" w:hint="cs"/>
          <w:caps/>
          <w:sz w:val="32"/>
          <w:szCs w:val="32"/>
          <w:rtl/>
        </w:rPr>
        <w:t>. فهذا الحديث يدل - عمليا - على منع تقديم المقصد على اللفظ.</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واعترض عليه باعتراضين:</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 xml:space="preserve">أن هذا الحديث لا يتضمن حكما شرعيا، وإنما هو أمر شخصي بين النبي </w:t>
      </w:r>
      <w:r w:rsidR="00457C88" w:rsidRPr="007B4B76">
        <w:rPr>
          <w:sz w:val="32"/>
          <w:szCs w:val="32"/>
        </w:rPr>
        <w:sym w:font="AGA Arabesque" w:char="F072"/>
      </w:r>
      <w:r w:rsidRPr="007B4B76">
        <w:rPr>
          <w:rFonts w:cs="mylotus" w:hint="cs"/>
          <w:caps/>
          <w:sz w:val="32"/>
          <w:szCs w:val="32"/>
          <w:rtl/>
        </w:rPr>
        <w:t xml:space="preserve"> وأهله يتعلق بأمر جبلي خاص به، وما كان كذلك فلا ينبغي التجاسر على تأويل ظاهره بالتعليل، بخلاف النصوص الشرعية التي جاءت لتقرير أحكام مصلحية ظاهرة</w:t>
      </w:r>
      <w:r w:rsidRPr="007B4B76">
        <w:rPr>
          <w:rFonts w:hint="cs"/>
          <w:b/>
          <w:bCs/>
          <w:caps/>
          <w:sz w:val="32"/>
          <w:szCs w:val="32"/>
          <w:vertAlign w:val="superscript"/>
          <w:rtl/>
        </w:rPr>
        <w:t>(</w:t>
      </w:r>
      <w:r w:rsidRPr="007B4B76">
        <w:rPr>
          <w:rStyle w:val="af5"/>
          <w:bCs/>
          <w:caps/>
          <w:sz w:val="32"/>
          <w:szCs w:val="32"/>
          <w:rtl/>
        </w:rPr>
        <w:footnoteReference w:id="23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وهذا يمكن أن يجاب عنه:</w:t>
      </w:r>
      <w:r w:rsidRPr="007B4B76">
        <w:rPr>
          <w:rFonts w:cs="mylotus" w:hint="cs"/>
          <w:caps/>
          <w:sz w:val="32"/>
          <w:szCs w:val="32"/>
          <w:rtl/>
        </w:rPr>
        <w:t xml:space="preserve"> بعدم التسليم بكون مخاطبة النبي </w:t>
      </w:r>
      <w:r w:rsidR="00457C88" w:rsidRPr="007B4B76">
        <w:rPr>
          <w:sz w:val="32"/>
          <w:szCs w:val="32"/>
        </w:rPr>
        <w:sym w:font="AGA Arabesque" w:char="F072"/>
      </w:r>
      <w:r w:rsidRPr="007B4B76">
        <w:rPr>
          <w:rFonts w:cs="mylotus" w:hint="cs"/>
          <w:caps/>
          <w:sz w:val="32"/>
          <w:szCs w:val="32"/>
          <w:rtl/>
        </w:rPr>
        <w:t xml:space="preserve"> لأهله في أموره الخاصة أحرى بعدم التجاسر على تأويلها من خطاباته الشرعية؛ بل العكس؛ لأن النصوص الشرعية تعبر عن حكم الله </w:t>
      </w:r>
      <w:r w:rsidR="00B6649D" w:rsidRPr="007B4B76">
        <w:rPr>
          <w:rFonts w:cs="mylotus" w:hint="cs"/>
          <w:caps/>
          <w:sz w:val="32"/>
          <w:szCs w:val="32"/>
        </w:rPr>
        <w:sym w:font="AGA Arabesque" w:char="F049"/>
      </w:r>
      <w:r w:rsidRPr="007B4B76">
        <w:rPr>
          <w:rFonts w:cs="mylotus" w:hint="cs"/>
          <w:sz w:val="32"/>
          <w:szCs w:val="32"/>
          <w:rtl/>
        </w:rPr>
        <w:t>،</w:t>
      </w:r>
      <w:r w:rsidRPr="007B4B76">
        <w:rPr>
          <w:rFonts w:cs="mylotus" w:hint="cs"/>
          <w:caps/>
          <w:sz w:val="32"/>
          <w:szCs w:val="32"/>
          <w:rtl/>
        </w:rPr>
        <w:t xml:space="preserve"> والمخاطبات الخاصة تعبر عن موقف النبي </w:t>
      </w:r>
      <w:r w:rsidR="00457C88" w:rsidRPr="007B4B76">
        <w:rPr>
          <w:sz w:val="32"/>
          <w:szCs w:val="32"/>
        </w:rPr>
        <w:sym w:font="AGA Arabesque" w:char="F072"/>
      </w:r>
      <w:r w:rsidRPr="007B4B76">
        <w:rPr>
          <w:rFonts w:cs="mylotus" w:hint="cs"/>
          <w:caps/>
          <w:sz w:val="32"/>
          <w:szCs w:val="32"/>
          <w:rtl/>
        </w:rPr>
        <w:t xml:space="preserve">  الشخصي، وما يعبر عن حكم الله </w:t>
      </w:r>
      <w:r w:rsidR="00B6649D" w:rsidRPr="007B4B76">
        <w:rPr>
          <w:rFonts w:cs="mylotus" w:hint="cs"/>
          <w:caps/>
          <w:sz w:val="32"/>
          <w:szCs w:val="32"/>
        </w:rPr>
        <w:sym w:font="AGA Arabesque" w:char="F049"/>
      </w:r>
      <w:r w:rsidRPr="007B4B76">
        <w:rPr>
          <w:rFonts w:cs="mylotus" w:hint="cs"/>
          <w:caps/>
          <w:sz w:val="32"/>
          <w:szCs w:val="32"/>
          <w:rtl/>
        </w:rPr>
        <w:t xml:space="preserve"> هو الذي ينبغي أن يكون التحرز من تأوله أكثر من غيره.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 xml:space="preserve">الاعتراض الثاني: </w:t>
      </w:r>
      <w:r w:rsidRPr="007B4B76">
        <w:rPr>
          <w:rFonts w:cs="mylotus" w:hint="cs"/>
          <w:caps/>
          <w:sz w:val="32"/>
          <w:szCs w:val="32"/>
          <w:rtl/>
        </w:rPr>
        <w:t xml:space="preserve">أن تأويل أهل النبي </w:t>
      </w:r>
      <w:r w:rsidR="00457C88" w:rsidRPr="007B4B76">
        <w:rPr>
          <w:sz w:val="32"/>
          <w:szCs w:val="32"/>
        </w:rPr>
        <w:sym w:font="AGA Arabesque" w:char="F072"/>
      </w:r>
      <w:r w:rsidRPr="007B4B76">
        <w:rPr>
          <w:rFonts w:cs="mylotus" w:hint="cs"/>
          <w:caps/>
          <w:sz w:val="32"/>
          <w:szCs w:val="32"/>
          <w:rtl/>
        </w:rPr>
        <w:t xml:space="preserve"> لنهيه بأن سببه كراهية المريض للدواء كان تأويلا بعيدًا، والذي يدل على بعده ما علم من حال النبي </w:t>
      </w:r>
      <w:r w:rsidR="00457C88" w:rsidRPr="007B4B76">
        <w:rPr>
          <w:sz w:val="32"/>
          <w:szCs w:val="32"/>
        </w:rPr>
        <w:sym w:font="AGA Arabesque" w:char="F072"/>
      </w:r>
      <w:r w:rsidRPr="007B4B76">
        <w:rPr>
          <w:rFonts w:cs="mylotus" w:hint="cs"/>
          <w:caps/>
          <w:sz w:val="32"/>
          <w:szCs w:val="32"/>
          <w:rtl/>
        </w:rPr>
        <w:t xml:space="preserve"> من أنه كان يتداوى ويأمر بالتداوي</w:t>
      </w:r>
      <w:r w:rsidRPr="007B4B76">
        <w:rPr>
          <w:rFonts w:hint="cs"/>
          <w:b/>
          <w:bCs/>
          <w:caps/>
          <w:sz w:val="32"/>
          <w:szCs w:val="32"/>
          <w:vertAlign w:val="superscript"/>
          <w:rtl/>
        </w:rPr>
        <w:t>(</w:t>
      </w:r>
      <w:r w:rsidRPr="007B4B76">
        <w:rPr>
          <w:rStyle w:val="af5"/>
          <w:bCs/>
          <w:caps/>
          <w:sz w:val="32"/>
          <w:szCs w:val="32"/>
          <w:rtl/>
        </w:rPr>
        <w:footnoteReference w:id="231"/>
      </w:r>
      <w:r w:rsidRPr="007B4B76">
        <w:rPr>
          <w:rFonts w:hint="cs"/>
          <w:b/>
          <w:bCs/>
          <w:caps/>
          <w:sz w:val="32"/>
          <w:szCs w:val="32"/>
          <w:vertAlign w:val="superscript"/>
          <w:rtl/>
        </w:rPr>
        <w:t>)</w:t>
      </w:r>
      <w:r w:rsidRPr="007B4B76">
        <w:rPr>
          <w:rFonts w:cs="mylotus" w:hint="cs"/>
          <w:caps/>
          <w:sz w:val="32"/>
          <w:szCs w:val="32"/>
          <w:rtl/>
        </w:rPr>
        <w:t xml:space="preserve">، بل إنه </w:t>
      </w:r>
      <w:bookmarkStart w:id="106" w:name="رغَّبفيالتداويبذاتاللدود"/>
      <w:r w:rsidRPr="007B4B76">
        <w:rPr>
          <w:rFonts w:cs="mylotus" w:hint="cs"/>
          <w:caps/>
          <w:sz w:val="32"/>
          <w:szCs w:val="32"/>
          <w:rtl/>
        </w:rPr>
        <w:t>رغَّب في التداوي بذات اللدود</w:t>
      </w:r>
      <w:bookmarkEnd w:id="106"/>
      <w:r w:rsidRPr="007B4B76">
        <w:rPr>
          <w:rFonts w:hint="cs"/>
          <w:b/>
          <w:bCs/>
          <w:caps/>
          <w:sz w:val="32"/>
          <w:szCs w:val="32"/>
          <w:vertAlign w:val="superscript"/>
          <w:rtl/>
        </w:rPr>
        <w:t>(</w:t>
      </w:r>
      <w:r w:rsidRPr="007B4B76">
        <w:rPr>
          <w:rStyle w:val="af5"/>
          <w:bCs/>
          <w:caps/>
          <w:sz w:val="32"/>
          <w:szCs w:val="32"/>
          <w:rtl/>
        </w:rPr>
        <w:footnoteReference w:id="232"/>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lastRenderedPageBreak/>
        <w:t xml:space="preserve">ويمكن أن يضاف اعتراض ثالث وهو: </w:t>
      </w:r>
      <w:r w:rsidRPr="007B4B76">
        <w:rPr>
          <w:rFonts w:cs="mylotus" w:hint="cs"/>
          <w:caps/>
          <w:sz w:val="32"/>
          <w:szCs w:val="32"/>
          <w:rtl/>
        </w:rPr>
        <w:t>أن محل النزاع فيما إذا كان المقصد قائمًا ومقابلاً للفظ، وهذا ما لم يحصل في المقصد الذي تم تأويل اللفظ به: إذ جاء في بعض الروايات</w:t>
      </w:r>
      <w:r w:rsidRPr="007B4B76">
        <w:rPr>
          <w:rFonts w:hint="cs"/>
          <w:b/>
          <w:bCs/>
          <w:caps/>
          <w:sz w:val="32"/>
          <w:szCs w:val="32"/>
          <w:vertAlign w:val="superscript"/>
          <w:rtl/>
        </w:rPr>
        <w:t>(</w:t>
      </w:r>
      <w:r w:rsidRPr="007B4B76">
        <w:rPr>
          <w:rStyle w:val="af5"/>
          <w:bCs/>
          <w:caps/>
          <w:sz w:val="32"/>
          <w:szCs w:val="32"/>
          <w:rtl/>
        </w:rPr>
        <w:footnoteReference w:id="233"/>
      </w:r>
      <w:r w:rsidRPr="007B4B76">
        <w:rPr>
          <w:rFonts w:hint="cs"/>
          <w:b/>
          <w:bCs/>
          <w:caps/>
          <w:sz w:val="32"/>
          <w:szCs w:val="32"/>
          <w:vertAlign w:val="superscript"/>
          <w:rtl/>
        </w:rPr>
        <w:t>)</w:t>
      </w:r>
      <w:r w:rsidRPr="007B4B76">
        <w:rPr>
          <w:rFonts w:cs="mylotus" w:hint="cs"/>
          <w:caps/>
          <w:sz w:val="32"/>
          <w:szCs w:val="32"/>
          <w:rtl/>
        </w:rPr>
        <w:t xml:space="preserve"> أن المقصد الصحيح من الرفض يتمثل في كونه </w:t>
      </w:r>
      <w:bookmarkStart w:id="107" w:name="لُدَّوهوصائم"/>
      <w:r w:rsidRPr="007B4B76">
        <w:rPr>
          <w:rFonts w:cs="mylotus" w:hint="cs"/>
          <w:caps/>
          <w:sz w:val="32"/>
          <w:szCs w:val="32"/>
          <w:rtl/>
        </w:rPr>
        <w:t>لُدَّ وهو صائم</w:t>
      </w:r>
      <w:bookmarkEnd w:id="107"/>
      <w:r w:rsidRPr="007B4B76">
        <w:rPr>
          <w:rFonts w:cs="mylotus" w:hint="cs"/>
          <w:caps/>
          <w:sz w:val="32"/>
          <w:szCs w:val="32"/>
          <w:rtl/>
        </w:rPr>
        <w:t xml:space="preserve">، وفي كون (اللَّدِّ) لعلاج ذات الجنب، والنبي </w:t>
      </w:r>
      <w:r w:rsidR="00457C88" w:rsidRPr="007B4B76">
        <w:rPr>
          <w:sz w:val="32"/>
          <w:szCs w:val="32"/>
        </w:rPr>
        <w:lastRenderedPageBreak/>
        <w:sym w:font="AGA Arabesque" w:char="F072"/>
      </w:r>
      <w:r w:rsidRPr="007B4B76">
        <w:rPr>
          <w:rFonts w:cs="mylotus" w:hint="cs"/>
          <w:caps/>
          <w:sz w:val="32"/>
          <w:szCs w:val="32"/>
          <w:rtl/>
        </w:rPr>
        <w:t xml:space="preserve"> يعلم أنه غير مصاب بهذا الداء، مما يجعل العلاج به عبثًا. ومما لا شك فيه أن هذا المقصد موافق لرفضه لهذا العلاج، ودالٌّ على سقوط المقصد الذي استند إليه أهل النبي </w:t>
      </w:r>
      <w:r w:rsidR="00457C88" w:rsidRPr="007B4B76">
        <w:rPr>
          <w:sz w:val="32"/>
          <w:szCs w:val="32"/>
        </w:rPr>
        <w:sym w:font="AGA Arabesque" w:char="F072"/>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وحيث بان عدم وجود مقصد معتبر معارض للفظ لم يصح الاستدلال بهذا الحديث.</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الدليل الثالث: </w:t>
      </w:r>
      <w:r w:rsidRPr="007B4B76">
        <w:rPr>
          <w:rFonts w:cs="mylotus" w:hint="cs"/>
          <w:caps/>
          <w:sz w:val="32"/>
          <w:szCs w:val="32"/>
          <w:rtl/>
        </w:rPr>
        <w:t>وجود نصوص شرعية علل الحكم فيها بمقصد معين، ثم زال المقصد، ومع ذلك بقي الحكم، مما يدل على عدم تأثير المقصد في الحكم، من أشهرها: مشروعية الرمل في الطواف؛ فقد كان المقصد منه إثبات بقاء المسلمين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على قوتهم وعدم تأثير حمى يثرب عليهم، ثم زال المقصد في فتح مكة ومع ذلك بقي الحكم:</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فقد جاء</w:t>
      </w:r>
      <w:r w:rsidRPr="007B4B76">
        <w:rPr>
          <w:rFonts w:cs="mylotus"/>
          <w:caps/>
          <w:sz w:val="32"/>
          <w:szCs w:val="32"/>
          <w:rtl/>
        </w:rPr>
        <w:t xml:space="preserve"> عَن ابْنِ عَ</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caps/>
          <w:sz w:val="32"/>
          <w:szCs w:val="32"/>
          <w:rtl/>
        </w:rPr>
        <w:fldChar w:fldCharType="end"/>
      </w:r>
      <w:r w:rsidRPr="007B4B76">
        <w:rPr>
          <w:rFonts w:cs="mylotus"/>
          <w:caps/>
          <w:sz w:val="32"/>
          <w:szCs w:val="32"/>
          <w:rtl/>
        </w:rPr>
        <w:t>بَّاسٍ</w:t>
      </w:r>
      <w:r w:rsidRPr="007B4B76">
        <w:rPr>
          <w:sz w:val="32"/>
          <w:szCs w:val="32"/>
          <w:rtl/>
        </w:rPr>
        <w:t xml:space="preserve"> </w:t>
      </w:r>
      <w:r w:rsidR="00E442FD" w:rsidRPr="007B4B76">
        <w:rPr>
          <w:rFonts w:hint="cs"/>
          <w:sz w:val="22"/>
          <w:szCs w:val="22"/>
          <w:rtl/>
        </w:rPr>
        <w:t>رضي الله عنهما</w:t>
      </w:r>
      <w:r w:rsidRPr="007B4B76">
        <w:rPr>
          <w:rFonts w:cs="mylotus"/>
          <w:caps/>
          <w:sz w:val="32"/>
          <w:szCs w:val="32"/>
          <w:rtl/>
        </w:rPr>
        <w:t xml:space="preserve"> قَالَ</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 xml:space="preserve">قَدِمَ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وَأَصْحَابُهُ</w:t>
      </w:r>
      <w:r w:rsidRPr="007B4B76">
        <w:rPr>
          <w:rFonts w:cs="mylotus" w:hint="cs"/>
          <w:caps/>
          <w:sz w:val="32"/>
          <w:szCs w:val="32"/>
          <w:rtl/>
        </w:rPr>
        <w:t>،</w:t>
      </w:r>
      <w:r w:rsidRPr="007B4B76">
        <w:rPr>
          <w:rFonts w:cs="mylotus"/>
          <w:caps/>
          <w:sz w:val="32"/>
          <w:szCs w:val="32"/>
          <w:rtl/>
        </w:rPr>
        <w:t xml:space="preserve"> فَقَالَ الْمُشْرِكُونَ</w:t>
      </w:r>
      <w:r w:rsidRPr="007B4B76">
        <w:rPr>
          <w:rFonts w:cs="mylotus" w:hint="cs"/>
          <w:caps/>
          <w:sz w:val="32"/>
          <w:szCs w:val="32"/>
          <w:rtl/>
        </w:rPr>
        <w:t xml:space="preserve">: </w:t>
      </w:r>
      <w:r w:rsidRPr="007B4B76">
        <w:rPr>
          <w:rFonts w:cs="mylotus"/>
          <w:caps/>
          <w:sz w:val="32"/>
          <w:szCs w:val="32"/>
          <w:rtl/>
        </w:rPr>
        <w:t>إِنَّهُ يَقْدمُ عَلَيْكُمْ وَقَدْ وَهَنَهُمْ حُمَّى يَثْرِبَ</w:t>
      </w:r>
      <w:r w:rsidRPr="007B4B76">
        <w:rPr>
          <w:rFonts w:cs="mylotus" w:hint="cs"/>
          <w:caps/>
          <w:sz w:val="32"/>
          <w:szCs w:val="32"/>
          <w:rtl/>
        </w:rPr>
        <w:t>،</w:t>
      </w:r>
      <w:r w:rsidRPr="007B4B76">
        <w:rPr>
          <w:rFonts w:cs="mylotus"/>
          <w:caps/>
          <w:sz w:val="32"/>
          <w:szCs w:val="32"/>
          <w:rtl/>
        </w:rPr>
        <w:t xml:space="preserve"> فَأَمَرَهُمْ 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أَنْ يَرْمُلُوا ا</w:t>
      </w:r>
      <w:r w:rsidRPr="007B4B76">
        <w:rPr>
          <w:rFonts w:cs="mylotus" w:hint="cs"/>
          <w:caps/>
          <w:sz w:val="32"/>
          <w:szCs w:val="32"/>
          <w:rtl/>
        </w:rPr>
        <w:t>لأ</w:t>
      </w:r>
      <w:r w:rsidRPr="007B4B76">
        <w:rPr>
          <w:rFonts w:cs="mylotus"/>
          <w:caps/>
          <w:sz w:val="32"/>
          <w:szCs w:val="32"/>
          <w:rtl/>
        </w:rPr>
        <w:t>شْوَاطَ الثَّ</w:t>
      </w:r>
      <w:r w:rsidRPr="007B4B76">
        <w:rPr>
          <w:rFonts w:cs="mylotus" w:hint="cs"/>
          <w:caps/>
          <w:sz w:val="32"/>
          <w:szCs w:val="32"/>
          <w:rtl/>
        </w:rPr>
        <w:t>لا</w:t>
      </w:r>
      <w:r w:rsidRPr="007B4B76">
        <w:rPr>
          <w:rFonts w:cs="mylotus"/>
          <w:caps/>
          <w:sz w:val="32"/>
          <w:szCs w:val="32"/>
          <w:rtl/>
        </w:rPr>
        <w:t>ثَةَ</w:t>
      </w:r>
      <w:r w:rsidRPr="007B4B76">
        <w:rPr>
          <w:rFonts w:cs="mylotus" w:hint="cs"/>
          <w:caps/>
          <w:sz w:val="32"/>
          <w:szCs w:val="32"/>
          <w:rtl/>
        </w:rPr>
        <w:t>،</w:t>
      </w:r>
      <w:r w:rsidRPr="007B4B76">
        <w:rPr>
          <w:rFonts w:cs="mylotus"/>
          <w:caps/>
          <w:sz w:val="32"/>
          <w:szCs w:val="32"/>
          <w:rtl/>
        </w:rPr>
        <w:t xml:space="preserve"> وَأَنْ يَمْشُوا مَا بَيْنَ الرُّكْنَيْنِ</w:t>
      </w:r>
      <w:r w:rsidRPr="007B4B76">
        <w:rPr>
          <w:rFonts w:cs="mylotus" w:hint="cs"/>
          <w:caps/>
          <w:sz w:val="32"/>
          <w:szCs w:val="32"/>
          <w:rtl/>
        </w:rPr>
        <w:t>،</w:t>
      </w:r>
      <w:r w:rsidRPr="007B4B76">
        <w:rPr>
          <w:rFonts w:cs="mylotus"/>
          <w:caps/>
          <w:sz w:val="32"/>
          <w:szCs w:val="32"/>
          <w:rtl/>
        </w:rPr>
        <w:t xml:space="preserve"> وَلَمْ يَمْنَعْهُ أَنْ يَأْمُرَهُمْ أَنْ يَرْمُلُوا ا</w:t>
      </w:r>
      <w:r w:rsidRPr="007B4B76">
        <w:rPr>
          <w:rFonts w:cs="mylotus" w:hint="cs"/>
          <w:caps/>
          <w:sz w:val="32"/>
          <w:szCs w:val="32"/>
          <w:rtl/>
        </w:rPr>
        <w:t>لأ</w:t>
      </w:r>
      <w:r w:rsidRPr="007B4B76">
        <w:rPr>
          <w:rFonts w:cs="mylotus"/>
          <w:caps/>
          <w:sz w:val="32"/>
          <w:szCs w:val="32"/>
          <w:rtl/>
        </w:rPr>
        <w:t>شْوَاطَ كُلَّهَا إِ</w:t>
      </w:r>
      <w:r w:rsidRPr="007B4B76">
        <w:rPr>
          <w:rFonts w:cs="mylotus" w:hint="cs"/>
          <w:caps/>
          <w:sz w:val="32"/>
          <w:szCs w:val="32"/>
          <w:rtl/>
        </w:rPr>
        <w:t>لاّ</w:t>
      </w:r>
      <w:r w:rsidRPr="007B4B76">
        <w:rPr>
          <w:rFonts w:cs="mylotus"/>
          <w:caps/>
          <w:sz w:val="32"/>
          <w:szCs w:val="32"/>
          <w:rtl/>
        </w:rPr>
        <w:t xml:space="preserve"> ا</w:t>
      </w:r>
      <w:r w:rsidRPr="007B4B76">
        <w:rPr>
          <w:rFonts w:cs="mylotus" w:hint="cs"/>
          <w:caps/>
          <w:sz w:val="32"/>
          <w:szCs w:val="32"/>
          <w:rtl/>
        </w:rPr>
        <w:t>لإ</w:t>
      </w:r>
      <w:r w:rsidRPr="007B4B76">
        <w:rPr>
          <w:rFonts w:cs="mylotus"/>
          <w:caps/>
          <w:sz w:val="32"/>
          <w:szCs w:val="32"/>
          <w:rtl/>
        </w:rPr>
        <w:t>بْقَاءُ عَلَيْهِمْ</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الأحاديث:((قَدِمَ رَسُولُ اللَّهِ ‘ وَأَصْحَابُهُ، فَقَالَ الْمُشْرِكُونَ إِنَّهُ يَقْدمُ عَلَيْكُمْ وَقَدْ وَهَنَهُمْ</w:instrText>
      </w:r>
      <w:r w:rsidRPr="007B4B76">
        <w:rPr>
          <w:rFonts w:ascii="Traditional Arabic" w:hAnsi="Traditional Arabic"/>
          <w:sz w:val="32"/>
          <w:szCs w:val="32"/>
        </w:rPr>
        <w:instrText xml:space="preserve"> </w:instrText>
      </w:r>
      <w:r w:rsidRPr="007B4B76">
        <w:rPr>
          <w:rFonts w:ascii="Traditional Arabic" w:hAnsi="Traditional Arabic"/>
          <w:sz w:val="32"/>
          <w:szCs w:val="32"/>
          <w:rtl/>
        </w:rPr>
        <w:instrText xml:space="preserve">حُمَّى يَثْرِبَ، فَأَمَرَهُمْ النَّبِيُّ ‘ أَنْ يَرْمُلُوا الأشْوَاطَ الثَّلاثَةَ، وَأَنْ يَمْشُوا مَا بَيْنَ الرُّكْنَيْنِ، \فقد جاء عَن ابْنِ عَبَّاسٍ </w:instrText>
      </w:r>
      <w:r w:rsidRPr="007B4B76">
        <w:rPr>
          <w:rFonts w:cs="Times New Roman"/>
          <w:sz w:val="32"/>
          <w:szCs w:val="32"/>
        </w:rPr>
        <w:instrText>ù</w:instrText>
      </w:r>
      <w:r w:rsidRPr="007B4B76">
        <w:rPr>
          <w:rFonts w:ascii="Traditional Arabic" w:hAnsi="Traditional Arabic"/>
          <w:sz w:val="32"/>
          <w:szCs w:val="32"/>
          <w:rtl/>
        </w:rPr>
        <w:instrText xml:space="preserve"> قَالَ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34"/>
      </w:r>
      <w:r w:rsidRPr="007B4B76">
        <w:rPr>
          <w:rFonts w:hint="cs"/>
          <w:b/>
          <w:bCs/>
          <w:caps/>
          <w:sz w:val="32"/>
          <w:szCs w:val="32"/>
          <w:vertAlign w:val="superscript"/>
          <w:rtl/>
        </w:rPr>
        <w:t>)</w:t>
      </w:r>
      <w:r w:rsidRPr="007B4B76">
        <w:rPr>
          <w:rFonts w:cs="mylotu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ومما يدل على أن العمل بالرمل ما زال مستمرًّا على الرغم من زوال المقصد من تشريعه: ما جاء عن </w:t>
      </w:r>
      <w:r w:rsidRPr="007B4B76">
        <w:rPr>
          <w:rFonts w:cs="mylotus"/>
          <w:caps/>
          <w:sz w:val="32"/>
          <w:szCs w:val="32"/>
          <w:rtl/>
        </w:rPr>
        <w:t>ابْن</w:t>
      </w:r>
      <w:r w:rsidRPr="007B4B76">
        <w:rPr>
          <w:rFonts w:cs="mylotus" w:hint="cs"/>
          <w:caps/>
          <w:sz w:val="32"/>
          <w:szCs w:val="32"/>
          <w:rtl/>
        </w:rPr>
        <w:t>ِ</w:t>
      </w:r>
      <w:r w:rsidRPr="007B4B76">
        <w:rPr>
          <w:rFonts w:cs="mylotus"/>
          <w:caps/>
          <w:sz w:val="32"/>
          <w:szCs w:val="32"/>
          <w:rtl/>
        </w:rPr>
        <w:t xml:space="preserve"> عُم</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w:instrText>
      </w:r>
      <w:r w:rsidRPr="007B4B76">
        <w:rPr>
          <w:rFonts w:cs="mylotus" w:hint="cs"/>
          <w:sz w:val="32"/>
          <w:szCs w:val="32"/>
          <w:rtl/>
        </w:rPr>
        <w:instrText>ابن عمر</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َرَ</w:t>
      </w:r>
      <w:r w:rsidRPr="007B4B76">
        <w:rPr>
          <w:sz w:val="32"/>
          <w:szCs w:val="32"/>
          <w:rtl/>
        </w:rPr>
        <w:t xml:space="preserve"> </w:t>
      </w:r>
      <w:r w:rsidR="00E442FD" w:rsidRPr="007B4B76">
        <w:rPr>
          <w:rFonts w:hint="cs"/>
          <w:sz w:val="22"/>
          <w:szCs w:val="22"/>
          <w:rtl/>
        </w:rPr>
        <w:t>رضي الله عنهما</w:t>
      </w:r>
      <w:r w:rsidRPr="007B4B76">
        <w:rPr>
          <w:rFonts w:cs="mylotus"/>
          <w:caps/>
          <w:sz w:val="32"/>
          <w:szCs w:val="32"/>
          <w:rtl/>
        </w:rPr>
        <w:t xml:space="preserve"> قَالَ</w:t>
      </w:r>
      <w:r w:rsidRPr="007B4B76">
        <w:rPr>
          <w:rFonts w:cs="mylotus" w:hint="cs"/>
          <w:caps/>
          <w:sz w:val="32"/>
          <w:szCs w:val="32"/>
          <w:rtl/>
        </w:rPr>
        <w:t>:</w:t>
      </w:r>
      <w:r w:rsidRPr="007B4B76">
        <w:rPr>
          <w:rFonts w:cs="mylotus"/>
          <w:caps/>
          <w:sz w:val="32"/>
          <w:szCs w:val="32"/>
          <w:rtl/>
        </w:rPr>
        <w:t xml:space="preserve"> </w:t>
      </w:r>
      <w:r w:rsidRPr="007B4B76">
        <w:rPr>
          <w:rFonts w:cs="mylotus" w:hint="cs"/>
          <w:sz w:val="32"/>
          <w:szCs w:val="32"/>
          <w:rtl/>
        </w:rPr>
        <w:t>((</w:t>
      </w:r>
      <w:r w:rsidRPr="007B4B76">
        <w:rPr>
          <w:rFonts w:cs="mylotus"/>
          <w:caps/>
          <w:sz w:val="32"/>
          <w:szCs w:val="32"/>
          <w:rtl/>
        </w:rPr>
        <w:t xml:space="preserve">تَمَتَّعَ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فِي حَجَّةِ الْوَدَاعِ بِالْعُمْرَةِ إِلَى الْحَجِّ وَأَهْدَى.</w:t>
      </w:r>
      <w:r w:rsidRPr="007B4B76">
        <w:rPr>
          <w:rFonts w:cs="mylotus" w:hint="cs"/>
          <w:caps/>
          <w:sz w:val="32"/>
          <w:szCs w:val="32"/>
          <w:rtl/>
        </w:rPr>
        <w:t xml:space="preserve">.. [إلى أن قال:] </w:t>
      </w:r>
      <w:r w:rsidRPr="007B4B76">
        <w:rPr>
          <w:rFonts w:cs="mylotus"/>
          <w:caps/>
          <w:sz w:val="32"/>
          <w:szCs w:val="32"/>
          <w:rtl/>
        </w:rPr>
        <w:t xml:space="preserve">فَطَافَ حِينَ </w:t>
      </w:r>
      <w:r w:rsidRPr="007B4B76">
        <w:rPr>
          <w:rFonts w:cs="mylotus"/>
          <w:caps/>
          <w:sz w:val="32"/>
          <w:szCs w:val="32"/>
          <w:rtl/>
        </w:rPr>
        <w:lastRenderedPageBreak/>
        <w:t>قَدِمَ مَكَّةَ وَاسْتَلَمَ الرُّكْنَ أَوَّلَ شَيْءٍ</w:t>
      </w:r>
      <w:r w:rsidRPr="007B4B76">
        <w:rPr>
          <w:rFonts w:cs="mylotus" w:hint="cs"/>
          <w:caps/>
          <w:sz w:val="32"/>
          <w:szCs w:val="32"/>
          <w:rtl/>
        </w:rPr>
        <w:t>،</w:t>
      </w:r>
      <w:r w:rsidRPr="007B4B76">
        <w:rPr>
          <w:rFonts w:cs="mylotus"/>
          <w:caps/>
          <w:sz w:val="32"/>
          <w:szCs w:val="32"/>
          <w:rtl/>
        </w:rPr>
        <w:t xml:space="preserve"> ثُمَّ خَبَّ</w:t>
      </w:r>
      <w:r w:rsidRPr="007B4B76">
        <w:rPr>
          <w:rFonts w:hint="cs"/>
          <w:b/>
          <w:bCs/>
          <w:caps/>
          <w:sz w:val="32"/>
          <w:szCs w:val="32"/>
          <w:vertAlign w:val="superscript"/>
          <w:rtl/>
        </w:rPr>
        <w:t>(</w:t>
      </w:r>
      <w:r w:rsidRPr="007B4B76">
        <w:rPr>
          <w:rStyle w:val="af5"/>
          <w:bCs/>
          <w:caps/>
          <w:sz w:val="32"/>
          <w:szCs w:val="32"/>
          <w:rtl/>
        </w:rPr>
        <w:footnoteReference w:id="235"/>
      </w:r>
      <w:r w:rsidRPr="007B4B76">
        <w:rPr>
          <w:rFonts w:hint="cs"/>
          <w:b/>
          <w:bCs/>
          <w:caps/>
          <w:sz w:val="32"/>
          <w:szCs w:val="32"/>
          <w:vertAlign w:val="superscript"/>
          <w:rtl/>
        </w:rPr>
        <w:t>)</w:t>
      </w:r>
      <w:r w:rsidRPr="007B4B76">
        <w:rPr>
          <w:rFonts w:cs="mylotus"/>
          <w:caps/>
          <w:sz w:val="32"/>
          <w:szCs w:val="32"/>
          <w:rtl/>
        </w:rPr>
        <w:t xml:space="preserve"> ثَ</w:t>
      </w:r>
      <w:r w:rsidRPr="007B4B76">
        <w:rPr>
          <w:rFonts w:cs="mylotus" w:hint="cs"/>
          <w:caps/>
          <w:sz w:val="32"/>
          <w:szCs w:val="32"/>
          <w:rtl/>
        </w:rPr>
        <w:t>لا</w:t>
      </w:r>
      <w:r w:rsidRPr="007B4B76">
        <w:rPr>
          <w:rFonts w:cs="mylotus"/>
          <w:caps/>
          <w:sz w:val="32"/>
          <w:szCs w:val="32"/>
          <w:rtl/>
        </w:rPr>
        <w:t>ثَةَ أَطْوَافٍ</w:t>
      </w:r>
      <w:r w:rsidRPr="007B4B76">
        <w:rPr>
          <w:rFonts w:cs="mylotus" w:hint="cs"/>
          <w:caps/>
          <w:sz w:val="32"/>
          <w:szCs w:val="32"/>
          <w:rtl/>
        </w:rPr>
        <w:t>،</w:t>
      </w:r>
      <w:r w:rsidRPr="007B4B76">
        <w:rPr>
          <w:rFonts w:cs="mylotus"/>
          <w:caps/>
          <w:sz w:val="32"/>
          <w:szCs w:val="32"/>
          <w:rtl/>
        </w:rPr>
        <w:t xml:space="preserve"> وَمَشَى أَرْبَعًا</w:t>
      </w:r>
      <w:r w:rsidRPr="007B4B76">
        <w:rPr>
          <w:rFonts w:cs="mylotus" w:hint="cs"/>
          <w:caps/>
          <w:sz w:val="32"/>
          <w:szCs w:val="32"/>
          <w:rtl/>
        </w:rPr>
        <w:t>،</w:t>
      </w:r>
      <w:r w:rsidRPr="007B4B76">
        <w:rPr>
          <w:rFonts w:cs="mylotus"/>
          <w:caps/>
          <w:sz w:val="32"/>
          <w:szCs w:val="32"/>
          <w:rtl/>
        </w:rPr>
        <w:t xml:space="preserve"> فَرَكَعَ حِينَ قَضَى طَوَافَهُ بِالْبَيْتِ عِنْدَ الْمَقَامِ رَكْعَتَيْنِ</w:t>
      </w:r>
      <w:r w:rsidRPr="007B4B76">
        <w:rPr>
          <w:rFonts w:cs="mylotus" w:hint="cs"/>
          <w:caps/>
          <w:sz w:val="32"/>
          <w:szCs w:val="32"/>
          <w:rtl/>
        </w:rPr>
        <w:t>...)</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الأحاديث:((تَمَتَّعَ رَسُولُ اللَّهِ ‘ فِي حَجَّةِ الْوَدَاعِ بِالْعُمْرَةِ إِلَى الْحَجِّ وَأَهْدَى... [إلى أن قال ] فَطَافَ حِينَ قَدِمَ مَكَّةَ وَاسْتَلَمَ الرُّكْنَ أَوَّلَ شَيْءٍ، ثُمَّ خَبَّ() ثَلاثَةَ أَطْوَافٍ، وَمَشَى أَرْبَعًا، فَرَكَع\على الرغم من زوال المقصد من تشريعه ما جاء عن ابْنِ عُمَرَ </w:instrText>
      </w:r>
      <w:r w:rsidRPr="007B4B76">
        <w:rPr>
          <w:rFonts w:cs="Times New Roman"/>
          <w:sz w:val="32"/>
          <w:szCs w:val="32"/>
        </w:rPr>
        <w:instrText>ù</w:instrText>
      </w:r>
      <w:r w:rsidRPr="007B4B76">
        <w:rPr>
          <w:rFonts w:ascii="Traditional Arabic" w:hAnsi="Traditional Arabic"/>
          <w:sz w:val="32"/>
          <w:szCs w:val="32"/>
          <w:rtl/>
        </w:rPr>
        <w:instrText xml:space="preserve"> قَالَ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caps/>
          <w:sz w:val="32"/>
          <w:szCs w:val="32"/>
          <w:vertAlign w:val="superscript"/>
          <w:rtl/>
        </w:rPr>
        <w:t xml:space="preserve"> (</w:t>
      </w:r>
      <w:r w:rsidRPr="007B4B76">
        <w:rPr>
          <w:rStyle w:val="af5"/>
          <w:bCs/>
          <w:caps/>
          <w:sz w:val="32"/>
          <w:szCs w:val="32"/>
          <w:rtl/>
        </w:rPr>
        <w:footnoteReference w:id="23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وقد تنبه </w:t>
      </w:r>
      <w:r w:rsidRPr="007B4B76">
        <w:rPr>
          <w:rFonts w:cs="mylotus"/>
          <w:caps/>
          <w:sz w:val="32"/>
          <w:szCs w:val="32"/>
          <w:rtl/>
        </w:rPr>
        <w:t>عُم</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َر</w:t>
      </w:r>
      <w:r w:rsidRPr="007B4B76">
        <w:rPr>
          <w:rFonts w:cs="mylotus" w:hint="cs"/>
          <w:caps/>
          <w:sz w:val="32"/>
          <w:szCs w:val="32"/>
          <w:rtl/>
        </w:rPr>
        <w:t>ُ</w:t>
      </w:r>
      <w:r w:rsidRPr="007B4B76">
        <w:rPr>
          <w:rFonts w:cs="mylotus"/>
          <w:caps/>
          <w:sz w:val="32"/>
          <w:szCs w:val="32"/>
          <w:rtl/>
        </w:rPr>
        <w:t xml:space="preserve"> بْن</w:t>
      </w:r>
      <w:r w:rsidRPr="007B4B76">
        <w:rPr>
          <w:rFonts w:cs="mylotus" w:hint="cs"/>
          <w:caps/>
          <w:sz w:val="32"/>
          <w:szCs w:val="32"/>
          <w:rtl/>
        </w:rPr>
        <w:t>ُِ</w:t>
      </w:r>
      <w:r w:rsidRPr="007B4B76">
        <w:rPr>
          <w:rFonts w:cs="mylotus"/>
          <w:caps/>
          <w:sz w:val="32"/>
          <w:szCs w:val="32"/>
          <w:rtl/>
        </w:rPr>
        <w:t xml:space="preserve"> الْخَطَّابِ </w:t>
      </w:r>
      <w:r w:rsidR="00E442FD" w:rsidRPr="007B4B76">
        <w:rPr>
          <w:rFonts w:cs="mylotus"/>
          <w:caps/>
          <w:sz w:val="22"/>
          <w:szCs w:val="22"/>
          <w:rtl/>
        </w:rPr>
        <w:t>رضي الله عنه</w:t>
      </w:r>
      <w:r w:rsidRPr="007B4B76">
        <w:rPr>
          <w:rFonts w:cs="mylotus" w:hint="cs"/>
          <w:caps/>
          <w:sz w:val="32"/>
          <w:szCs w:val="32"/>
          <w:rtl/>
        </w:rPr>
        <w:t xml:space="preserve"> لاستمرار الرمل مع زوال المقصد من تشريعه، حيث </w:t>
      </w:r>
      <w:r w:rsidRPr="007B4B76">
        <w:rPr>
          <w:rFonts w:cs="mylotus"/>
          <w:caps/>
          <w:sz w:val="32"/>
          <w:szCs w:val="32"/>
          <w:rtl/>
        </w:rPr>
        <w:t>قَالَ</w:t>
      </w:r>
      <w:r w:rsidRPr="007B4B76">
        <w:rPr>
          <w:rFonts w:cs="mylotus" w:hint="cs"/>
          <w:caps/>
          <w:sz w:val="32"/>
          <w:szCs w:val="32"/>
          <w:rtl/>
        </w:rPr>
        <w:t xml:space="preserve">: </w:t>
      </w:r>
      <w:r w:rsidRPr="007B4B76">
        <w:rPr>
          <w:rFonts w:cs="mylotus"/>
          <w:sz w:val="32"/>
          <w:szCs w:val="32"/>
          <w:rtl/>
        </w:rPr>
        <w:t>((</w:t>
      </w:r>
      <w:r w:rsidRPr="007B4B76">
        <w:rPr>
          <w:rFonts w:cs="mylotus" w:hint="cs"/>
          <w:caps/>
          <w:sz w:val="32"/>
          <w:szCs w:val="32"/>
          <w:rtl/>
        </w:rPr>
        <w:t xml:space="preserve">... </w:t>
      </w:r>
      <w:bookmarkStart w:id="108" w:name="فَمَالَنَاوَلِلرَّمَلِ"/>
      <w:r w:rsidRPr="007B4B76">
        <w:rPr>
          <w:rFonts w:cs="mylotus"/>
          <w:caps/>
          <w:sz w:val="32"/>
          <w:szCs w:val="32"/>
          <w:rtl/>
        </w:rPr>
        <w:t>فَمَا لَنَا وَلِلرَّمَلِ</w:t>
      </w:r>
      <w:bookmarkEnd w:id="108"/>
      <w:r w:rsidRPr="007B4B76">
        <w:rPr>
          <w:rFonts w:cs="mylotus" w:hint="cs"/>
          <w:caps/>
          <w:sz w:val="32"/>
          <w:szCs w:val="32"/>
          <w:rtl/>
        </w:rPr>
        <w:t>؟</w:t>
      </w:r>
      <w:r w:rsidRPr="007B4B76">
        <w:rPr>
          <w:rFonts w:cs="mylotus"/>
          <w:caps/>
          <w:sz w:val="32"/>
          <w:szCs w:val="32"/>
          <w:rtl/>
        </w:rPr>
        <w:t xml:space="preserve"> إِنَّمَا كُنَّا رَاءَيْنَا بِهِ الْمُشْرِكِينَ وَقَدْ أَهْلَكَهُمْ اللَّهُ</w:t>
      </w:r>
      <w:r w:rsidRPr="007B4B76">
        <w:rPr>
          <w:rFonts w:cs="mylotus" w:hint="cs"/>
          <w:caps/>
          <w:sz w:val="32"/>
          <w:szCs w:val="32"/>
          <w:rtl/>
        </w:rPr>
        <w:t>.</w:t>
      </w:r>
      <w:r w:rsidRPr="007B4B76">
        <w:rPr>
          <w:rFonts w:cs="mylotus"/>
          <w:caps/>
          <w:sz w:val="32"/>
          <w:szCs w:val="32"/>
          <w:rtl/>
        </w:rPr>
        <w:t xml:space="preserve"> ثُمَّ قَالَ</w:t>
      </w:r>
      <w:r w:rsidRPr="007B4B76">
        <w:rPr>
          <w:rFonts w:cs="mylotus" w:hint="cs"/>
          <w:caps/>
          <w:sz w:val="32"/>
          <w:szCs w:val="32"/>
          <w:rtl/>
        </w:rPr>
        <w:t>:</w:t>
      </w:r>
      <w:r w:rsidRPr="007B4B76">
        <w:rPr>
          <w:rFonts w:cs="mylotus"/>
          <w:caps/>
          <w:sz w:val="32"/>
          <w:szCs w:val="32"/>
          <w:rtl/>
        </w:rPr>
        <w:t xml:space="preserve"> شَيْءٌ صَنَعَهُ 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فَ</w:t>
      </w:r>
      <w:r w:rsidRPr="007B4B76">
        <w:rPr>
          <w:rFonts w:cs="mylotus" w:hint="cs"/>
          <w:caps/>
          <w:sz w:val="32"/>
          <w:szCs w:val="32"/>
          <w:rtl/>
        </w:rPr>
        <w:t>لا</w:t>
      </w:r>
      <w:r w:rsidRPr="007B4B76">
        <w:rPr>
          <w:rFonts w:cs="mylotus"/>
          <w:caps/>
          <w:sz w:val="32"/>
          <w:szCs w:val="32"/>
          <w:rtl/>
        </w:rPr>
        <w:t xml:space="preserve"> نُحِبُّ أَنْ نَتْرُكَهُ</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"03-</w:instrText>
      </w:r>
      <w:r w:rsidRPr="007B4B76">
        <w:rPr>
          <w:rFonts w:ascii="Traditional Arabic" w:hAnsi="Traditional Arabic"/>
          <w:sz w:val="32"/>
          <w:szCs w:val="32"/>
          <w:rtl/>
        </w:rPr>
        <w:instrText>فهرس الآثار:((|... فَمَا لَنَا وَلِلرَّمَلِ؟ إِنَّمَا كُنَّا رَاءَيْنَا بِهِ الْمُشْرِكِينَ وَقَدْ أَهْلَكَهُمْ اللَّهُ. ثُمَّ قَالَ شَيْءٌ صَنَعَهُ النَّبِيُّ ‘ فَلا نُحِبُّ أَنْ نَتْرُكَهُ</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تنبه عُمَرُ بْنُِ الْخَطَّابِ ( لاستمرار الرمل مع زوال المقصد من تشريعه، حيث قَالَ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37"/>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فهذا الأثر عن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يدل دلالة صريحة على أنه مدرك لفوات المقصد من تشريع الرمل، ومع ذلك لم يتجاسر على ترك الرمل، وهذا يدل على عدم تأثير المقصد على </w:t>
      </w:r>
      <w:r w:rsidR="000D6D7F" w:rsidRPr="007B4B76">
        <w:rPr>
          <w:rFonts w:cs="mylotus" w:hint="cs"/>
          <w:caps/>
          <w:sz w:val="32"/>
          <w:szCs w:val="32"/>
          <w:rtl/>
        </w:rPr>
        <w:t>مدلول النص</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ويمكن أن يعترض عليه بأن يقال: </w:t>
      </w:r>
      <w:r w:rsidRPr="007B4B76">
        <w:rPr>
          <w:rFonts w:cs="mylotus" w:hint="cs"/>
          <w:caps/>
          <w:sz w:val="32"/>
          <w:szCs w:val="32"/>
          <w:rtl/>
        </w:rPr>
        <w:t xml:space="preserve">إن لدينا حكمين مختلفين؛ أحدهما: ابتداء مشروعية الرمل، والثاني: الاستمرار عليه. وممَّا لا شك فيه أن زوال المقصد من تشريع الحكم الأول ينبغي أن لا يكون له علاقة </w:t>
      </w:r>
      <w:r w:rsidRPr="007B4B76">
        <w:rPr>
          <w:rFonts w:cs="mylotus" w:hint="cs"/>
          <w:caps/>
          <w:sz w:val="32"/>
          <w:szCs w:val="32"/>
          <w:rtl/>
        </w:rPr>
        <w:lastRenderedPageBreak/>
        <w:t>بالحكم الآخر؛ لأن الشأن في الحكم الآخر أن يكون له مقصد مستقل؛ لأنه يمثل واقعًا مختلفًا: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فالحكم الأول - وهو ابتداء مشروعية الرمل-: </w:t>
      </w:r>
      <w:r w:rsidRPr="007B4B76">
        <w:rPr>
          <w:rFonts w:cs="mylotus" w:hint="cs"/>
          <w:caps/>
          <w:sz w:val="32"/>
          <w:szCs w:val="32"/>
          <w:rtl/>
        </w:rPr>
        <w:t>قد ورد في ملابسات معينة وواقعة محددة، وهي أن المسلمين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عمرة القضاء عرض لهم عارض، وهو تحدُّث المشركين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والقبائل:المشركون"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فيهم وقولهم: «</w:t>
      </w:r>
      <w:r w:rsidRPr="007B4B76">
        <w:rPr>
          <w:rFonts w:cs="mylotus"/>
          <w:caps/>
          <w:sz w:val="32"/>
          <w:szCs w:val="32"/>
          <w:rtl/>
        </w:rPr>
        <w:t>قَدْ وَهَنَهُمْ حُمَّى يَثْرِبَ</w:t>
      </w:r>
      <w:r w:rsidRPr="007B4B76">
        <w:rPr>
          <w:rFonts w:cs="mylotus" w:hint="cs"/>
          <w:caps/>
          <w:sz w:val="32"/>
          <w:szCs w:val="32"/>
          <w:rtl/>
        </w:rPr>
        <w:t xml:space="preserve">»؛ فأراد النبي </w:t>
      </w:r>
      <w:r w:rsidR="00457C88" w:rsidRPr="007B4B76">
        <w:rPr>
          <w:sz w:val="32"/>
          <w:szCs w:val="32"/>
        </w:rPr>
        <w:sym w:font="AGA Arabesque" w:char="F072"/>
      </w:r>
      <w:r w:rsidRPr="007B4B76">
        <w:rPr>
          <w:rFonts w:cs="mylotus" w:hint="cs"/>
          <w:caps/>
          <w:sz w:val="32"/>
          <w:szCs w:val="32"/>
          <w:rtl/>
        </w:rPr>
        <w:t xml:space="preserve"> إظهار قوة المسلمين؛ فأمرهم بالرمل. فصار ما حصل بمثابة واقعة عين وقد انتهت، فزال حكمها؛ لعدم وجود محلِّه ومناطه.</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الحكم الثاني: </w:t>
      </w:r>
      <w:r w:rsidRPr="007B4B76">
        <w:rPr>
          <w:rFonts w:cs="mylotus" w:hint="cs"/>
          <w:caps/>
          <w:sz w:val="32"/>
          <w:szCs w:val="32"/>
          <w:rtl/>
        </w:rPr>
        <w:t xml:space="preserve">استمرار الرمل في حجة الوداع، حيث رمل النبي </w:t>
      </w:r>
      <w:r w:rsidR="00457C88" w:rsidRPr="007B4B76">
        <w:rPr>
          <w:sz w:val="32"/>
          <w:szCs w:val="32"/>
        </w:rPr>
        <w:sym w:font="AGA Arabesque" w:char="F072"/>
      </w:r>
      <w:r w:rsidRPr="007B4B76">
        <w:rPr>
          <w:rFonts w:cs="mylotus" w:hint="cs"/>
          <w:caps/>
          <w:sz w:val="32"/>
          <w:szCs w:val="32"/>
          <w:rtl/>
        </w:rPr>
        <w:t xml:space="preserve"> ولم يكن هناك مشركون في مكة. وهذا الحكم لم يرد فيه التصريح بالمقصد من مشروعيته بخلاف الحكم الأول.</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وعندما أراد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الطواف استحضر الحكم الأول فهمَّ بترك الرمل؛ لانتفاء المقصد من تشريعه، ولكنه استدرك وتذكر الحكم الثاني في حجة الوداع، فتابع النبي </w:t>
      </w:r>
      <w:r w:rsidR="00457C88" w:rsidRPr="007B4B76">
        <w:rPr>
          <w:sz w:val="32"/>
          <w:szCs w:val="32"/>
        </w:rPr>
        <w:sym w:font="AGA Arabesque" w:char="F072"/>
      </w:r>
      <w:r w:rsidRPr="007B4B76">
        <w:rPr>
          <w:rFonts w:cs="mylotus" w:hint="cs"/>
          <w:caps/>
          <w:sz w:val="32"/>
          <w:szCs w:val="32"/>
          <w:rtl/>
        </w:rPr>
        <w:t xml:space="preserve"> فيه، ورأى أن النبي </w:t>
      </w:r>
      <w:r w:rsidR="00457C88" w:rsidRPr="007B4B76">
        <w:rPr>
          <w:sz w:val="32"/>
          <w:szCs w:val="32"/>
        </w:rPr>
        <w:sym w:font="AGA Arabesque" w:char="F072"/>
      </w:r>
      <w:r w:rsidRPr="007B4B76">
        <w:rPr>
          <w:rFonts w:cs="mylotus" w:hint="cs"/>
          <w:caps/>
          <w:sz w:val="32"/>
          <w:szCs w:val="32"/>
          <w:rtl/>
        </w:rPr>
        <w:t xml:space="preserve"> ما كان له أن يستمر على الرمل إلا لمقصد وحكمة وإن لم يطلع عليها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sz w:val="32"/>
          <w:szCs w:val="32"/>
          <w:rtl/>
        </w:rPr>
        <w:t>وقد استنبط العلماء</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عدة حِكَمٍ من الاستمرار على الرمل أهمها: تذكُّرُ المناسبة التي شرع الرمل من أجلها ابتداء، وحمد الله </w:t>
      </w:r>
      <w:r w:rsidR="00B6649D" w:rsidRPr="007B4B76">
        <w:rPr>
          <w:rFonts w:cs="mylotus" w:hint="cs"/>
          <w:caps/>
          <w:sz w:val="32"/>
          <w:szCs w:val="32"/>
        </w:rPr>
        <w:sym w:font="AGA Arabesque" w:char="F049"/>
      </w:r>
      <w:r w:rsidRPr="007B4B76">
        <w:rPr>
          <w:rFonts w:cs="mylotus" w:hint="cs"/>
          <w:sz w:val="32"/>
          <w:szCs w:val="32"/>
          <w:rtl/>
        </w:rPr>
        <w:t xml:space="preserve"> على زوالها، وهي تسلط أعدائهم على أقدس بقعة في الأرض، وحاجة المسلمين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إلى إظهار قوتهم البدنية من خلال تحملهم لحمى يثرب وقدرتهم على الرمل</w:t>
      </w:r>
      <w:r w:rsidRPr="007B4B76">
        <w:rPr>
          <w:rFonts w:hint="cs"/>
          <w:b/>
          <w:bCs/>
          <w:sz w:val="32"/>
          <w:szCs w:val="32"/>
          <w:vertAlign w:val="superscript"/>
          <w:rtl/>
        </w:rPr>
        <w:t>(</w:t>
      </w:r>
      <w:r w:rsidRPr="007B4B76">
        <w:rPr>
          <w:rStyle w:val="af5"/>
          <w:bCs/>
          <w:sz w:val="32"/>
          <w:szCs w:val="32"/>
          <w:rtl/>
        </w:rPr>
        <w:footnoteReference w:id="238"/>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lastRenderedPageBreak/>
        <w:t xml:space="preserve">الدليل الرابع: </w:t>
      </w:r>
      <w:r w:rsidRPr="007B4B76">
        <w:rPr>
          <w:rFonts w:cs="mylotus" w:hint="cs"/>
          <w:caps/>
          <w:sz w:val="32"/>
          <w:szCs w:val="32"/>
          <w:rtl/>
        </w:rPr>
        <w:t xml:space="preserve">أن </w:t>
      </w:r>
      <w:r w:rsidR="000D6D7F" w:rsidRPr="007B4B76">
        <w:rPr>
          <w:rFonts w:cs="mylotus" w:hint="cs"/>
          <w:caps/>
          <w:sz w:val="32"/>
          <w:szCs w:val="32"/>
          <w:rtl/>
        </w:rPr>
        <w:t>النص هو الأصل، والمقصد فرع له</w:t>
      </w:r>
      <w:r w:rsidRPr="007B4B76">
        <w:rPr>
          <w:rFonts w:cs="mylotus" w:hint="cs"/>
          <w:caps/>
          <w:sz w:val="32"/>
          <w:szCs w:val="32"/>
          <w:rtl/>
        </w:rPr>
        <w:t>، وما كان فرعا لا يجوز تأثيره في أصله، لا بالإبطال ولا بالتخصيص؛ وذلك لأن إبطالَ الأصل إبطالُ الفرع ضرورةً، ولأن التخصيص فيه منافاة، والفرع لا ينافي أصله.</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caps/>
          <w:sz w:val="32"/>
          <w:szCs w:val="32"/>
          <w:rtl/>
        </w:rPr>
        <w:t>وهذا الدليل من أكثر الأدلة حضورا في كتب الأصوليين، وهو وإن ذكروه في مناسبات مختلفة وبألفاظ متعددة بيد أن مضمونه واحد</w:t>
      </w:r>
      <w:r w:rsidRPr="007B4B76">
        <w:rPr>
          <w:rFonts w:hint="cs"/>
          <w:b/>
          <w:bCs/>
          <w:caps/>
          <w:sz w:val="32"/>
          <w:szCs w:val="32"/>
          <w:vertAlign w:val="superscript"/>
          <w:rtl/>
        </w:rPr>
        <w:t>(</w:t>
      </w:r>
      <w:r w:rsidRPr="007B4B76">
        <w:rPr>
          <w:rStyle w:val="af5"/>
          <w:bCs/>
          <w:caps/>
          <w:sz w:val="32"/>
          <w:szCs w:val="32"/>
          <w:rtl/>
        </w:rPr>
        <w:footnoteReference w:id="239"/>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 xml:space="preserve">ويمكن أن يعترض عليه بأن يقال: </w:t>
      </w:r>
      <w:r w:rsidRPr="007B4B76">
        <w:rPr>
          <w:rFonts w:cs="mylotus" w:hint="cs"/>
          <w:caps/>
          <w:sz w:val="32"/>
          <w:szCs w:val="32"/>
          <w:rtl/>
        </w:rPr>
        <w:t>إنه مكون من أمور غير مسلمة وأخرى مسلمة بيد أنها لا تفيد في محل النزاع:</w:t>
      </w:r>
    </w:p>
    <w:p w:rsidR="0087669E" w:rsidRPr="007B4B76" w:rsidRDefault="00876507" w:rsidP="00EF1249">
      <w:pPr>
        <w:numPr>
          <w:ilvl w:val="1"/>
          <w:numId w:val="13"/>
        </w:numPr>
        <w:tabs>
          <w:tab w:val="clear" w:pos="2160"/>
          <w:tab w:val="left" w:pos="720"/>
          <w:tab w:val="num" w:pos="763"/>
          <w:tab w:val="right" w:pos="966"/>
        </w:tabs>
        <w:spacing w:line="192" w:lineRule="auto"/>
        <w:ind w:left="0" w:firstLine="607"/>
        <w:jc w:val="both"/>
        <w:rPr>
          <w:rFonts w:cs="mylotus"/>
          <w:caps/>
          <w:sz w:val="32"/>
          <w:szCs w:val="32"/>
          <w:rtl/>
        </w:rPr>
      </w:pPr>
      <w:r>
        <w:rPr>
          <w:rFonts w:cs="mylotus" w:hint="cs"/>
          <w:caps/>
          <w:sz w:val="32"/>
          <w:szCs w:val="32"/>
          <w:rtl/>
        </w:rPr>
        <w:t xml:space="preserve"> </w:t>
      </w:r>
      <w:r w:rsidR="0087669E" w:rsidRPr="007B4B76">
        <w:rPr>
          <w:rFonts w:cs="mylotus" w:hint="cs"/>
          <w:caps/>
          <w:sz w:val="32"/>
          <w:szCs w:val="32"/>
          <w:rtl/>
        </w:rPr>
        <w:t xml:space="preserve">إذ ينبغي التفريق بين المقصد والمعنى المستفاد من ذات اللفظ الذي أثبت الحكم وبين المقصد المستفاد من لفظ آخر في ذات الدليل أو المستفاد </w:t>
      </w:r>
      <w:r w:rsidR="0087669E" w:rsidRPr="007B4B76">
        <w:rPr>
          <w:rFonts w:cs="mylotus" w:hint="cs"/>
          <w:caps/>
          <w:sz w:val="32"/>
          <w:szCs w:val="32"/>
          <w:rtl/>
        </w:rPr>
        <w:lastRenderedPageBreak/>
        <w:t>من السياق ونحو ذلك. فالمقصدُ المستفاد من غير اللفظ المثبت للحكم أصلٌ قائمٌ بذاته فلا يرد عليه الدليل المذكور. أما المقصد المستفاد من ذات اللفظ المثبت للحكم فهو وإن سلم بأنه فرع له من جهة معرفتنا به فإن له جانبَ قوةٍ من جهةٍ أخرى تجعله بمثابة الأصل؛ لأنه يمثل الغاية من تشريع الحكم، والحكم المستفاد من اللفظ وسيلة لتحقيق هذه الغاية، ولا شك أن المقصد مقدم على وسيلته.</w:t>
      </w:r>
    </w:p>
    <w:p w:rsidR="0087669E" w:rsidRPr="007B4B76" w:rsidRDefault="00876507" w:rsidP="00EF1249">
      <w:pPr>
        <w:numPr>
          <w:ilvl w:val="1"/>
          <w:numId w:val="13"/>
        </w:numPr>
        <w:tabs>
          <w:tab w:val="clear" w:pos="2160"/>
          <w:tab w:val="left" w:pos="720"/>
          <w:tab w:val="num" w:pos="763"/>
          <w:tab w:val="right" w:pos="966"/>
        </w:tabs>
        <w:spacing w:line="204" w:lineRule="auto"/>
        <w:ind w:left="0" w:firstLine="606"/>
        <w:jc w:val="both"/>
        <w:rPr>
          <w:rFonts w:cs="mylotus"/>
          <w:caps/>
          <w:sz w:val="32"/>
          <w:szCs w:val="32"/>
        </w:rPr>
      </w:pPr>
      <w:r>
        <w:rPr>
          <w:rFonts w:cs="mylotus" w:hint="cs"/>
          <w:caps/>
          <w:sz w:val="32"/>
          <w:szCs w:val="32"/>
          <w:rtl/>
        </w:rPr>
        <w:t xml:space="preserve"> </w:t>
      </w:r>
      <w:r w:rsidR="0087669E" w:rsidRPr="007B4B76">
        <w:rPr>
          <w:rFonts w:cs="mylotus" w:hint="cs"/>
          <w:caps/>
          <w:sz w:val="32"/>
          <w:szCs w:val="32"/>
          <w:rtl/>
        </w:rPr>
        <w:t xml:space="preserve">وأيضًا ينبغي التفريق بين المقصد الذي يبطل </w:t>
      </w:r>
      <w:r w:rsidR="000D6D7F" w:rsidRPr="007B4B76">
        <w:rPr>
          <w:rFonts w:cs="mylotus" w:hint="cs"/>
          <w:caps/>
          <w:sz w:val="32"/>
          <w:szCs w:val="32"/>
          <w:rtl/>
        </w:rPr>
        <w:t>مدلول النص بالكلية والمقصد الذي يبطل بعض المدلول</w:t>
      </w:r>
      <w:r w:rsidR="0087669E" w:rsidRPr="007B4B76">
        <w:rPr>
          <w:rFonts w:cs="mylotus" w:hint="cs"/>
          <w:caps/>
          <w:sz w:val="32"/>
          <w:szCs w:val="32"/>
          <w:rtl/>
        </w:rPr>
        <w:t xml:space="preserve"> بتخصيص ونحوه، فلا إشكال في منع الأول، بيد أنه لا يفيد في محل النزاع؛ لأنه خارج عنه أصلا -كما سبق بيان ذلك عند تحرير محل النزاع- أما الثاني فمنعه غير مسلم؛ لأن هذا الإبطال الجزئي موجود في أبواب كثيرة؛ كباب التأويل والتخصيص والتقييد، ومع ذلك لم يقل أحد بمنعها؛ وذلك لأنها وإن أثرت في </w:t>
      </w:r>
      <w:r w:rsidR="000D6D7F" w:rsidRPr="007B4B76">
        <w:rPr>
          <w:rFonts w:cs="mylotus" w:hint="cs"/>
          <w:caps/>
          <w:sz w:val="32"/>
          <w:szCs w:val="32"/>
          <w:rtl/>
        </w:rPr>
        <w:t>مدلول النص</w:t>
      </w:r>
      <w:r w:rsidR="0087669E" w:rsidRPr="007B4B76">
        <w:rPr>
          <w:rFonts w:cs="mylotus" w:hint="cs"/>
          <w:caps/>
          <w:sz w:val="32"/>
          <w:szCs w:val="32"/>
          <w:rtl/>
        </w:rPr>
        <w:t xml:space="preserve"> لكنها تبقي جزءًا من دلالته، ولا تنفيه بالكلية، وقبل ذلك فإنها تخدم اللفظ من جهة فهم مراد الشارع منه، وفرق ظاهر بين هذا وبين النفي الكلي ل</w:t>
      </w:r>
      <w:r w:rsidR="000D6D7F" w:rsidRPr="007B4B76">
        <w:rPr>
          <w:rFonts w:cs="mylotus" w:hint="cs"/>
          <w:caps/>
          <w:sz w:val="32"/>
          <w:szCs w:val="32"/>
          <w:rtl/>
        </w:rPr>
        <w:t>مدلول النص</w:t>
      </w:r>
      <w:r w:rsidR="0087669E" w:rsidRPr="007B4B76">
        <w:rPr>
          <w:rFonts w:cs="mylotus" w:hint="cs"/>
          <w:caps/>
          <w:sz w:val="32"/>
          <w:szCs w:val="32"/>
          <w:rtl/>
        </w:rPr>
        <w:t xml:space="preserve">. هذا من جهة. </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ومن جهة أخرى: فإن المقصد من تشريع حُكمٍ ما يمكن أن تثبت به علة القياس، والقياس يجوز أن يؤثر في حُكمٍ آخر بتخصيص ونحوه، وإذا كان المقصد بهذه المثابة فما المانع أن يؤثر في ذات الحكم الذي شرع من أجله؟! بل هذا أولى؛ لأن الحكم وسيلة له فحسب.</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وقد أشار الصفي الهندي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الأعلام:الصفي الهندي" </w:instrText>
      </w:r>
      <w:r w:rsidR="004432AF" w:rsidRPr="007B4B76">
        <w:rPr>
          <w:rFonts w:cs="mylotus"/>
          <w:caps/>
          <w:sz w:val="32"/>
          <w:szCs w:val="32"/>
          <w:rtl/>
        </w:rPr>
        <w:fldChar w:fldCharType="end"/>
      </w:r>
      <w:r w:rsidRPr="007B4B76">
        <w:rPr>
          <w:rFonts w:cs="mylotus" w:hint="cs"/>
          <w:caps/>
          <w:sz w:val="32"/>
          <w:szCs w:val="32"/>
          <w:rtl/>
        </w:rPr>
        <w:t xml:space="preserve"> (ت715هـ) إلى شيء مما سبق، حيث قال - في معرض حديثه عن كون شرط العلة المستنبطة أن لا ترجع على الأصل </w:t>
      </w:r>
      <w:r w:rsidRPr="007B4B76">
        <w:rPr>
          <w:rFonts w:cs="mylotus" w:hint="cs"/>
          <w:caps/>
          <w:sz w:val="32"/>
          <w:szCs w:val="32"/>
          <w:rtl/>
        </w:rPr>
        <w:lastRenderedPageBreak/>
        <w:t>بإبطاله أو إبطال بعضه-: «</w:t>
      </w:r>
      <w:r w:rsidRPr="007B4B76">
        <w:rPr>
          <w:rFonts w:cs="mylotus"/>
          <w:caps/>
          <w:sz w:val="32"/>
          <w:szCs w:val="32"/>
          <w:rtl/>
        </w:rPr>
        <w:t>هذا الشرط صحيح إن عن</w:t>
      </w:r>
      <w:r w:rsidRPr="007B4B76">
        <w:rPr>
          <w:rFonts w:cs="mylotus" w:hint="cs"/>
          <w:caps/>
          <w:sz w:val="32"/>
          <w:szCs w:val="32"/>
          <w:rtl/>
        </w:rPr>
        <w:t>ي</w:t>
      </w:r>
      <w:r w:rsidRPr="007B4B76">
        <w:rPr>
          <w:rFonts w:cs="mylotus"/>
          <w:caps/>
          <w:sz w:val="32"/>
          <w:szCs w:val="32"/>
          <w:rtl/>
        </w:rPr>
        <w:t xml:space="preserve"> بذلك</w:t>
      </w:r>
      <w:r w:rsidRPr="007B4B76">
        <w:rPr>
          <w:rFonts w:cs="mylotus" w:hint="cs"/>
          <w:caps/>
          <w:sz w:val="32"/>
          <w:szCs w:val="32"/>
          <w:rtl/>
        </w:rPr>
        <w:t>:</w:t>
      </w:r>
      <w:r w:rsidRPr="007B4B76">
        <w:rPr>
          <w:rFonts w:cs="mylotus"/>
          <w:caps/>
          <w:sz w:val="32"/>
          <w:szCs w:val="32"/>
          <w:rtl/>
        </w:rPr>
        <w:t xml:space="preserve"> إبطاله بالكلية, فأما إذا لزم فيه تخصيص الحكم ببعض الأفراد دون البعض فينبغي أن يجوز</w:t>
      </w:r>
      <w:r w:rsidRPr="007B4B76">
        <w:rPr>
          <w:rFonts w:cs="mylotus" w:hint="cs"/>
          <w:caps/>
          <w:sz w:val="32"/>
          <w:szCs w:val="32"/>
          <w:rtl/>
        </w:rPr>
        <w:t>؛</w:t>
      </w:r>
      <w:r w:rsidRPr="007B4B76">
        <w:rPr>
          <w:rFonts w:cs="mylotus"/>
          <w:caps/>
          <w:sz w:val="32"/>
          <w:szCs w:val="32"/>
          <w:rtl/>
        </w:rPr>
        <w:t xml:space="preserve"> لأنه كتخصيص العلة لحكم نص آخر وهو جائز, فكذا هذا, وإن كان بينهما فرق لطيف لا ينتهي إلى درجة أن لا يجوز بذلك معه</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4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الدليل الخامس: </w:t>
      </w:r>
      <w:r w:rsidRPr="007B4B76">
        <w:rPr>
          <w:rFonts w:cs="mylotus" w:hint="cs"/>
          <w:caps/>
          <w:sz w:val="32"/>
          <w:szCs w:val="32"/>
          <w:rtl/>
        </w:rPr>
        <w:t xml:space="preserve">أن </w:t>
      </w:r>
      <w:r w:rsidR="000D6D7F" w:rsidRPr="007B4B76">
        <w:rPr>
          <w:rFonts w:cs="mylotus" w:hint="cs"/>
          <w:caps/>
          <w:sz w:val="32"/>
          <w:szCs w:val="32"/>
          <w:rtl/>
        </w:rPr>
        <w:t>مدلول النص</w:t>
      </w:r>
      <w:r w:rsidRPr="007B4B76">
        <w:rPr>
          <w:rFonts w:cs="mylotus" w:hint="cs"/>
          <w:caps/>
          <w:sz w:val="32"/>
          <w:szCs w:val="32"/>
          <w:rtl/>
        </w:rPr>
        <w:t xml:space="preserve"> والمقصد ناتجان من نظرين: نظر في معنى اللفظ، ونظر في المقصد من تشريع الحكم، والمجتهد يقدم النظر في معنى اللفظ؛ لأن اللفظ هو الموضوع للدلالة على الحكم، بينما فهم المقصد متأخر من جهة النظر والأهمية؛ لأنه بعد أن استقر الحكم المستفاد من اللفظ ينظر إلى المقصد والهدف من هذا الحكم، وإذا كان الحكم قد استقر قبل النظر في المقصد؛ فكيف يقوى هذا النظر المتأخر (وهو النظر في المقصد) على تضييق نطاق الحكم بتخصيص ونحوه؟!</w:t>
      </w:r>
      <w:r w:rsidRPr="007B4B76">
        <w:rPr>
          <w:rFonts w:hint="cs"/>
          <w:b/>
          <w:bCs/>
          <w:caps/>
          <w:sz w:val="32"/>
          <w:szCs w:val="32"/>
          <w:vertAlign w:val="superscript"/>
          <w:rtl/>
        </w:rPr>
        <w:t>(</w:t>
      </w:r>
      <w:r w:rsidRPr="007B4B76">
        <w:rPr>
          <w:rStyle w:val="af5"/>
          <w:bCs/>
          <w:caps/>
          <w:sz w:val="32"/>
          <w:szCs w:val="32"/>
          <w:rtl/>
        </w:rPr>
        <w:footnoteReference w:id="241"/>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واعترض عليه بثلاثة اعتراضات:</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 xml:space="preserve">أن هذا الكلام يمكن التسليم به فيما إذا كان المعنى والمقصد لا يسبق إلى الذهن، وإنما يحتاج إلى تأمل وبحث واستنباط. أما ما نحن فيه فالشأن في المقصد والمعنى الذي يُقبل تأثيره في اللفظ أن يكون سابقًا للذهن، وما كان كذلك فهو في مقام القرينة المفسرة للفظ والموضحة </w:t>
      </w:r>
      <w:r w:rsidRPr="007B4B76">
        <w:rPr>
          <w:rFonts w:cs="mylotus" w:hint="cs"/>
          <w:caps/>
          <w:sz w:val="32"/>
          <w:szCs w:val="32"/>
          <w:rtl/>
        </w:rPr>
        <w:lastRenderedPageBreak/>
        <w:t>لدلالته، لا المعارضة له والنافية لدلالته</w:t>
      </w:r>
      <w:r w:rsidRPr="007B4B76">
        <w:rPr>
          <w:rFonts w:hint="cs"/>
          <w:b/>
          <w:bCs/>
          <w:caps/>
          <w:sz w:val="32"/>
          <w:szCs w:val="32"/>
          <w:vertAlign w:val="superscript"/>
          <w:rtl/>
        </w:rPr>
        <w:t>(</w:t>
      </w:r>
      <w:r w:rsidRPr="007B4B76">
        <w:rPr>
          <w:rStyle w:val="af5"/>
          <w:bCs/>
          <w:caps/>
          <w:sz w:val="32"/>
          <w:szCs w:val="32"/>
          <w:rtl/>
        </w:rPr>
        <w:footnoteReference w:id="242"/>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 xml:space="preserve">الاعتراض الثاني: </w:t>
      </w:r>
      <w:r w:rsidRPr="007B4B76">
        <w:rPr>
          <w:rFonts w:cs="mylotus" w:hint="cs"/>
          <w:caps/>
          <w:sz w:val="32"/>
          <w:szCs w:val="32"/>
          <w:rtl/>
        </w:rPr>
        <w:t>أن ما ينتج عن النظر الثاني (وهو النظر في المقصد) ربما يكون أوفق لموضوع اللفظ، وألصق بمنهاج الشرع، وهو ليس ضربا من التخمين، بل يستند إلى تنبيه من الشرع؛ إما بفحوى الخطاب، أو من خلال السياق، أو معهود الشرع، أو أمارة أخرى تفصل الكلام...، وما كان كذلك يمكن أن يكون أقوى من ظاهر اللفظ، وإذا كان بهذه المثابة فليس هناك ما يمنع من تأثيره في اللفظ بتخصيص ونحوه</w:t>
      </w:r>
      <w:r w:rsidRPr="007B4B76">
        <w:rPr>
          <w:rFonts w:hint="cs"/>
          <w:b/>
          <w:bCs/>
          <w:caps/>
          <w:sz w:val="32"/>
          <w:szCs w:val="32"/>
          <w:vertAlign w:val="superscript"/>
          <w:rtl/>
        </w:rPr>
        <w:t>(</w:t>
      </w:r>
      <w:r w:rsidRPr="007B4B76">
        <w:rPr>
          <w:rStyle w:val="af5"/>
          <w:bCs/>
          <w:caps/>
          <w:sz w:val="32"/>
          <w:szCs w:val="32"/>
          <w:rtl/>
        </w:rPr>
        <w:footnoteReference w:id="24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hint="cs"/>
          <w:b/>
          <w:bCs/>
          <w:caps/>
          <w:sz w:val="32"/>
          <w:szCs w:val="32"/>
          <w:rtl/>
        </w:rPr>
        <w:t xml:space="preserve">الاعتراض الثالث: </w:t>
      </w:r>
      <w:r w:rsidRPr="007B4B76">
        <w:rPr>
          <w:rFonts w:cs="mylotus" w:hint="cs"/>
          <w:caps/>
          <w:sz w:val="32"/>
          <w:szCs w:val="32"/>
          <w:rtl/>
        </w:rPr>
        <w:t>أن المقصد و«</w:t>
      </w:r>
      <w:r w:rsidRPr="007B4B76">
        <w:rPr>
          <w:rFonts w:cs="mylotus"/>
          <w:caps/>
          <w:sz w:val="32"/>
          <w:szCs w:val="32"/>
          <w:rtl/>
        </w:rPr>
        <w:t>المعنى لا ي</w:t>
      </w:r>
      <w:r w:rsidRPr="007B4B76">
        <w:rPr>
          <w:rFonts w:cs="mylotus" w:hint="cs"/>
          <w:caps/>
          <w:sz w:val="32"/>
          <w:szCs w:val="32"/>
          <w:rtl/>
        </w:rPr>
        <w:t>ُ</w:t>
      </w:r>
      <w:r w:rsidRPr="007B4B76">
        <w:rPr>
          <w:rFonts w:cs="mylotus"/>
          <w:caps/>
          <w:sz w:val="32"/>
          <w:szCs w:val="32"/>
          <w:rtl/>
        </w:rPr>
        <w:t>قد</w:t>
      </w:r>
      <w:r w:rsidRPr="007B4B76">
        <w:rPr>
          <w:rFonts w:cs="mylotus" w:hint="cs"/>
          <w:caps/>
          <w:sz w:val="32"/>
          <w:szCs w:val="32"/>
          <w:rtl/>
        </w:rPr>
        <w:t>َّ</w:t>
      </w:r>
      <w:r w:rsidRPr="007B4B76">
        <w:rPr>
          <w:rFonts w:cs="mylotus"/>
          <w:caps/>
          <w:sz w:val="32"/>
          <w:szCs w:val="32"/>
          <w:rtl/>
        </w:rPr>
        <w:t>ر</w:t>
      </w:r>
      <w:r w:rsidRPr="007B4B76">
        <w:rPr>
          <w:rFonts w:cs="mylotus" w:hint="cs"/>
          <w:caps/>
          <w:sz w:val="32"/>
          <w:szCs w:val="32"/>
          <w:rtl/>
        </w:rPr>
        <w:t>ُ</w:t>
      </w:r>
      <w:r w:rsidRPr="007B4B76">
        <w:rPr>
          <w:rFonts w:cs="mylotus"/>
          <w:caps/>
          <w:sz w:val="32"/>
          <w:szCs w:val="32"/>
          <w:rtl/>
        </w:rPr>
        <w:t xml:space="preserve"> مخالف</w:t>
      </w:r>
      <w:r w:rsidRPr="007B4B76">
        <w:rPr>
          <w:rFonts w:cs="mylotus" w:hint="cs"/>
          <w:caps/>
          <w:sz w:val="32"/>
          <w:szCs w:val="32"/>
          <w:rtl/>
        </w:rPr>
        <w:t>ً</w:t>
      </w:r>
      <w:r w:rsidRPr="007B4B76">
        <w:rPr>
          <w:rFonts w:cs="mylotus"/>
          <w:caps/>
          <w:sz w:val="32"/>
          <w:szCs w:val="32"/>
          <w:rtl/>
        </w:rPr>
        <w:t>ا للفظ، ولكن يقدر بيان</w:t>
      </w:r>
      <w:r w:rsidRPr="007B4B76">
        <w:rPr>
          <w:rFonts w:cs="mylotus" w:hint="cs"/>
          <w:caps/>
          <w:sz w:val="32"/>
          <w:szCs w:val="32"/>
          <w:rtl/>
        </w:rPr>
        <w:t>ً</w:t>
      </w:r>
      <w:r w:rsidRPr="007B4B76">
        <w:rPr>
          <w:rFonts w:cs="mylotus"/>
          <w:caps/>
          <w:sz w:val="32"/>
          <w:szCs w:val="32"/>
          <w:rtl/>
        </w:rPr>
        <w:t>ا له، فالذي فهمناه أولا العموم، ثم النظر الثاني يبين أن المراد به الخصوص، فغلب معهود الشرع على معنى ظاهر اللفظ</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4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43"/>
        </w:tabs>
        <w:spacing w:line="192" w:lineRule="auto"/>
        <w:ind w:firstLine="607"/>
        <w:jc w:val="both"/>
        <w:outlineLvl w:val="6"/>
        <w:rPr>
          <w:b/>
          <w:bCs/>
          <w:caps/>
          <w:sz w:val="32"/>
          <w:szCs w:val="32"/>
          <w:rtl/>
        </w:rPr>
      </w:pPr>
      <w:bookmarkStart w:id="109" w:name="_Toc292054804"/>
      <w:bookmarkStart w:id="110" w:name="_Toc292055207"/>
      <w:r w:rsidRPr="007B4B76">
        <w:rPr>
          <w:rFonts w:cs="mylotus" w:hint="cs"/>
          <w:b/>
          <w:bCs/>
          <w:caps/>
          <w:sz w:val="32"/>
          <w:szCs w:val="32"/>
          <w:rtl/>
        </w:rPr>
        <w:t xml:space="preserve">ب- أدلة القائلين بجواز </w:t>
      </w:r>
      <w:r w:rsidRPr="007B4B76">
        <w:rPr>
          <w:rFonts w:cs="mylotus"/>
          <w:b/>
          <w:bCs/>
          <w:caps/>
          <w:sz w:val="32"/>
          <w:szCs w:val="32"/>
          <w:rtl/>
        </w:rPr>
        <w:t>تأثير</w:t>
      </w:r>
      <w:r w:rsidRPr="007B4B76">
        <w:rPr>
          <w:rFonts w:cs="mylotus" w:hint="cs"/>
          <w:b/>
          <w:bCs/>
          <w:caps/>
          <w:sz w:val="32"/>
          <w:szCs w:val="32"/>
          <w:rtl/>
        </w:rPr>
        <w:t xml:space="preserve"> المقصد في تضييق </w:t>
      </w:r>
      <w:r w:rsidR="000D6D7F" w:rsidRPr="007B4B76">
        <w:rPr>
          <w:rFonts w:cs="mylotus" w:hint="cs"/>
          <w:b/>
          <w:bCs/>
          <w:caps/>
          <w:sz w:val="32"/>
          <w:szCs w:val="32"/>
          <w:rtl/>
        </w:rPr>
        <w:t>مدلول النص</w:t>
      </w:r>
      <w:r w:rsidRPr="007B4B76">
        <w:rPr>
          <w:rFonts w:cs="mylotus" w:hint="cs"/>
          <w:b/>
          <w:bCs/>
          <w:caps/>
          <w:sz w:val="32"/>
          <w:szCs w:val="32"/>
          <w:rtl/>
        </w:rPr>
        <w:t xml:space="preserve"> بتخصيص ونحوه</w:t>
      </w:r>
      <w:r w:rsidRPr="007B4B76">
        <w:rPr>
          <w:rFonts w:hint="cs"/>
          <w:b/>
          <w:bCs/>
          <w:caps/>
          <w:sz w:val="32"/>
          <w:szCs w:val="32"/>
          <w:rtl/>
        </w:rPr>
        <w:t>:</w:t>
      </w:r>
      <w:bookmarkEnd w:id="109"/>
      <w:bookmarkEnd w:id="110"/>
    </w:p>
    <w:p w:rsidR="0087669E" w:rsidRPr="007B4B76" w:rsidRDefault="0087669E" w:rsidP="00EF1249">
      <w:pPr>
        <w:tabs>
          <w:tab w:val="left" w:pos="720"/>
        </w:tabs>
        <w:spacing w:line="192" w:lineRule="auto"/>
        <w:ind w:firstLine="607"/>
        <w:jc w:val="both"/>
        <w:rPr>
          <w:caps/>
          <w:sz w:val="30"/>
          <w:szCs w:val="30"/>
          <w:rtl/>
        </w:rPr>
      </w:pPr>
      <w:r w:rsidRPr="007B4B76">
        <w:rPr>
          <w:rFonts w:cs="mylotus" w:hint="cs"/>
          <w:b/>
          <w:bCs/>
          <w:caps/>
          <w:sz w:val="32"/>
          <w:szCs w:val="32"/>
          <w:rtl/>
        </w:rPr>
        <w:t>الدليل الأول:</w:t>
      </w:r>
      <w:r w:rsidRPr="007B4B76">
        <w:rPr>
          <w:rFonts w:cs="mylotus" w:hint="cs"/>
          <w:caps/>
          <w:sz w:val="32"/>
          <w:szCs w:val="32"/>
          <w:rtl/>
        </w:rPr>
        <w:t xml:space="preserve"> أن إغفالَ المقصد ومنع تأثيره في فهم </w:t>
      </w:r>
      <w:r w:rsidR="000D6D7F" w:rsidRPr="007B4B76">
        <w:rPr>
          <w:rFonts w:cs="mylotus" w:hint="cs"/>
          <w:caps/>
          <w:sz w:val="32"/>
          <w:szCs w:val="32"/>
          <w:rtl/>
        </w:rPr>
        <w:t>النص</w:t>
      </w:r>
      <w:r w:rsidRPr="007B4B76">
        <w:rPr>
          <w:rFonts w:cs="mylotus" w:hint="cs"/>
          <w:caps/>
          <w:sz w:val="32"/>
          <w:szCs w:val="32"/>
          <w:rtl/>
        </w:rPr>
        <w:t xml:space="preserve"> جمودٌ على الصيغة، وتفويت لطريق مهمة في الوصول إلى المراد منها. وهذا التصرف مذموم في الشريعة؛ قال </w:t>
      </w:r>
      <w:r w:rsidR="00B6649D" w:rsidRPr="007B4B76">
        <w:rPr>
          <w:rFonts w:cs="mylotus" w:hint="cs"/>
          <w:caps/>
          <w:sz w:val="32"/>
          <w:szCs w:val="32"/>
        </w:rPr>
        <w:sym w:font="AGA Arabesque" w:char="F049"/>
      </w:r>
      <w:r w:rsidRPr="007B4B76">
        <w:rPr>
          <w:rFonts w:cs="mylotus" w:hint="cs"/>
          <w:cap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BSML" w:hAnsi="QCF_BSML" w:cs="QCF_BSML"/>
          <w:caps/>
          <w:sz w:val="32"/>
          <w:szCs w:val="32"/>
          <w:rtl/>
        </w:rPr>
        <w:t xml:space="preserve"> </w:t>
      </w:r>
      <w:r w:rsidRPr="007B4B76">
        <w:rPr>
          <w:rFonts w:ascii="QCF_P090" w:hAnsi="QCF_P090" w:cs="QCF_P090"/>
          <w:caps/>
          <w:sz w:val="32"/>
          <w:szCs w:val="32"/>
          <w:rtl/>
        </w:rPr>
        <w:t xml:space="preserve">  ﯽ  ﯾ  ﯿ    ﰀ     ﰁ   ﰂ  ﰃ  </w:t>
      </w:r>
      <w:r w:rsidR="00EA156B" w:rsidRPr="007B4B76">
        <w:rPr>
          <w:rFonts w:ascii="QCF_BSML" w:eastAsiaTheme="minorHAnsi" w:hAnsi="QCF_BSML" w:cs="QCF_BSML"/>
          <w:sz w:val="32"/>
          <w:szCs w:val="32"/>
          <w:rtl/>
          <w:lang w:eastAsia="en-US"/>
        </w:rPr>
        <w:t>ﮊ</w:t>
      </w:r>
      <w:r w:rsidR="00EA156B" w:rsidRPr="007B4B76">
        <w:rPr>
          <w:rFonts w:hint="cs"/>
          <w:b/>
          <w:bCs/>
          <w:caps/>
          <w:sz w:val="32"/>
          <w:szCs w:val="32"/>
          <w:vertAlign w:val="superscript"/>
          <w:rtl/>
        </w:rPr>
        <w:t xml:space="preserve"> </w:t>
      </w:r>
      <w:r w:rsidRPr="007B4B76">
        <w:rPr>
          <w:rFonts w:hint="cs"/>
          <w:b/>
          <w:bCs/>
          <w:caps/>
          <w:sz w:val="32"/>
          <w:szCs w:val="32"/>
          <w:vertAlign w:val="superscript"/>
          <w:rtl/>
        </w:rPr>
        <w:t>(</w:t>
      </w:r>
      <w:r w:rsidRPr="007B4B76">
        <w:rPr>
          <w:rStyle w:val="af5"/>
          <w:bCs/>
          <w:caps/>
          <w:sz w:val="32"/>
          <w:szCs w:val="32"/>
          <w:rtl/>
        </w:rPr>
        <w:footnoteReference w:id="245"/>
      </w:r>
      <w:r w:rsidRPr="007B4B76">
        <w:rPr>
          <w:rFonts w:hint="cs"/>
          <w:b/>
          <w:bCs/>
          <w:caps/>
          <w:sz w:val="32"/>
          <w:szCs w:val="32"/>
          <w:vertAlign w:val="superscript"/>
          <w:rtl/>
        </w:rPr>
        <w:t>)</w:t>
      </w:r>
      <w:r w:rsidRPr="007B4B76">
        <w:rPr>
          <w:rFonts w:hint="cs"/>
          <w:caps/>
          <w:sz w:val="32"/>
          <w:szCs w:val="32"/>
          <w:rtl/>
        </w:rPr>
        <w:t xml:space="preserve">. </w:t>
      </w:r>
      <w:r w:rsidRPr="007B4B76">
        <w:rPr>
          <w:rFonts w:ascii="mylotus" w:hAnsi="mylotus" w:cs="mylotus"/>
          <w:caps/>
          <w:sz w:val="32"/>
          <w:szCs w:val="32"/>
          <w:rtl/>
        </w:rPr>
        <w:t>وقال:</w:t>
      </w:r>
      <w:r w:rsidRPr="007B4B76">
        <w:rPr>
          <w:rFonts w:hint="cs"/>
          <w:caps/>
          <w:sz w:val="32"/>
          <w:szCs w:val="32"/>
          <w:rtl/>
        </w:rPr>
        <w:t xml:space="preserve"> </w:t>
      </w:r>
      <w:r w:rsidR="00EB2B0C" w:rsidRPr="007B4B76">
        <w:rPr>
          <w:rFonts w:ascii="QCF_BSML" w:eastAsiaTheme="minorHAnsi" w:hAnsi="QCF_BSML" w:cs="QCF_BSML"/>
          <w:sz w:val="30"/>
          <w:szCs w:val="30"/>
          <w:rtl/>
          <w:lang w:eastAsia="en-US"/>
        </w:rPr>
        <w:t>ﮋ</w:t>
      </w:r>
      <w:r w:rsidRPr="007B4B76">
        <w:rPr>
          <w:rFonts w:ascii="QCF_P508" w:hAnsi="QCF_P508" w:cs="QCF_P508"/>
          <w:caps/>
          <w:sz w:val="30"/>
          <w:szCs w:val="30"/>
          <w:rtl/>
        </w:rPr>
        <w:t xml:space="preserve"> ﯗ  ﯘ  ﯙ  ﯚ   ﯛ  ﯜ  ﯝ  ﯞ  ﯟ  ﯠ  ﯡ  ﯢ  ﯣ  </w:t>
      </w:r>
      <w:r w:rsidRPr="007B4B76">
        <w:rPr>
          <w:rFonts w:ascii="QCF_P508" w:hAnsi="QCF_P508" w:cs="QCF_P508"/>
          <w:caps/>
          <w:sz w:val="30"/>
          <w:szCs w:val="30"/>
          <w:rtl/>
        </w:rPr>
        <w:lastRenderedPageBreak/>
        <w:t>ﯤ  ﯥ  ﯦﯧ   ﯨ  ﯩ  ﯪ  ﯫ  ﯬ    ﯭ  ﯮ  ﯯ</w:t>
      </w:r>
      <w:r w:rsidR="00EA156B" w:rsidRPr="007B4B76">
        <w:rPr>
          <w:rFonts w:ascii="QCF_BSML" w:eastAsiaTheme="minorHAnsi" w:hAnsi="QCF_BSML" w:cs="QCF_BSML"/>
          <w:sz w:val="30"/>
          <w:szCs w:val="30"/>
          <w:rtl/>
          <w:lang w:eastAsia="en-US"/>
        </w:rPr>
        <w:t xml:space="preserve"> ﮊ</w:t>
      </w:r>
      <w:r w:rsidR="00EA156B" w:rsidRPr="007B4B76">
        <w:rPr>
          <w:rFonts w:hint="cs"/>
          <w:b/>
          <w:bCs/>
          <w:caps/>
          <w:sz w:val="30"/>
          <w:szCs w:val="30"/>
          <w:vertAlign w:val="superscript"/>
          <w:rtl/>
        </w:rPr>
        <w:t xml:space="preserve"> </w:t>
      </w:r>
      <w:r w:rsidRPr="007B4B76">
        <w:rPr>
          <w:rFonts w:hint="cs"/>
          <w:b/>
          <w:bCs/>
          <w:caps/>
          <w:sz w:val="30"/>
          <w:szCs w:val="30"/>
          <w:vertAlign w:val="superscript"/>
          <w:rtl/>
        </w:rPr>
        <w:t>(</w:t>
      </w:r>
      <w:r w:rsidRPr="007B4B76">
        <w:rPr>
          <w:rStyle w:val="af5"/>
          <w:bCs/>
          <w:caps/>
          <w:sz w:val="30"/>
          <w:szCs w:val="30"/>
          <w:rtl/>
        </w:rPr>
        <w:footnoteReference w:id="246"/>
      </w:r>
      <w:r w:rsidRPr="007B4B76">
        <w:rPr>
          <w:rFonts w:hint="cs"/>
          <w:b/>
          <w:bCs/>
          <w:caps/>
          <w:sz w:val="30"/>
          <w:szCs w:val="30"/>
          <w:vertAlign w:val="superscript"/>
          <w:rtl/>
        </w:rPr>
        <w:t>)</w:t>
      </w:r>
      <w:r w:rsidRPr="007B4B76">
        <w:rPr>
          <w:rFonts w:hint="cs"/>
          <w:caps/>
          <w:sz w:val="30"/>
          <w:szCs w:val="30"/>
          <w:rtl/>
        </w:rPr>
        <w:t xml:space="preserve">. </w:t>
      </w:r>
    </w:p>
    <w:p w:rsidR="0087669E" w:rsidRPr="007B4B76" w:rsidRDefault="0087669E" w:rsidP="00EF1249">
      <w:pPr>
        <w:tabs>
          <w:tab w:val="left" w:pos="720"/>
        </w:tabs>
        <w:spacing w:line="204" w:lineRule="auto"/>
        <w:ind w:firstLine="606"/>
        <w:jc w:val="both"/>
        <w:rPr>
          <w:rFonts w:ascii="mylotus" w:hAnsi="mylotus" w:cs="mylotus"/>
          <w:b/>
          <w:bCs/>
          <w:caps/>
          <w:sz w:val="32"/>
          <w:szCs w:val="32"/>
          <w:rtl/>
        </w:rPr>
      </w:pPr>
      <w:r w:rsidRPr="007B4B76">
        <w:rPr>
          <w:rFonts w:ascii="mylotus" w:hAnsi="mylotus" w:cs="mylotus"/>
          <w:caps/>
          <w:sz w:val="32"/>
          <w:szCs w:val="32"/>
          <w:rtl/>
        </w:rPr>
        <w:t>فدلت الآية الأولى على ذم الذين يجمدون على اللفظ ويتعاملون معه تعاملا سطحيًّا، لا لعجز عندهم وإنما تنطعًا وتكلفًا، فهؤلاء حريٌّ أن يستنكر الشارع تصرفهم ويتعجب منه. ومثل هذا يقال في الآية الثانية التي تستنكر حال الذين يعز عليهم مخالفة أهوائهم، فيتنطعون ويطلبون الخطاب الحرفي في كل شاردة وواردة، دون أن يعملوا ذهنهم في فهم المطلوب.</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الثاني:</w:t>
      </w:r>
      <w:r w:rsidRPr="007B4B76">
        <w:rPr>
          <w:rFonts w:cs="mylotus" w:hint="cs"/>
          <w:caps/>
          <w:sz w:val="32"/>
          <w:szCs w:val="32"/>
          <w:rtl/>
        </w:rPr>
        <w:t xml:space="preserve"> حصول عدة وقائع للصحابة </w:t>
      </w:r>
      <w:r w:rsidRPr="007B4B76">
        <w:rPr>
          <w:rFonts w:hint="cs"/>
          <w:caps/>
          <w:sz w:val="32"/>
          <w:szCs w:val="32"/>
        </w:rPr>
        <w:sym w:font="AGA Arabesque" w:char="F079"/>
      </w:r>
      <w:r w:rsidRPr="007B4B76">
        <w:rPr>
          <w:rFonts w:cs="mylotus" w:hint="cs"/>
          <w:caps/>
          <w:sz w:val="32"/>
          <w:szCs w:val="32"/>
          <w:rtl/>
        </w:rPr>
        <w:t xml:space="preserve"> في عصر النبي </w:t>
      </w:r>
      <w:r w:rsidR="00457C88" w:rsidRPr="007B4B76">
        <w:rPr>
          <w:sz w:val="32"/>
          <w:szCs w:val="32"/>
        </w:rPr>
        <w:sym w:font="AGA Arabesque" w:char="F072"/>
      </w:r>
      <w:r w:rsidR="000D6D7F" w:rsidRPr="007B4B76">
        <w:rPr>
          <w:rFonts w:cs="mylotus" w:hint="cs"/>
          <w:caps/>
          <w:sz w:val="32"/>
          <w:szCs w:val="32"/>
          <w:rtl/>
        </w:rPr>
        <w:t xml:space="preserve"> تعارض</w:t>
      </w:r>
      <w:r w:rsidRPr="007B4B76">
        <w:rPr>
          <w:rFonts w:cs="mylotus" w:hint="cs"/>
          <w:caps/>
          <w:sz w:val="32"/>
          <w:szCs w:val="32"/>
          <w:rtl/>
        </w:rPr>
        <w:t xml:space="preserve"> فيها </w:t>
      </w:r>
      <w:r w:rsidR="000D6D7F" w:rsidRPr="007B4B76">
        <w:rPr>
          <w:rFonts w:cs="mylotus" w:hint="cs"/>
          <w:caps/>
          <w:sz w:val="32"/>
          <w:szCs w:val="32"/>
          <w:rtl/>
        </w:rPr>
        <w:t>النص</w:t>
      </w:r>
      <w:r w:rsidRPr="007B4B76">
        <w:rPr>
          <w:rFonts w:cs="mylotus" w:hint="cs"/>
          <w:caps/>
          <w:sz w:val="32"/>
          <w:szCs w:val="32"/>
          <w:rtl/>
        </w:rPr>
        <w:t xml:space="preserve"> والمقصد، فاجتهد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التوفيق بينها، بتخصيص </w:t>
      </w:r>
      <w:r w:rsidR="000D6D7F" w:rsidRPr="007B4B76">
        <w:rPr>
          <w:rFonts w:cs="mylotus" w:hint="cs"/>
          <w:caps/>
          <w:sz w:val="32"/>
          <w:szCs w:val="32"/>
          <w:rtl/>
        </w:rPr>
        <w:t>النص</w:t>
      </w:r>
      <w:r w:rsidRPr="007B4B76">
        <w:rPr>
          <w:rFonts w:cs="mylotus" w:hint="cs"/>
          <w:caps/>
          <w:sz w:val="32"/>
          <w:szCs w:val="32"/>
          <w:rtl/>
        </w:rPr>
        <w:t xml:space="preserve"> بالمقصد، أو تقييده به، أو تأويله به؛ فأقرهم النبي </w:t>
      </w:r>
      <w:r w:rsidR="00457C88" w:rsidRPr="007B4B76">
        <w:rPr>
          <w:sz w:val="32"/>
          <w:szCs w:val="32"/>
        </w:rPr>
        <w:sym w:font="AGA Arabesque" w:char="F072"/>
      </w:r>
      <w:r w:rsidRPr="007B4B76">
        <w:rPr>
          <w:rFonts w:cs="mylotus" w:hint="cs"/>
          <w:caps/>
          <w:sz w:val="32"/>
          <w:szCs w:val="32"/>
          <w:rtl/>
        </w:rPr>
        <w:t xml:space="preserve"> على ذلك</w:t>
      </w:r>
      <w:r w:rsidRPr="007B4B76">
        <w:rPr>
          <w:rFonts w:hint="cs"/>
          <w:b/>
          <w:bCs/>
          <w:caps/>
          <w:sz w:val="32"/>
          <w:szCs w:val="32"/>
          <w:vertAlign w:val="superscript"/>
          <w:rtl/>
        </w:rPr>
        <w:t>(</w:t>
      </w:r>
      <w:r w:rsidRPr="007B4B76">
        <w:rPr>
          <w:rStyle w:val="af5"/>
          <w:bCs/>
          <w:caps/>
          <w:sz w:val="32"/>
          <w:szCs w:val="32"/>
          <w:rtl/>
        </w:rPr>
        <w:footnoteReference w:id="247"/>
      </w:r>
      <w:r w:rsidRPr="007B4B76">
        <w:rPr>
          <w:rFonts w:hint="cs"/>
          <w:b/>
          <w:bCs/>
          <w:caps/>
          <w:sz w:val="32"/>
          <w:szCs w:val="32"/>
          <w:vertAlign w:val="superscript"/>
          <w:rtl/>
        </w:rPr>
        <w:t>)</w:t>
      </w:r>
      <w:r w:rsidRPr="007B4B76">
        <w:rPr>
          <w:rFonts w:cs="mylotus" w:hint="cs"/>
          <w:caps/>
          <w:sz w:val="32"/>
          <w:szCs w:val="32"/>
          <w:rtl/>
        </w:rPr>
        <w:t>، ومن ذلك:</w:t>
      </w:r>
    </w:p>
    <w:p w:rsidR="0087669E" w:rsidRPr="007B4B76" w:rsidRDefault="0087669E" w:rsidP="00EF1249">
      <w:pPr>
        <w:numPr>
          <w:ilvl w:val="0"/>
          <w:numId w:val="14"/>
        </w:numPr>
        <w:tabs>
          <w:tab w:val="clear" w:pos="1440"/>
          <w:tab w:val="num" w:pos="742"/>
          <w:tab w:val="right" w:pos="966"/>
        </w:tabs>
        <w:spacing w:line="204" w:lineRule="auto"/>
        <w:ind w:left="0" w:firstLine="606"/>
        <w:jc w:val="both"/>
        <w:rPr>
          <w:rFonts w:cs="mylotus"/>
          <w:sz w:val="32"/>
          <w:szCs w:val="32"/>
        </w:rPr>
      </w:pPr>
      <w:r w:rsidRPr="007B4B76">
        <w:rPr>
          <w:rFonts w:cs="mylotus" w:hint="cs"/>
          <w:sz w:val="32"/>
          <w:szCs w:val="32"/>
          <w:rtl/>
        </w:rPr>
        <w:t xml:space="preserve">قوله </w:t>
      </w:r>
      <w:r w:rsidR="00457C88" w:rsidRPr="007B4B76">
        <w:rPr>
          <w:sz w:val="32"/>
          <w:szCs w:val="32"/>
        </w:rPr>
        <w:sym w:font="AGA Arabesque" w:char="F072"/>
      </w:r>
      <w:r w:rsidRPr="007B4B76">
        <w:rPr>
          <w:rFonts w:cs="Times New Roman" w:hint="cs"/>
          <w:sz w:val="32"/>
          <w:szCs w:val="32"/>
          <w:rtl/>
        </w:rPr>
        <w:t xml:space="preserve"> </w:t>
      </w:r>
      <w:r w:rsidRPr="007B4B76">
        <w:rPr>
          <w:rFonts w:cs="mylotus" w:hint="cs"/>
          <w:sz w:val="32"/>
          <w:szCs w:val="32"/>
          <w:rtl/>
        </w:rPr>
        <w:t>: ((</w:t>
      </w:r>
      <w:r w:rsidRPr="007B4B76">
        <w:rPr>
          <w:rFonts w:cs="mylotus"/>
          <w:sz w:val="32"/>
          <w:szCs w:val="32"/>
          <w:rtl/>
        </w:rPr>
        <w:t>إِيَّاكُمْ وَالْوِصَالَ</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w:t>
      </w:r>
      <w:r w:rsidRPr="007B4B76">
        <w:rPr>
          <w:rFonts w:cs="mylotus"/>
          <w:sz w:val="32"/>
          <w:szCs w:val="32"/>
          <w:rtl/>
        </w:rPr>
        <w:t>مَرَّتَيْنِ</w:t>
      </w:r>
      <w:r w:rsidRPr="007B4B76">
        <w:rPr>
          <w:rFonts w:cs="mylotus" w:hint="cs"/>
          <w:sz w:val="32"/>
          <w:szCs w:val="32"/>
          <w:rtl/>
        </w:rPr>
        <w:t>)</w:t>
      </w:r>
      <w:r w:rsidRPr="007B4B76">
        <w:rPr>
          <w:rFonts w:cs="mylotus"/>
          <w:sz w:val="32"/>
          <w:szCs w:val="32"/>
          <w:rtl/>
        </w:rPr>
        <w:t xml:space="preserve"> قِيلَ</w:t>
      </w:r>
      <w:r w:rsidRPr="007B4B76">
        <w:rPr>
          <w:rFonts w:cs="mylotus" w:hint="cs"/>
          <w:sz w:val="32"/>
          <w:szCs w:val="32"/>
          <w:rtl/>
        </w:rPr>
        <w:t>:</w:t>
      </w:r>
      <w:r w:rsidRPr="007B4B76">
        <w:rPr>
          <w:rFonts w:cs="mylotus"/>
          <w:sz w:val="32"/>
          <w:szCs w:val="32"/>
          <w:rtl/>
        </w:rPr>
        <w:t xml:space="preserve"> إِنَّكَ تُوَاصِلُ</w:t>
      </w:r>
      <w:r w:rsidRPr="007B4B76">
        <w:rPr>
          <w:rFonts w:cs="mylotus" w:hint="cs"/>
          <w:sz w:val="32"/>
          <w:szCs w:val="32"/>
          <w:rtl/>
        </w:rPr>
        <w:t>.</w:t>
      </w:r>
      <w:r w:rsidRPr="007B4B76">
        <w:rPr>
          <w:rFonts w:cs="mylotus"/>
          <w:sz w:val="32"/>
          <w:szCs w:val="32"/>
          <w:rtl/>
        </w:rPr>
        <w:t xml:space="preserve"> قَالَ</w:t>
      </w:r>
      <w:r w:rsidRPr="007B4B76">
        <w:rPr>
          <w:rFonts w:cs="mylotus" w:hint="cs"/>
          <w:sz w:val="32"/>
          <w:szCs w:val="32"/>
          <w:rtl/>
        </w:rPr>
        <w:t>:</w:t>
      </w:r>
      <w:r w:rsidRPr="007B4B76">
        <w:rPr>
          <w:rFonts w:cs="mylotus"/>
          <w:sz w:val="32"/>
          <w:szCs w:val="32"/>
          <w:rtl/>
        </w:rPr>
        <w:t xml:space="preserve"> </w:t>
      </w:r>
      <w:bookmarkStart w:id="111" w:name="إِنِّيأَبِيتُيُطْعِمُنِي"/>
      <w:r w:rsidRPr="007B4B76">
        <w:rPr>
          <w:rFonts w:cs="mylotus"/>
          <w:sz w:val="32"/>
          <w:szCs w:val="32"/>
          <w:rtl/>
        </w:rPr>
        <w:t>إِنِّي أَبِيتُ يُطْعِمُنِي</w:t>
      </w:r>
      <w:bookmarkEnd w:id="111"/>
      <w:r w:rsidRPr="007B4B76">
        <w:rPr>
          <w:rFonts w:cs="mylotus"/>
          <w:sz w:val="32"/>
          <w:szCs w:val="32"/>
          <w:rtl/>
        </w:rPr>
        <w:t xml:space="preserve"> رَبِّي وَيَسْقِينِ</w:t>
      </w:r>
      <w:r w:rsidRPr="007B4B76">
        <w:rPr>
          <w:rFonts w:cs="mylotus" w:hint="cs"/>
          <w:sz w:val="32"/>
          <w:szCs w:val="32"/>
          <w:rtl/>
        </w:rPr>
        <w:t>؛</w:t>
      </w:r>
      <w:r w:rsidRPr="007B4B76">
        <w:rPr>
          <w:rFonts w:cs="mylotus"/>
          <w:sz w:val="32"/>
          <w:szCs w:val="32"/>
          <w:rtl/>
        </w:rPr>
        <w:t xml:space="preserve"> فَاكْلَفُوا مِنْ الْعَمَلِ مَا تُطِيقُونَ</w:t>
      </w:r>
      <w:r w:rsidRPr="007B4B76">
        <w:rPr>
          <w:rFonts w:cs="mylotus" w:hint="cs"/>
          <w:sz w:val="32"/>
          <w:szCs w:val="32"/>
          <w:rtl/>
        </w:rPr>
        <w:t>))</w:t>
      </w:r>
      <w:r w:rsidR="004432AF" w:rsidRPr="007B4B76">
        <w:rPr>
          <w:rFonts w:ascii="Traditional Arabic" w:hAnsi="Traditional Arabic" w:cs="mylotu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02-فهرس الأحاديث:((إِيَّاكُمْ وَالْوِصَالَ. (مَرَّتَيْنِ) قِيلَ إِنَّكَ تُوَاصِلُ. قَالَ إِنِّي أَبِيتُ يُطْعِمُنِي رَبِّي وَيَسْقِينِ؛ فَاكْلَفُوا مِنْ الْعَمَلِ مَا تُطِيقُونَ))</w:instrText>
      </w:r>
      <w:r w:rsidRPr="007B4B76">
        <w:rPr>
          <w:rFonts w:cs="Times New Roman" w:hint="cs"/>
          <w:sz w:val="32"/>
          <w:szCs w:val="32"/>
          <w:rtl/>
        </w:rPr>
        <w:instrText>\</w:instrText>
      </w:r>
      <w:r w:rsidRPr="007B4B76">
        <w:rPr>
          <w:rFonts w:ascii="mylotus" w:hAnsi="mylotus" w:cs="mylotus" w:hint="cs"/>
          <w:sz w:val="32"/>
          <w:szCs w:val="32"/>
          <w:rtl/>
        </w:rPr>
        <w:instrText xml:space="preserve">قوله </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Pr="007B4B76">
        <w:rPr>
          <w:rFonts w:cs="Times New Roman" w:hint="cs"/>
          <w:sz w:val="32"/>
          <w:szCs w:val="32"/>
          <w:rtl/>
        </w:rPr>
        <w:instrText>"</w:instrText>
      </w:r>
      <w:r w:rsidRPr="007B4B76">
        <w:rPr>
          <w:rFonts w:ascii="Traditional Arabic" w:hAnsi="Traditional Arabic" w:cs="mylotus"/>
          <w:sz w:val="32"/>
          <w:szCs w:val="32"/>
          <w:rtl/>
        </w:rPr>
        <w:instrText xml:space="preserve"> </w:instrText>
      </w:r>
      <w:r w:rsidR="004432AF" w:rsidRPr="007B4B76">
        <w:rPr>
          <w:rFonts w:ascii="Traditional Arabic" w:hAnsi="Traditional Arabic" w:cs="mylotus"/>
          <w:sz w:val="32"/>
          <w:szCs w:val="32"/>
          <w:rtl/>
        </w:rPr>
        <w:fldChar w:fldCharType="end"/>
      </w:r>
      <w:r w:rsidRPr="007B4B76">
        <w:rPr>
          <w:bCs/>
          <w:sz w:val="32"/>
          <w:szCs w:val="32"/>
          <w:vertAlign w:val="superscript"/>
          <w:rtl/>
        </w:rPr>
        <w:t>(</w:t>
      </w:r>
      <w:r w:rsidRPr="007B4B76">
        <w:rPr>
          <w:bCs/>
          <w:sz w:val="32"/>
          <w:szCs w:val="32"/>
          <w:vertAlign w:val="superscript"/>
          <w:rtl/>
        </w:rPr>
        <w:footnoteReference w:id="248"/>
      </w:r>
      <w:r w:rsidRPr="007B4B76">
        <w:rPr>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فالظاهر من دلالة النهي في هذا الحديث أنه يقتضي تحريم الوصال، ولكن الصحابة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الذين واصلوا تأولوا النهي هنا بالمقصد الذي فهموه من القرائن </w:t>
      </w:r>
      <w:r w:rsidRPr="007B4B76">
        <w:rPr>
          <w:rFonts w:cs="Times New Roman" w:hint="cs"/>
          <w:sz w:val="32"/>
          <w:szCs w:val="32"/>
          <w:rtl/>
        </w:rPr>
        <w:t>–</w:t>
      </w:r>
      <w:r w:rsidRPr="007B4B76">
        <w:rPr>
          <w:rFonts w:cs="mylotus" w:hint="cs"/>
          <w:sz w:val="32"/>
          <w:szCs w:val="32"/>
          <w:rtl/>
        </w:rPr>
        <w:t xml:space="preserve"> والتي منها ما جاء في آخر الحديث: (</w:t>
      </w:r>
      <w:r w:rsidRPr="007B4B76">
        <w:rPr>
          <w:rFonts w:cs="mylotus"/>
          <w:sz w:val="32"/>
          <w:szCs w:val="32"/>
          <w:rtl/>
        </w:rPr>
        <w:t>فَاكْلَفُوا مِنْ الْعَمَلِ مَا تُطِيقُونَ</w:t>
      </w:r>
      <w:r w:rsidRPr="007B4B76">
        <w:rPr>
          <w:rFonts w:cs="mylotus" w:hint="cs"/>
          <w:sz w:val="32"/>
          <w:szCs w:val="32"/>
          <w:rtl/>
        </w:rPr>
        <w:t xml:space="preserve">) </w:t>
      </w:r>
      <w:r w:rsidRPr="007B4B76">
        <w:rPr>
          <w:rFonts w:cs="Times New Roman" w:hint="cs"/>
          <w:sz w:val="32"/>
          <w:szCs w:val="32"/>
          <w:rtl/>
        </w:rPr>
        <w:t>–</w:t>
      </w:r>
      <w:r w:rsidRPr="007B4B76">
        <w:rPr>
          <w:rFonts w:cs="mylotus" w:hint="cs"/>
          <w:sz w:val="32"/>
          <w:szCs w:val="32"/>
          <w:rtl/>
        </w:rPr>
        <w:t xml:space="preserve"> حيث فهموا أن المقصد من النهي الرفق بالمكلفين، والتيسير </w:t>
      </w:r>
      <w:r w:rsidRPr="007B4B76">
        <w:rPr>
          <w:rFonts w:cs="mylotus" w:hint="cs"/>
          <w:sz w:val="32"/>
          <w:szCs w:val="32"/>
          <w:rtl/>
        </w:rPr>
        <w:lastRenderedPageBreak/>
        <w:t xml:space="preserve">عليهم في العبادة، بحيث يتسنى للمكلف الاستمرار عليها، ولكن إذا رأى في نفسه القدرة على الوصال فهو وشأنه؛ فاختاروا لأنفسهم المواصلة في الصيام. وعندما واصلوا واصل الرسول </w:t>
      </w:r>
      <w:r w:rsidR="00457C88" w:rsidRPr="007B4B76">
        <w:rPr>
          <w:sz w:val="32"/>
          <w:szCs w:val="32"/>
        </w:rPr>
        <w:sym w:font="AGA Arabesque" w:char="F072"/>
      </w:r>
      <w:r w:rsidRPr="007B4B76">
        <w:rPr>
          <w:rFonts w:cs="mylotus" w:hint="cs"/>
          <w:sz w:val="32"/>
          <w:szCs w:val="32"/>
          <w:rtl/>
        </w:rPr>
        <w:t xml:space="preserve"> معهم</w:t>
      </w:r>
      <w:r w:rsidRPr="007B4B76">
        <w:rPr>
          <w:bCs/>
          <w:sz w:val="32"/>
          <w:szCs w:val="32"/>
          <w:vertAlign w:val="superscript"/>
          <w:rtl/>
        </w:rPr>
        <w:t>(</w:t>
      </w:r>
      <w:r w:rsidRPr="007B4B76">
        <w:rPr>
          <w:bCs/>
          <w:sz w:val="32"/>
          <w:szCs w:val="32"/>
          <w:vertAlign w:val="superscript"/>
          <w:rtl/>
        </w:rPr>
        <w:footnoteReference w:id="249"/>
      </w:r>
      <w:r w:rsidRPr="007B4B76">
        <w:rPr>
          <w:bCs/>
          <w:sz w:val="32"/>
          <w:szCs w:val="32"/>
          <w:vertAlign w:val="superscript"/>
          <w:rtl/>
        </w:rPr>
        <w:t>)</w:t>
      </w:r>
      <w:r w:rsidRPr="007B4B76">
        <w:rPr>
          <w:rFonts w:cs="mylotus" w:hint="cs"/>
          <w:sz w:val="32"/>
          <w:szCs w:val="32"/>
          <w:rtl/>
        </w:rPr>
        <w:t>، وفي هذا إقرار لهم على تصرفهم؛ ممَّا يعني أن تأويلَهم اللفظ بالمقصد جائزٌ.</w:t>
      </w:r>
    </w:p>
    <w:p w:rsidR="0087669E" w:rsidRPr="007B4B76" w:rsidRDefault="0087669E" w:rsidP="00EF1249">
      <w:pPr>
        <w:numPr>
          <w:ilvl w:val="0"/>
          <w:numId w:val="14"/>
        </w:numPr>
        <w:tabs>
          <w:tab w:val="clear" w:pos="1440"/>
          <w:tab w:val="num" w:pos="742"/>
          <w:tab w:val="right" w:pos="966"/>
        </w:tabs>
        <w:spacing w:line="204" w:lineRule="auto"/>
        <w:ind w:left="0" w:firstLine="606"/>
        <w:jc w:val="both"/>
        <w:rPr>
          <w:rFonts w:cs="mylotus"/>
          <w:sz w:val="32"/>
          <w:szCs w:val="32"/>
        </w:rPr>
      </w:pPr>
      <w:r w:rsidRPr="007B4B76">
        <w:rPr>
          <w:rFonts w:cs="mylotus" w:hint="cs"/>
          <w:sz w:val="32"/>
          <w:szCs w:val="32"/>
          <w:rtl/>
        </w:rPr>
        <w:t xml:space="preserve">ما جاء </w:t>
      </w:r>
      <w:r w:rsidRPr="007B4B76">
        <w:rPr>
          <w:rFonts w:cs="mylotus"/>
          <w:sz w:val="32"/>
          <w:szCs w:val="32"/>
          <w:rtl/>
        </w:rPr>
        <w:t>عَنْ ابْنِ عُم</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w:instrText>
      </w:r>
      <w:r w:rsidRPr="007B4B76">
        <w:rPr>
          <w:rFonts w:cs="mylotus" w:hint="cs"/>
          <w:sz w:val="32"/>
          <w:szCs w:val="32"/>
          <w:rtl/>
        </w:rPr>
        <w:instrText xml:space="preserve">ابن </w:instrText>
      </w:r>
      <w:r w:rsidRPr="007B4B76">
        <w:rPr>
          <w:rFonts w:cs="mylotus"/>
          <w:sz w:val="32"/>
          <w:szCs w:val="32"/>
          <w:rtl/>
        </w:rPr>
        <w:instrText xml:space="preserve">عمر" </w:instrText>
      </w:r>
      <w:r w:rsidR="004432AF" w:rsidRPr="007B4B76">
        <w:rPr>
          <w:rFonts w:cs="mylotus"/>
          <w:sz w:val="32"/>
          <w:szCs w:val="32"/>
          <w:rtl/>
        </w:rPr>
        <w:fldChar w:fldCharType="end"/>
      </w:r>
      <w:r w:rsidRPr="007B4B76">
        <w:rPr>
          <w:rFonts w:cs="mylotus"/>
          <w:sz w:val="32"/>
          <w:szCs w:val="32"/>
          <w:rtl/>
        </w:rPr>
        <w:t>َرَ</w:t>
      </w:r>
      <w:r w:rsidRPr="007B4B76">
        <w:rPr>
          <w:sz w:val="32"/>
          <w:szCs w:val="32"/>
          <w:rtl/>
        </w:rPr>
        <w:t xml:space="preserve"> </w:t>
      </w:r>
      <w:r w:rsidR="00E442FD" w:rsidRPr="007B4B76">
        <w:rPr>
          <w:rFonts w:hint="cs"/>
          <w:sz w:val="22"/>
          <w:szCs w:val="22"/>
          <w:rtl/>
        </w:rPr>
        <w:t>رضي الله عنهما</w:t>
      </w:r>
      <w:r w:rsidRPr="007B4B76">
        <w:rPr>
          <w:rFonts w:cs="mylotus" w:hint="cs"/>
          <w:sz w:val="32"/>
          <w:szCs w:val="32"/>
          <w:rtl/>
        </w:rPr>
        <w:t xml:space="preserve"> </w:t>
      </w:r>
      <w:r w:rsidRPr="007B4B76">
        <w:rPr>
          <w:rFonts w:cs="mylotus"/>
          <w:sz w:val="32"/>
          <w:szCs w:val="32"/>
          <w:rtl/>
        </w:rPr>
        <w:t>قَالَ</w:t>
      </w:r>
      <w:r w:rsidRPr="007B4B76">
        <w:rPr>
          <w:rFonts w:cs="mylotus" w:hint="cs"/>
          <w:sz w:val="32"/>
          <w:szCs w:val="32"/>
          <w:rtl/>
        </w:rPr>
        <w:t>:</w:t>
      </w:r>
      <w:r w:rsidRPr="007B4B76">
        <w:rPr>
          <w:rFonts w:cs="mylotus"/>
          <w:sz w:val="32"/>
          <w:szCs w:val="32"/>
          <w:rtl/>
        </w:rPr>
        <w:t xml:space="preserve"> قَالَ النَّبِيُّ </w:t>
      </w:r>
      <w:r w:rsidR="00457C88" w:rsidRPr="007B4B76">
        <w:rPr>
          <w:sz w:val="32"/>
          <w:szCs w:val="32"/>
        </w:rPr>
        <w:sym w:font="AGA Arabesque" w:char="F072"/>
      </w:r>
      <w:r w:rsidRPr="007B4B76">
        <w:rPr>
          <w:rFonts w:cs="mylotus"/>
          <w:sz w:val="32"/>
          <w:szCs w:val="32"/>
          <w:rtl/>
        </w:rPr>
        <w:t xml:space="preserve"> لَنَا لَمَّا رَجَعَ مِنْ </w:t>
      </w:r>
      <w:r w:rsidRPr="007B4B76">
        <w:rPr>
          <w:rFonts w:cs="mylotus" w:hint="cs"/>
          <w:sz w:val="32"/>
          <w:szCs w:val="32"/>
          <w:rtl/>
        </w:rPr>
        <w:t>الأَ</w:t>
      </w:r>
      <w:r w:rsidRPr="007B4B76">
        <w:rPr>
          <w:rFonts w:cs="mylotus"/>
          <w:sz w:val="32"/>
          <w:szCs w:val="32"/>
          <w:rtl/>
        </w:rPr>
        <w:t>حْزَابِ</w:t>
      </w:r>
      <w:r w:rsidRPr="007B4B76">
        <w:rPr>
          <w:rFonts w:cs="mylotus" w:hint="cs"/>
          <w:sz w:val="32"/>
          <w:szCs w:val="32"/>
          <w:rtl/>
        </w:rPr>
        <w:t>: ((لاَ</w:t>
      </w:r>
      <w:r w:rsidRPr="007B4B76">
        <w:rPr>
          <w:rFonts w:cs="mylotus"/>
          <w:sz w:val="32"/>
          <w:szCs w:val="32"/>
          <w:rtl/>
        </w:rPr>
        <w:t xml:space="preserve"> يُصَلِّيَنَّ أَحَدٌ الْعَصْرَ إِلاّ فِي بَنِي قُرَيْظَةَ</w:t>
      </w:r>
      <w:r w:rsidRPr="007B4B76">
        <w:rPr>
          <w:rFonts w:cs="mylotus" w:hint="cs"/>
          <w:sz w:val="32"/>
          <w:szCs w:val="32"/>
          <w:rtl/>
        </w:rPr>
        <w:t>))</w:t>
      </w:r>
      <w:r w:rsidR="004432AF" w:rsidRPr="007B4B76">
        <w:rPr>
          <w:rFonts w:ascii="Traditional Arabic" w:hAnsi="Traditional Arabic" w:cs="mylotu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 xml:space="preserve">02-فهرس الأحاديث:((لاَ يُصَلِّيَنَّ أَحَدٌ الْعَصْرَ إِلاّ فِي بَنِي قُرَيْظَةَ))\جاء عَنْ ابْنِ عُمَرَ </w:instrText>
      </w:r>
      <w:r w:rsidRPr="007B4B76">
        <w:rPr>
          <w:rFonts w:cs="mylotus"/>
          <w:sz w:val="32"/>
          <w:szCs w:val="32"/>
        </w:rPr>
        <w:instrText>ù</w:instrText>
      </w:r>
      <w:r w:rsidRPr="007B4B76">
        <w:rPr>
          <w:rFonts w:ascii="Traditional Arabic" w:hAnsi="Traditional Arabic" w:cs="mylotus"/>
          <w:sz w:val="32"/>
          <w:szCs w:val="32"/>
          <w:rtl/>
        </w:rPr>
        <w:instrText xml:space="preserve"> قَالَ قَالَ النَّبِيُّ </w:instrText>
      </w:r>
      <w:r w:rsidRPr="007B4B76">
        <w:rPr>
          <w:rFonts w:cs="Times New Roman" w:hint="cs"/>
          <w:sz w:val="32"/>
          <w:szCs w:val="32"/>
          <w:rtl/>
        </w:rPr>
        <w:instrText>‘</w:instrText>
      </w:r>
      <w:r w:rsidRPr="007B4B76">
        <w:rPr>
          <w:rFonts w:ascii="mylotus" w:hAnsi="mylotus" w:cs="mylotus" w:hint="cs"/>
          <w:sz w:val="32"/>
          <w:szCs w:val="32"/>
          <w:rtl/>
        </w:rPr>
        <w:instrText xml:space="preserve"> لَنَا لَمَّا رَجَعَ مِنْ الأَحْزَابِ </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ascii="Traditional Arabic" w:hAnsi="Traditional Arabic" w:cs="mylotus"/>
          <w:sz w:val="32"/>
          <w:szCs w:val="32"/>
          <w:rtl/>
        </w:rPr>
        <w:fldChar w:fldCharType="end"/>
      </w:r>
      <w:r w:rsidRPr="007B4B76">
        <w:rPr>
          <w:rFonts w:cs="mylotus" w:hint="cs"/>
          <w:sz w:val="32"/>
          <w:szCs w:val="32"/>
          <w:rtl/>
        </w:rPr>
        <w:t>.</w:t>
      </w:r>
      <w:r w:rsidRPr="007B4B76">
        <w:rPr>
          <w:rFonts w:cs="mylotus"/>
          <w:sz w:val="32"/>
          <w:szCs w:val="32"/>
          <w:rtl/>
        </w:rPr>
        <w:t xml:space="preserve"> فَأَدْرَكَ بَعْضَهُمْ الْعَصْرُ فِي الطَّرِيقِ</w:t>
      </w:r>
      <w:r w:rsidRPr="007B4B76">
        <w:rPr>
          <w:rFonts w:cs="mylotus" w:hint="cs"/>
          <w:sz w:val="32"/>
          <w:szCs w:val="32"/>
          <w:rtl/>
        </w:rPr>
        <w:t>،</w:t>
      </w:r>
      <w:r w:rsidRPr="007B4B76">
        <w:rPr>
          <w:rFonts w:cs="mylotus"/>
          <w:sz w:val="32"/>
          <w:szCs w:val="32"/>
          <w:rtl/>
        </w:rPr>
        <w:t xml:space="preserve"> فَقَالَ بَعْضُهُمْ</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لا</w:t>
      </w:r>
      <w:r w:rsidRPr="007B4B76">
        <w:rPr>
          <w:rFonts w:cs="mylotus"/>
          <w:sz w:val="32"/>
          <w:szCs w:val="32"/>
          <w:rtl/>
        </w:rPr>
        <w:t xml:space="preserve"> نُصَلِّي حَتَّى نَأْتِيَهَا</w:t>
      </w:r>
      <w:r w:rsidRPr="007B4B76">
        <w:rPr>
          <w:rFonts w:cs="mylotus" w:hint="cs"/>
          <w:sz w:val="32"/>
          <w:szCs w:val="32"/>
          <w:rtl/>
        </w:rPr>
        <w:t>.</w:t>
      </w:r>
      <w:r w:rsidRPr="007B4B76">
        <w:rPr>
          <w:rFonts w:cs="mylotus"/>
          <w:sz w:val="32"/>
          <w:szCs w:val="32"/>
          <w:rtl/>
        </w:rPr>
        <w:t xml:space="preserve"> وَقَالَ بَعْضُهُمْ بَلْ نُصَلِّي</w:t>
      </w:r>
      <w:r w:rsidRPr="007B4B76">
        <w:rPr>
          <w:rFonts w:cs="mylotus" w:hint="cs"/>
          <w:sz w:val="32"/>
          <w:szCs w:val="32"/>
          <w:rtl/>
        </w:rPr>
        <w:t>؛</w:t>
      </w:r>
      <w:r w:rsidRPr="007B4B76">
        <w:rPr>
          <w:rFonts w:cs="mylotus"/>
          <w:sz w:val="32"/>
          <w:szCs w:val="32"/>
          <w:rtl/>
        </w:rPr>
        <w:t xml:space="preserve"> لَمْ يُرَدْ مِنَّا ذَلِكَ</w:t>
      </w:r>
      <w:r w:rsidRPr="007B4B76">
        <w:rPr>
          <w:rFonts w:cs="mylotus" w:hint="cs"/>
          <w:sz w:val="32"/>
          <w:szCs w:val="32"/>
          <w:rtl/>
        </w:rPr>
        <w:t>.</w:t>
      </w:r>
      <w:r w:rsidRPr="007B4B76">
        <w:rPr>
          <w:rFonts w:cs="mylotus"/>
          <w:sz w:val="32"/>
          <w:szCs w:val="32"/>
          <w:rtl/>
        </w:rPr>
        <w:t xml:space="preserve"> فَذُكِرَ لِلنَّبِيِّ </w:t>
      </w:r>
      <w:r w:rsidR="00457C88" w:rsidRPr="007B4B76">
        <w:rPr>
          <w:sz w:val="32"/>
          <w:szCs w:val="32"/>
        </w:rPr>
        <w:sym w:font="AGA Arabesque" w:char="F072"/>
      </w:r>
      <w:r w:rsidRPr="007B4B76">
        <w:rPr>
          <w:rFonts w:cs="mylotus"/>
          <w:sz w:val="32"/>
          <w:szCs w:val="32"/>
          <w:rtl/>
        </w:rPr>
        <w:t xml:space="preserve"> فَلَمْ يُعَنِّفْ وَاحِدًا مِنْهُمْ</w:t>
      </w:r>
      <w:r w:rsidRPr="007B4B76">
        <w:rPr>
          <w:bCs/>
          <w:sz w:val="32"/>
          <w:szCs w:val="32"/>
          <w:vertAlign w:val="superscript"/>
          <w:rtl/>
        </w:rPr>
        <w:t>(</w:t>
      </w:r>
      <w:r w:rsidRPr="007B4B76">
        <w:rPr>
          <w:bCs/>
          <w:sz w:val="32"/>
          <w:szCs w:val="32"/>
          <w:vertAlign w:val="superscript"/>
          <w:rtl/>
        </w:rPr>
        <w:footnoteReference w:id="250"/>
      </w:r>
      <w:r w:rsidRPr="007B4B76">
        <w:rPr>
          <w:bCs/>
          <w:sz w:val="32"/>
          <w:szCs w:val="32"/>
          <w:vertAlign w:val="superscript"/>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وهذا الحديث نفسه استدل به المانعون من تخصيص اللفظ بالمقصد، وقد تمت مناقشته هناك. والذي خلصت إليه تلك المناقشة يفيد القائلين بالجواز؛ وبيان ذلك: أن الطائفتين من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قد فهموا من القرائن الحالية أن المقصد من الأمر بالصلاة في بني قريظة هو الإسراع، ولكن اختلفوا في كيفية تأثيره على </w:t>
      </w:r>
      <w:r w:rsidR="000D6D7F" w:rsidRPr="007B4B76">
        <w:rPr>
          <w:rFonts w:cs="mylotus" w:hint="cs"/>
          <w:caps/>
          <w:sz w:val="32"/>
          <w:szCs w:val="32"/>
          <w:rtl/>
        </w:rPr>
        <w:t>مدلول النص</w:t>
      </w:r>
      <w:r w:rsidRPr="007B4B76">
        <w:rPr>
          <w:rFonts w:cs="mylotus" w:hint="cs"/>
          <w:caps/>
          <w:sz w:val="32"/>
          <w:szCs w:val="32"/>
          <w:rtl/>
        </w:rPr>
        <w:t>:</w:t>
      </w:r>
    </w:p>
    <w:p w:rsidR="0087669E" w:rsidRPr="007B4B76" w:rsidRDefault="0087669E" w:rsidP="00EF1249">
      <w:pPr>
        <w:numPr>
          <w:ilvl w:val="2"/>
          <w:numId w:val="12"/>
        </w:numPr>
        <w:tabs>
          <w:tab w:val="clear" w:pos="2923"/>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فالذين صلوا العصر في الطريق فهموا أن الأمر ليس على ظاهره، وإنما المقصد منه هو بذل قصارى الجهد من أجل الوصول إلى بني قريظة </w:t>
      </w:r>
      <w:r w:rsidRPr="007B4B76">
        <w:rPr>
          <w:rFonts w:cs="mylotus" w:hint="cs"/>
          <w:caps/>
          <w:sz w:val="32"/>
          <w:szCs w:val="32"/>
          <w:rtl/>
        </w:rPr>
        <w:lastRenderedPageBreak/>
        <w:t>قبل خروج الوقت، وحيث تعذر ذلك أدوا الصلاة في الطريق.</w:t>
      </w:r>
    </w:p>
    <w:p w:rsidR="0087669E" w:rsidRPr="007B4B76" w:rsidRDefault="0087669E" w:rsidP="00EF1249">
      <w:pPr>
        <w:numPr>
          <w:ilvl w:val="2"/>
          <w:numId w:val="12"/>
        </w:numPr>
        <w:tabs>
          <w:tab w:val="clear" w:pos="2923"/>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والذين صلوا العصر بعد خروج وقتها؛ أبقوا </w:t>
      </w:r>
      <w:r w:rsidR="000D6D7F" w:rsidRPr="007B4B76">
        <w:rPr>
          <w:rFonts w:cs="mylotus" w:hint="cs"/>
          <w:caps/>
          <w:sz w:val="32"/>
          <w:szCs w:val="32"/>
          <w:rtl/>
        </w:rPr>
        <w:t>النص على ظاهره</w:t>
      </w:r>
      <w:r w:rsidRPr="007B4B76">
        <w:rPr>
          <w:rFonts w:cs="mylotus" w:hint="cs"/>
          <w:caps/>
          <w:sz w:val="32"/>
          <w:szCs w:val="32"/>
          <w:rtl/>
        </w:rPr>
        <w:t>، وبالغوا في فهم المقصد فجعلوه مؤكدا ل</w:t>
      </w:r>
      <w:r w:rsidR="00F163C2" w:rsidRPr="007B4B76">
        <w:rPr>
          <w:rFonts w:cs="mylotus" w:hint="cs"/>
          <w:caps/>
          <w:sz w:val="32"/>
          <w:szCs w:val="32"/>
          <w:rtl/>
        </w:rPr>
        <w:t>مدلول النص</w:t>
      </w:r>
      <w:r w:rsidRPr="007B4B76">
        <w:rPr>
          <w:rFonts w:cs="mylotus" w:hint="cs"/>
          <w:caps/>
          <w:sz w:val="32"/>
          <w:szCs w:val="32"/>
          <w:rtl/>
        </w:rPr>
        <w:t>؛ إذ حملوا الإسراع على أنه يقتضي عدم الانشغال عن الوصول إلى بني قريظة في أقرب وقت ممكن، حتى لو استدعى الأمر تأخير الصلاة عن وقتها.</w:t>
      </w:r>
    </w:p>
    <w:p w:rsidR="0087669E" w:rsidRPr="007B4B76" w:rsidRDefault="0087669E" w:rsidP="00EF1249">
      <w:pPr>
        <w:tabs>
          <w:tab w:val="left" w:pos="720"/>
        </w:tabs>
        <w:spacing w:line="204" w:lineRule="auto"/>
        <w:ind w:firstLine="606"/>
        <w:jc w:val="both"/>
        <w:rPr>
          <w:rFonts w:cs="mylotus"/>
          <w:caps/>
          <w:sz w:val="32"/>
          <w:szCs w:val="32"/>
        </w:rPr>
      </w:pPr>
      <w:r w:rsidRPr="007B4B76">
        <w:rPr>
          <w:rFonts w:cs="mylotus" w:hint="cs"/>
          <w:caps/>
          <w:sz w:val="32"/>
          <w:szCs w:val="32"/>
          <w:rtl/>
        </w:rPr>
        <w:t xml:space="preserve">وعلى كلا الرأيين فإنهما يشهدان لتأثير المقصد في فهم اللفظ، سواء </w:t>
      </w:r>
      <w:r w:rsidRPr="007B4B76">
        <w:rPr>
          <w:rFonts w:cs="mylotus" w:hint="cs"/>
          <w:caps/>
          <w:spacing w:val="-4"/>
          <w:sz w:val="32"/>
          <w:szCs w:val="32"/>
          <w:rtl/>
        </w:rPr>
        <w:t xml:space="preserve">أكان بتأويله وصرفه عن ظاهره </w:t>
      </w:r>
      <w:r w:rsidRPr="007B4B76">
        <w:rPr>
          <w:rFonts w:cs="Times New Roman" w:hint="cs"/>
          <w:caps/>
          <w:spacing w:val="-4"/>
          <w:sz w:val="32"/>
          <w:szCs w:val="32"/>
          <w:rtl/>
        </w:rPr>
        <w:t>–</w:t>
      </w:r>
      <w:r w:rsidRPr="007B4B76">
        <w:rPr>
          <w:rFonts w:cs="mylotus" w:hint="cs"/>
          <w:caps/>
          <w:spacing w:val="-4"/>
          <w:sz w:val="32"/>
          <w:szCs w:val="32"/>
          <w:rtl/>
        </w:rPr>
        <w:t xml:space="preserve"> وهذا ما يناسب القائلين بالجواز أصالة </w:t>
      </w:r>
      <w:r w:rsidRPr="007B4B76">
        <w:rPr>
          <w:rFonts w:cs="mylotus" w:hint="cs"/>
          <w:caps/>
          <w:sz w:val="32"/>
          <w:szCs w:val="32"/>
          <w:rtl/>
        </w:rPr>
        <w:t xml:space="preserve">-، أو على أقل تقدير في تأكيد معناه الظاهر وتقويته. وهذا وإن كان أقل درجة من الرأي السابق، بيد أن فيه إثباتًا لتأثير المقصد وعدم استغناء </w:t>
      </w:r>
      <w:r w:rsidR="000D6D7F" w:rsidRPr="007B4B76">
        <w:rPr>
          <w:rFonts w:cs="mylotus" w:hint="cs"/>
          <w:caps/>
          <w:sz w:val="32"/>
          <w:szCs w:val="32"/>
          <w:rtl/>
        </w:rPr>
        <w:t>مدلول النص</w:t>
      </w:r>
      <w:r w:rsidRPr="007B4B76">
        <w:rPr>
          <w:rFonts w:cs="mylotus" w:hint="cs"/>
          <w:caps/>
          <w:sz w:val="32"/>
          <w:szCs w:val="32"/>
          <w:rtl/>
        </w:rPr>
        <w:t xml:space="preserve"> عنه.</w:t>
      </w:r>
    </w:p>
    <w:p w:rsidR="0087669E" w:rsidRPr="007B4B76" w:rsidRDefault="0087669E" w:rsidP="00EF1249">
      <w:pPr>
        <w:numPr>
          <w:ilvl w:val="0"/>
          <w:numId w:val="14"/>
        </w:numPr>
        <w:tabs>
          <w:tab w:val="clear" w:pos="1440"/>
          <w:tab w:val="num" w:pos="742"/>
          <w:tab w:val="right" w:pos="966"/>
        </w:tabs>
        <w:spacing w:line="204" w:lineRule="auto"/>
        <w:ind w:left="0" w:firstLine="606"/>
        <w:jc w:val="both"/>
        <w:rPr>
          <w:rFonts w:cs="mylotus"/>
          <w:caps/>
          <w:sz w:val="32"/>
          <w:szCs w:val="32"/>
        </w:rPr>
      </w:pPr>
      <w:r w:rsidRPr="007B4B76">
        <w:rPr>
          <w:rFonts w:cs="mylotus" w:hint="cs"/>
          <w:caps/>
          <w:sz w:val="32"/>
          <w:szCs w:val="32"/>
          <w:rtl/>
        </w:rPr>
        <w:t xml:space="preserve">ما جاء  في قصة صلح الحديبية، من حديث </w:t>
      </w:r>
      <w:r w:rsidRPr="007B4B76">
        <w:rPr>
          <w:rFonts w:cs="mylotus"/>
          <w:caps/>
          <w:sz w:val="32"/>
          <w:szCs w:val="32"/>
          <w:rtl/>
        </w:rPr>
        <w:t>الْمِسْوَرِ بْنِ مَخْرَمَةَ</w:t>
      </w:r>
      <w:r w:rsidR="004432AF" w:rsidRPr="007B4B76">
        <w:rPr>
          <w:caps/>
          <w:sz w:val="32"/>
          <w:szCs w:val="32"/>
          <w:rtl/>
        </w:rPr>
        <w:fldChar w:fldCharType="begin"/>
      </w:r>
      <w:r w:rsidRPr="007B4B76">
        <w:rPr>
          <w:sz w:val="32"/>
          <w:szCs w:val="32"/>
        </w:rPr>
        <w:instrText xml:space="preserve"> XE “04</w:instrText>
      </w:r>
      <w:r w:rsidRPr="007B4B76">
        <w:rPr>
          <w:sz w:val="32"/>
          <w:szCs w:val="32"/>
          <w:rtl/>
        </w:rPr>
        <w:instrText>-فهرس الأعلام:الْمِسْوَرِ بْنِ مَخْرَمَةَ</w:instrText>
      </w:r>
      <w:r w:rsidRPr="007B4B76">
        <w:rPr>
          <w:sz w:val="32"/>
          <w:szCs w:val="32"/>
        </w:rPr>
        <w:instrText xml:space="preserve">" </w:instrText>
      </w:r>
      <w:r w:rsidR="004432AF" w:rsidRPr="007B4B76">
        <w:rPr>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51"/>
      </w:r>
      <w:r w:rsidRPr="007B4B76">
        <w:rPr>
          <w:rFonts w:hint="cs"/>
          <w:b/>
          <w:bCs/>
          <w:caps/>
          <w:sz w:val="32"/>
          <w:szCs w:val="32"/>
          <w:vertAlign w:val="superscript"/>
          <w:rtl/>
        </w:rPr>
        <w:t>)</w:t>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caps/>
          <w:sz w:val="32"/>
          <w:szCs w:val="32"/>
          <w:rtl/>
        </w:rPr>
        <w:t xml:space="preserve"> </w:t>
      </w:r>
      <w:r w:rsidRPr="007B4B76">
        <w:rPr>
          <w:rFonts w:cs="mylotus" w:hint="cs"/>
          <w:caps/>
          <w:sz w:val="32"/>
          <w:szCs w:val="32"/>
          <w:rtl/>
        </w:rPr>
        <w:t xml:space="preserve">وفيه: </w:t>
      </w:r>
      <w:r w:rsidRPr="007B4B76">
        <w:rPr>
          <w:rFonts w:cs="mylotus" w:hint="cs"/>
          <w:sz w:val="32"/>
          <w:szCs w:val="32"/>
          <w:rtl/>
        </w:rPr>
        <w:t>((</w:t>
      </w:r>
      <w:r w:rsidRPr="007B4B76">
        <w:rPr>
          <w:rFonts w:cs="mylotus" w:hint="cs"/>
          <w:caps/>
          <w:sz w:val="32"/>
          <w:szCs w:val="32"/>
          <w:rtl/>
        </w:rPr>
        <w:t xml:space="preserve">... </w:t>
      </w:r>
      <w:r w:rsidRPr="007B4B76">
        <w:rPr>
          <w:rFonts w:cs="mylotus"/>
          <w:caps/>
          <w:sz w:val="32"/>
          <w:szCs w:val="32"/>
          <w:rtl/>
        </w:rPr>
        <w:t>فَلَمَّا فَرَغَ مِنْ قَضِيَّةِ الْكِتَابِ</w:t>
      </w:r>
      <w:r w:rsidRPr="007B4B76">
        <w:rPr>
          <w:rFonts w:cs="mylotus" w:hint="cs"/>
          <w:caps/>
          <w:sz w:val="32"/>
          <w:szCs w:val="32"/>
          <w:rtl/>
        </w:rPr>
        <w:t>،</w:t>
      </w:r>
      <w:r w:rsidRPr="007B4B76">
        <w:rPr>
          <w:rFonts w:cs="mylotus"/>
          <w:caps/>
          <w:sz w:val="32"/>
          <w:szCs w:val="32"/>
          <w:rtl/>
        </w:rPr>
        <w:t xml:space="preserve"> قَالَ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w:t>
      </w:r>
      <w:r w:rsidRPr="007B4B76">
        <w:rPr>
          <w:rFonts w:cs="mylotus" w:hint="cs"/>
          <w:caps/>
          <w:sz w:val="32"/>
          <w:szCs w:val="32"/>
          <w:rtl/>
        </w:rPr>
        <w:t>لأ</w:t>
      </w:r>
      <w:r w:rsidRPr="007B4B76">
        <w:rPr>
          <w:rFonts w:cs="mylotus"/>
          <w:caps/>
          <w:sz w:val="32"/>
          <w:szCs w:val="32"/>
          <w:rtl/>
        </w:rPr>
        <w:t>صْحَابِهِ</w:t>
      </w:r>
      <w:r w:rsidRPr="007B4B76">
        <w:rPr>
          <w:rFonts w:cs="mylotus" w:hint="cs"/>
          <w:caps/>
          <w:sz w:val="32"/>
          <w:szCs w:val="32"/>
          <w:rtl/>
        </w:rPr>
        <w:t>:</w:t>
      </w:r>
      <w:r w:rsidRPr="007B4B76">
        <w:rPr>
          <w:rFonts w:cs="mylotus"/>
          <w:caps/>
          <w:sz w:val="32"/>
          <w:szCs w:val="32"/>
          <w:rtl/>
        </w:rPr>
        <w:t xml:space="preserve"> </w:t>
      </w:r>
      <w:r w:rsidRPr="007B4B76">
        <w:rPr>
          <w:rFonts w:cs="mylotus"/>
          <w:caps/>
          <w:spacing w:val="-6"/>
          <w:sz w:val="32"/>
          <w:szCs w:val="32"/>
          <w:rtl/>
        </w:rPr>
        <w:t>قُومُوا فَانْحَرُوا</w:t>
      </w:r>
      <w:r w:rsidRPr="007B4B76">
        <w:rPr>
          <w:rFonts w:cs="mylotus" w:hint="cs"/>
          <w:caps/>
          <w:spacing w:val="-6"/>
          <w:sz w:val="32"/>
          <w:szCs w:val="32"/>
          <w:rtl/>
        </w:rPr>
        <w:t xml:space="preserve">، </w:t>
      </w:r>
      <w:r w:rsidRPr="007B4B76">
        <w:rPr>
          <w:rFonts w:cs="mylotus"/>
          <w:caps/>
          <w:spacing w:val="-6"/>
          <w:sz w:val="32"/>
          <w:szCs w:val="32"/>
          <w:rtl/>
        </w:rPr>
        <w:t>ثُمَّ احْلِقُوا</w:t>
      </w:r>
      <w:r w:rsidRPr="007B4B76">
        <w:rPr>
          <w:rFonts w:cs="mylotus" w:hint="cs"/>
          <w:caps/>
          <w:spacing w:val="-6"/>
          <w:sz w:val="32"/>
          <w:szCs w:val="32"/>
          <w:rtl/>
        </w:rPr>
        <w:t>.</w:t>
      </w:r>
      <w:r w:rsidRPr="007B4B76">
        <w:rPr>
          <w:rFonts w:cs="mylotus"/>
          <w:caps/>
          <w:spacing w:val="-6"/>
          <w:sz w:val="32"/>
          <w:szCs w:val="32"/>
          <w:rtl/>
        </w:rPr>
        <w:t xml:space="preserve"> قَالَ</w:t>
      </w:r>
      <w:r w:rsidRPr="007B4B76">
        <w:rPr>
          <w:rFonts w:cs="mylotus" w:hint="cs"/>
          <w:caps/>
          <w:spacing w:val="-6"/>
          <w:sz w:val="32"/>
          <w:szCs w:val="32"/>
          <w:rtl/>
        </w:rPr>
        <w:t>:</w:t>
      </w:r>
      <w:r w:rsidRPr="007B4B76">
        <w:rPr>
          <w:rFonts w:cs="mylotus"/>
          <w:caps/>
          <w:spacing w:val="-6"/>
          <w:sz w:val="32"/>
          <w:szCs w:val="32"/>
          <w:rtl/>
        </w:rPr>
        <w:t xml:space="preserve"> فَوَاللَّهِ مَا قَامَ مِنْهُمْ رَجُلٌ</w:t>
      </w:r>
      <w:r w:rsidRPr="007B4B76">
        <w:rPr>
          <w:rFonts w:cs="mylotus" w:hint="cs"/>
          <w:caps/>
          <w:spacing w:val="-6"/>
          <w:sz w:val="32"/>
          <w:szCs w:val="32"/>
          <w:rtl/>
        </w:rPr>
        <w:t>،</w:t>
      </w:r>
      <w:r w:rsidRPr="007B4B76">
        <w:rPr>
          <w:rFonts w:cs="mylotus"/>
          <w:caps/>
          <w:spacing w:val="-6"/>
          <w:sz w:val="32"/>
          <w:szCs w:val="32"/>
          <w:rtl/>
        </w:rPr>
        <w:t xml:space="preserve"> حَتَّى قَالَ ذَلِكَ ثَ</w:t>
      </w:r>
      <w:r w:rsidRPr="007B4B76">
        <w:rPr>
          <w:rFonts w:cs="mylotus" w:hint="cs"/>
          <w:caps/>
          <w:spacing w:val="-6"/>
          <w:sz w:val="32"/>
          <w:szCs w:val="32"/>
          <w:rtl/>
        </w:rPr>
        <w:t>لا</w:t>
      </w:r>
      <w:r w:rsidRPr="007B4B76">
        <w:rPr>
          <w:rFonts w:cs="mylotus"/>
          <w:caps/>
          <w:spacing w:val="-6"/>
          <w:sz w:val="32"/>
          <w:szCs w:val="32"/>
          <w:rtl/>
        </w:rPr>
        <w:t>ثَ مَرَّاتٍ</w:t>
      </w:r>
      <w:r w:rsidRPr="007B4B76">
        <w:rPr>
          <w:rFonts w:cs="mylotus" w:hint="cs"/>
          <w:caps/>
          <w:spacing w:val="-6"/>
          <w:sz w:val="32"/>
          <w:szCs w:val="32"/>
          <w:rtl/>
        </w:rPr>
        <w:t>.</w:t>
      </w:r>
      <w:r w:rsidRPr="007B4B76">
        <w:rPr>
          <w:rFonts w:cs="mylotus"/>
          <w:caps/>
          <w:spacing w:val="-6"/>
          <w:sz w:val="32"/>
          <w:szCs w:val="32"/>
          <w:rtl/>
        </w:rPr>
        <w:t xml:space="preserve"> فَلَمَّا لَمْ يَقُمْ مِنْهُمْ أَحَدٌ دَخَلَ عَلَى أُمِّ سَلَمَةَ</w:t>
      </w:r>
      <w:r w:rsidR="004432AF" w:rsidRPr="007B4B76">
        <w:rPr>
          <w:rFonts w:cs="mylotus"/>
          <w:caps/>
          <w:spacing w:val="-6"/>
          <w:sz w:val="32"/>
          <w:szCs w:val="32"/>
          <w:rtl/>
        </w:rPr>
        <w:fldChar w:fldCharType="begin"/>
      </w:r>
      <w:r w:rsidRPr="007B4B76">
        <w:rPr>
          <w:rFonts w:cs="mylotus"/>
          <w:spacing w:val="-6"/>
          <w:sz w:val="32"/>
          <w:szCs w:val="32"/>
        </w:rPr>
        <w:instrText xml:space="preserve"> XE “</w:instrText>
      </w:r>
      <w:r w:rsidRPr="007B4B76">
        <w:rPr>
          <w:rFonts w:cs="mylotus"/>
          <w:spacing w:val="-6"/>
          <w:sz w:val="32"/>
          <w:szCs w:val="32"/>
          <w:rtl/>
        </w:rPr>
        <w:instrText xml:space="preserve">04-فهرس الأعلام:أُمِّ سَلَمَةَ" </w:instrText>
      </w:r>
      <w:r w:rsidR="004432AF" w:rsidRPr="007B4B76">
        <w:rPr>
          <w:rFonts w:cs="mylotus"/>
          <w:caps/>
          <w:spacing w:val="-6"/>
          <w:sz w:val="32"/>
          <w:szCs w:val="32"/>
          <w:rtl/>
        </w:rPr>
        <w:fldChar w:fldCharType="end"/>
      </w:r>
      <w:r w:rsidRPr="007B4B76">
        <w:rPr>
          <w:rFonts w:cs="mylotus"/>
          <w:caps/>
          <w:spacing w:val="-6"/>
          <w:sz w:val="32"/>
          <w:szCs w:val="32"/>
          <w:rtl/>
        </w:rPr>
        <w:t xml:space="preserve"> فَذَكَرَ لَهَا مَا لَقِيَ مِنْ النَّاسِ</w:t>
      </w:r>
      <w:r w:rsidRPr="007B4B76">
        <w:rPr>
          <w:rFonts w:cs="mylotus" w:hint="cs"/>
          <w:caps/>
          <w:spacing w:val="-6"/>
          <w:sz w:val="32"/>
          <w:szCs w:val="32"/>
          <w:rtl/>
        </w:rPr>
        <w:t>،</w:t>
      </w:r>
      <w:r w:rsidRPr="007B4B76">
        <w:rPr>
          <w:rFonts w:cs="mylotus"/>
          <w:caps/>
          <w:spacing w:val="-6"/>
          <w:sz w:val="32"/>
          <w:szCs w:val="32"/>
          <w:rtl/>
        </w:rPr>
        <w:t xml:space="preserve"> فَقَالَتْ أُمُّ سَلَمَةَ</w:t>
      </w:r>
      <w:r w:rsidRPr="007B4B76">
        <w:rPr>
          <w:rFonts w:cs="mylotus" w:hint="cs"/>
          <w:caps/>
          <w:spacing w:val="-6"/>
          <w:sz w:val="32"/>
          <w:szCs w:val="32"/>
          <w:rtl/>
        </w:rPr>
        <w:t xml:space="preserve">: </w:t>
      </w:r>
      <w:r w:rsidRPr="007B4B76">
        <w:rPr>
          <w:rFonts w:cs="mylotus"/>
          <w:caps/>
          <w:spacing w:val="-6"/>
          <w:sz w:val="32"/>
          <w:szCs w:val="32"/>
          <w:rtl/>
        </w:rPr>
        <w:t>يَا نَبِيَّ اللَّهِ أَتُحِبُّ ذَلِكَ</w:t>
      </w:r>
      <w:r w:rsidRPr="007B4B76">
        <w:rPr>
          <w:rFonts w:cs="mylotus" w:hint="cs"/>
          <w:caps/>
          <w:spacing w:val="-6"/>
          <w:sz w:val="32"/>
          <w:szCs w:val="32"/>
          <w:rtl/>
        </w:rPr>
        <w:t>؟</w:t>
      </w:r>
      <w:r w:rsidRPr="007B4B76">
        <w:rPr>
          <w:rFonts w:cs="mylotus"/>
          <w:caps/>
          <w:spacing w:val="-6"/>
          <w:sz w:val="32"/>
          <w:szCs w:val="32"/>
          <w:rtl/>
        </w:rPr>
        <w:t xml:space="preserve"> اخْرُجْ ثُمَّ </w:t>
      </w:r>
      <w:r w:rsidRPr="007B4B76">
        <w:rPr>
          <w:rFonts w:cs="mylotus" w:hint="cs"/>
          <w:caps/>
          <w:spacing w:val="-6"/>
          <w:sz w:val="32"/>
          <w:szCs w:val="32"/>
          <w:rtl/>
        </w:rPr>
        <w:t>لا</w:t>
      </w:r>
      <w:r w:rsidRPr="007B4B76">
        <w:rPr>
          <w:rFonts w:cs="mylotus"/>
          <w:caps/>
          <w:spacing w:val="-6"/>
          <w:sz w:val="32"/>
          <w:szCs w:val="32"/>
          <w:rtl/>
        </w:rPr>
        <w:t xml:space="preserve"> تُكَلِّمْ أَحَدًا مِنْهُمْ </w:t>
      </w:r>
      <w:r w:rsidRPr="007B4B76">
        <w:rPr>
          <w:rFonts w:cs="mylotus"/>
          <w:caps/>
          <w:spacing w:val="-6"/>
          <w:sz w:val="32"/>
          <w:szCs w:val="32"/>
          <w:rtl/>
        </w:rPr>
        <w:lastRenderedPageBreak/>
        <w:t>كَلِمَةً حَتَّى تَنْحَرَ بُدْنَكَ</w:t>
      </w:r>
      <w:r w:rsidRPr="007B4B76">
        <w:rPr>
          <w:rFonts w:cs="mylotus" w:hint="cs"/>
          <w:caps/>
          <w:spacing w:val="-6"/>
          <w:sz w:val="32"/>
          <w:szCs w:val="32"/>
          <w:rtl/>
        </w:rPr>
        <w:t>،</w:t>
      </w:r>
      <w:r w:rsidRPr="007B4B76">
        <w:rPr>
          <w:rFonts w:cs="mylotus"/>
          <w:caps/>
          <w:spacing w:val="-6"/>
          <w:sz w:val="32"/>
          <w:szCs w:val="32"/>
          <w:rtl/>
        </w:rPr>
        <w:t xml:space="preserve"> وَتَدْعُوَ حَالِقَكَ فَيَحْلِقَكَ</w:t>
      </w:r>
      <w:r w:rsidRPr="007B4B76">
        <w:rPr>
          <w:rFonts w:cs="mylotus" w:hint="cs"/>
          <w:caps/>
          <w:spacing w:val="-6"/>
          <w:sz w:val="32"/>
          <w:szCs w:val="32"/>
          <w:rtl/>
        </w:rPr>
        <w:t>،</w:t>
      </w:r>
      <w:r w:rsidRPr="007B4B76">
        <w:rPr>
          <w:rFonts w:cs="mylotus"/>
          <w:caps/>
          <w:spacing w:val="-6"/>
          <w:sz w:val="32"/>
          <w:szCs w:val="32"/>
          <w:rtl/>
        </w:rPr>
        <w:t xml:space="preserve"> فَخَرَجَ فَلَمْ يُكَلِّمْ أَحَدًا مِنْهُمْ حَتَّى فَعَلَ ذَلِكَ</w:t>
      </w:r>
      <w:r w:rsidRPr="007B4B76">
        <w:rPr>
          <w:rFonts w:cs="mylotus" w:hint="cs"/>
          <w:caps/>
          <w:spacing w:val="-6"/>
          <w:sz w:val="32"/>
          <w:szCs w:val="32"/>
          <w:rtl/>
        </w:rPr>
        <w:t>؛</w:t>
      </w:r>
      <w:r w:rsidRPr="007B4B76">
        <w:rPr>
          <w:rFonts w:cs="mylotus"/>
          <w:caps/>
          <w:spacing w:val="-6"/>
          <w:sz w:val="32"/>
          <w:szCs w:val="32"/>
          <w:rtl/>
        </w:rPr>
        <w:t xml:space="preserve"> نَحَرَ بُدْنَهُ وَدَعَا حَالِقَهُ فَحَلَقَهُ</w:t>
      </w:r>
      <w:r w:rsidRPr="007B4B76">
        <w:rPr>
          <w:rFonts w:cs="mylotus" w:hint="cs"/>
          <w:caps/>
          <w:spacing w:val="-6"/>
          <w:sz w:val="32"/>
          <w:szCs w:val="32"/>
          <w:rtl/>
        </w:rPr>
        <w:t>،</w:t>
      </w:r>
      <w:r w:rsidRPr="007B4B76">
        <w:rPr>
          <w:rFonts w:cs="mylotus"/>
          <w:caps/>
          <w:spacing w:val="-6"/>
          <w:sz w:val="32"/>
          <w:szCs w:val="32"/>
          <w:rtl/>
        </w:rPr>
        <w:t xml:space="preserve"> فَلَمَّا رَأَوْا ذَلِكَ قَامُوا فَنَحَرُوا وَجَعَلَ بَعْضُهُمْ يَحْلِقُ بَعْضًا حَتَّى كَادَ بَعْضُهُمْ يَقْتُلُ بَعْضًا</w:t>
      </w:r>
      <w:r w:rsidRPr="007B4B76">
        <w:rPr>
          <w:rFonts w:cs="mylotus"/>
          <w:caps/>
          <w:sz w:val="32"/>
          <w:szCs w:val="32"/>
          <w:rtl/>
        </w:rPr>
        <w:t xml:space="preserve"> غَمًّا</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 فَلَمَّا فَرَغَ مِنْ قَضِيَّةِ الْكِتَابِ، قَالَ رَسُولُ اللَّهِ ‘ لأصْحَابِهِ قُومُوا فَانْحَرُوا، ثُمَّ احْلِقُوا. قَالَ فَوَاللَّهِ مَا قَامَ مِنْهُمْ رَجُلٌ، حَتَّى قَالَ ذَلِكَ ثَلاثَ مَرَّاتٍ. فَلَمَّا لَمْ يَقُمْ مِنْهُمْ</w:instrText>
      </w:r>
      <w:r w:rsidRPr="007B4B76">
        <w:rPr>
          <w:rFonts w:ascii="Traditional Arabic" w:hAnsi="Traditional Arabic"/>
          <w:sz w:val="32"/>
          <w:szCs w:val="32"/>
        </w:rPr>
        <w:instrText xml:space="preserve"> \</w:instrText>
      </w:r>
      <w:r w:rsidRPr="007B4B76">
        <w:rPr>
          <w:rFonts w:ascii="Traditional Arabic" w:hAnsi="Traditional Arabic"/>
          <w:sz w:val="32"/>
          <w:szCs w:val="32"/>
          <w:rtl/>
        </w:rPr>
        <w:instrText xml:space="preserve">ما جاء في قصة صلح الحديبية، من حديث الْمِسْوَرِ بْنِ مَخْرَمَةَ() ( وفيه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5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spacing w:line="204" w:lineRule="auto"/>
        <w:ind w:firstLine="606"/>
        <w:jc w:val="both"/>
        <w:rPr>
          <w:rFonts w:cs="mylotus"/>
          <w:caps/>
          <w:sz w:val="32"/>
          <w:szCs w:val="32"/>
          <w:rtl/>
        </w:rPr>
      </w:pPr>
      <w:r w:rsidRPr="007B4B76">
        <w:rPr>
          <w:rFonts w:cs="mylotus" w:hint="cs"/>
          <w:caps/>
          <w:sz w:val="32"/>
          <w:szCs w:val="32"/>
          <w:rtl/>
        </w:rPr>
        <w:t>والشاهد في هذا الحديث هو موقف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من أمر النبي </w:t>
      </w:r>
      <w:r w:rsidR="00457C88" w:rsidRPr="007B4B76">
        <w:rPr>
          <w:sz w:val="32"/>
          <w:szCs w:val="32"/>
        </w:rPr>
        <w:sym w:font="AGA Arabesque" w:char="F072"/>
      </w:r>
      <w:r w:rsidRPr="007B4B76">
        <w:rPr>
          <w:rFonts w:cs="mylotus" w:hint="cs"/>
          <w:caps/>
          <w:sz w:val="32"/>
          <w:szCs w:val="32"/>
          <w:rtl/>
        </w:rPr>
        <w:t xml:space="preserve"> لهم بالتحلل، فعدم امتثالهم للأمر يحتمل أحد أمرين: إما أن يكون عصيانًا للأمر، أو أنهم تأولوا الأمر بأنه على سبيل الترخص وليس الوجوب. والأول ممتنع في حقهم </w:t>
      </w:r>
      <w:r w:rsidR="00427A12" w:rsidRPr="007B4B76">
        <w:rPr>
          <w:rFonts w:cs="mylotus"/>
          <w:caps/>
          <w:sz w:val="22"/>
          <w:szCs w:val="22"/>
          <w:rtl/>
        </w:rPr>
        <w:t>رضي الله عنه</w:t>
      </w:r>
      <w:r w:rsidR="00427A12" w:rsidRPr="007B4B76">
        <w:rPr>
          <w:rFonts w:cs="mylotus" w:hint="cs"/>
          <w:caps/>
          <w:sz w:val="32"/>
          <w:szCs w:val="32"/>
          <w:rtl/>
        </w:rPr>
        <w:t xml:space="preserve"> </w:t>
      </w:r>
      <w:r w:rsidRPr="007B4B76">
        <w:rPr>
          <w:rFonts w:cs="mylotus" w:hint="cs"/>
          <w:caps/>
          <w:sz w:val="32"/>
          <w:szCs w:val="32"/>
          <w:rtl/>
        </w:rPr>
        <w:t xml:space="preserve">، فتعين الثاني. وهو ما يعنينا، ووجه صلته بتأثير المقصد في </w:t>
      </w:r>
      <w:r w:rsidR="000D6D7F" w:rsidRPr="007B4B76">
        <w:rPr>
          <w:rFonts w:cs="mylotus" w:hint="cs"/>
          <w:caps/>
          <w:sz w:val="32"/>
          <w:szCs w:val="32"/>
          <w:rtl/>
        </w:rPr>
        <w:t>مدلول النص</w:t>
      </w:r>
      <w:r w:rsidRPr="007B4B76">
        <w:rPr>
          <w:rFonts w:cs="mylotus" w:hint="cs"/>
          <w:caps/>
          <w:sz w:val="32"/>
          <w:szCs w:val="32"/>
          <w:rtl/>
        </w:rPr>
        <w:t xml:space="preserve">: أنهم تركوا الدلالة الظاهرة للأمر، وتأولوه بما فهموه من أن المقصد منه الترخص، واستندوا في ذلك على فعل النبي </w:t>
      </w:r>
      <w:r w:rsidR="00457C88" w:rsidRPr="007B4B76">
        <w:rPr>
          <w:sz w:val="32"/>
          <w:szCs w:val="32"/>
        </w:rPr>
        <w:sym w:font="AGA Arabesque" w:char="F072"/>
      </w:r>
      <w:r w:rsidRPr="007B4B76">
        <w:rPr>
          <w:rFonts w:cs="mylotus" w:hint="cs"/>
          <w:caps/>
          <w:sz w:val="32"/>
          <w:szCs w:val="32"/>
          <w:rtl/>
        </w:rPr>
        <w:t xml:space="preserve">، حيث استمر على إحرامه ولم يتحلل. ولعل هذا هو ما حدا بأم سلمة </w:t>
      </w:r>
      <w:r w:rsidR="00E24511" w:rsidRPr="007B4B76">
        <w:rPr>
          <w:rFonts w:hint="cs"/>
          <w:sz w:val="22"/>
          <w:szCs w:val="22"/>
          <w:rtl/>
        </w:rPr>
        <w:t>رضي الله عنها</w:t>
      </w:r>
      <w:r w:rsidRPr="007B4B76">
        <w:rPr>
          <w:rFonts w:cs="AL-Mohanad" w:hint="cs"/>
          <w:sz w:val="32"/>
          <w:szCs w:val="32"/>
          <w:rtl/>
        </w:rPr>
        <w:t xml:space="preserve"> </w:t>
      </w:r>
      <w:r w:rsidRPr="007B4B76">
        <w:rPr>
          <w:rFonts w:cs="mylotus"/>
          <w:caps/>
          <w:sz w:val="32"/>
          <w:szCs w:val="32"/>
          <w:rtl/>
        </w:rPr>
        <w:t xml:space="preserve"> </w:t>
      </w:r>
      <w:r w:rsidRPr="007B4B76">
        <w:rPr>
          <w:rFonts w:cs="mylotus" w:hint="cs"/>
          <w:caps/>
          <w:sz w:val="32"/>
          <w:szCs w:val="32"/>
          <w:rtl/>
        </w:rPr>
        <w:t xml:space="preserve">أن تشير على النبي </w:t>
      </w:r>
      <w:r w:rsidR="00457C88" w:rsidRPr="007B4B76">
        <w:rPr>
          <w:sz w:val="32"/>
          <w:szCs w:val="32"/>
        </w:rPr>
        <w:sym w:font="AGA Arabesque" w:char="F072"/>
      </w:r>
      <w:r w:rsidRPr="007B4B76">
        <w:rPr>
          <w:rFonts w:cs="mylotus" w:hint="cs"/>
          <w:caps/>
          <w:sz w:val="32"/>
          <w:szCs w:val="32"/>
          <w:rtl/>
        </w:rPr>
        <w:t xml:space="preserve"> أن يبرهن عمليًّا أن أمره بالتحلل عزيمة وليس رخصة. ويلحظ أن النبي </w:t>
      </w:r>
      <w:r w:rsidR="00457C88" w:rsidRPr="007B4B76">
        <w:rPr>
          <w:sz w:val="32"/>
          <w:szCs w:val="32"/>
        </w:rPr>
        <w:sym w:font="AGA Arabesque" w:char="F072"/>
      </w:r>
      <w:r w:rsidRPr="007B4B76">
        <w:rPr>
          <w:rFonts w:cs="mylotus" w:hint="cs"/>
          <w:caps/>
          <w:sz w:val="32"/>
          <w:szCs w:val="32"/>
          <w:rtl/>
        </w:rPr>
        <w:t xml:space="preserve"> لم يعاتب الصحابة </w:t>
      </w:r>
      <w:r w:rsidRPr="007B4B76">
        <w:rPr>
          <w:rFonts w:cs="mylotus" w:hint="cs"/>
          <w:caps/>
          <w:sz w:val="32"/>
          <w:szCs w:val="32"/>
          <w:rtl/>
        </w:rPr>
        <w:sym w:font="AGA Arabesque" w:char="F079"/>
      </w:r>
      <w:r w:rsidRPr="007B4B76">
        <w:rPr>
          <w:rFonts w:cs="mylotus" w:hint="cs"/>
          <w:caps/>
          <w:sz w:val="32"/>
          <w:szCs w:val="32"/>
          <w:rtl/>
        </w:rPr>
        <w:t xml:space="preserve"> على تصرفهم؛ فصار ذلك إقرارًا منه لهم على تأولهم لأمره بالمقصد منه</w:t>
      </w:r>
      <w:r w:rsidRPr="007B4B76">
        <w:rPr>
          <w:rFonts w:hint="cs"/>
          <w:b/>
          <w:bCs/>
          <w:caps/>
          <w:sz w:val="32"/>
          <w:szCs w:val="32"/>
          <w:vertAlign w:val="superscript"/>
          <w:rtl/>
        </w:rPr>
        <w:t>(</w:t>
      </w:r>
      <w:r w:rsidRPr="007B4B76">
        <w:rPr>
          <w:rStyle w:val="af5"/>
          <w:bCs/>
          <w:caps/>
          <w:sz w:val="32"/>
          <w:szCs w:val="32"/>
          <w:rtl/>
        </w:rPr>
        <w:footnoteReference w:id="253"/>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ويمكن أن يعترض عليه بثلاثة اعتراضات:</w:t>
      </w:r>
    </w:p>
    <w:p w:rsidR="0087669E" w:rsidRPr="007B4B76" w:rsidRDefault="0087669E" w:rsidP="00EF1249">
      <w:pPr>
        <w:spacing w:line="204" w:lineRule="auto"/>
        <w:ind w:firstLine="606"/>
        <w:jc w:val="both"/>
        <w:rPr>
          <w:rFonts w:cs="mylotus"/>
          <w:cap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أن المقصد المذكور (وهو أن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فهموا كون الأمر على سبيل الترخص) غير مسلم؛ بل في الحديث ما ينفيه، إذ كيف يتأكد الأمر بتكرار النبي </w:t>
      </w:r>
      <w:r w:rsidR="00457C88" w:rsidRPr="007B4B76">
        <w:rPr>
          <w:sz w:val="32"/>
          <w:szCs w:val="32"/>
        </w:rPr>
        <w:sym w:font="AGA Arabesque" w:char="F072"/>
      </w:r>
      <w:r w:rsidRPr="007B4B76">
        <w:rPr>
          <w:rFonts w:cs="mylotus" w:hint="cs"/>
          <w:caps/>
          <w:sz w:val="32"/>
          <w:szCs w:val="32"/>
          <w:rtl/>
        </w:rPr>
        <w:t xml:space="preserve"> له ثلاث مرات، ثم يُقال إنه على سبيل </w:t>
      </w:r>
      <w:r w:rsidRPr="007B4B76">
        <w:rPr>
          <w:rFonts w:cs="mylotus" w:hint="cs"/>
          <w:caps/>
          <w:sz w:val="32"/>
          <w:szCs w:val="32"/>
          <w:rtl/>
        </w:rPr>
        <w:lastRenderedPageBreak/>
        <w:t>الترخص؟!</w:t>
      </w:r>
    </w:p>
    <w:p w:rsidR="0087669E" w:rsidRPr="007B4B76" w:rsidRDefault="0087669E" w:rsidP="00EF1249">
      <w:pPr>
        <w:spacing w:line="204" w:lineRule="auto"/>
        <w:ind w:firstLine="606"/>
        <w:jc w:val="both"/>
        <w:rPr>
          <w:rFonts w:cs="mylotus"/>
          <w:caps/>
          <w:sz w:val="32"/>
          <w:szCs w:val="32"/>
        </w:rPr>
      </w:pPr>
      <w:r w:rsidRPr="007B4B76">
        <w:rPr>
          <w:rFonts w:cs="mylotus" w:hint="cs"/>
          <w:b/>
          <w:bCs/>
          <w:caps/>
          <w:sz w:val="32"/>
          <w:szCs w:val="32"/>
          <w:rtl/>
        </w:rPr>
        <w:t xml:space="preserve">الاعتراض الثاني: </w:t>
      </w:r>
      <w:r w:rsidRPr="007B4B76">
        <w:rPr>
          <w:rFonts w:cs="mylotus" w:hint="cs"/>
          <w:caps/>
          <w:sz w:val="32"/>
          <w:szCs w:val="32"/>
          <w:rtl/>
        </w:rPr>
        <w:t>لو سلم بصحة الاحتمال الثاني (وهو أن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hint="cs"/>
          <w:caps/>
          <w:sz w:val="32"/>
          <w:szCs w:val="32"/>
          <w:rtl/>
        </w:rPr>
        <w:sym w:font="AGA Arabesque" w:char="F079"/>
      </w:r>
      <w:r w:rsidRPr="007B4B76">
        <w:rPr>
          <w:rFonts w:cs="mylotus" w:hint="cs"/>
          <w:caps/>
          <w:sz w:val="32"/>
          <w:szCs w:val="32"/>
          <w:rtl/>
        </w:rPr>
        <w:t xml:space="preserve"> فهموا كون الأمر على سبيل الترخص)؛ فإن الدليل حينئذ يصبح على المستدل لا له؛ لأن الذي عمل به في هذه القصة هو الدلالة الظاهرة للفظ، وليس المقصد، حيث امتثل الجميع الأمر بالتحلل.</w:t>
      </w:r>
    </w:p>
    <w:p w:rsidR="0087669E" w:rsidRPr="007B4B76" w:rsidRDefault="0087669E" w:rsidP="00EF1249">
      <w:pPr>
        <w:spacing w:line="204" w:lineRule="auto"/>
        <w:ind w:firstLine="606"/>
        <w:jc w:val="both"/>
        <w:rPr>
          <w:rFonts w:cs="mylotus"/>
          <w:caps/>
          <w:sz w:val="32"/>
          <w:szCs w:val="32"/>
          <w:rtl/>
        </w:rPr>
      </w:pPr>
      <w:r w:rsidRPr="007B4B76">
        <w:rPr>
          <w:rFonts w:cs="mylotus" w:hint="cs"/>
          <w:b/>
          <w:bCs/>
          <w:caps/>
          <w:sz w:val="32"/>
          <w:szCs w:val="32"/>
          <w:rtl/>
        </w:rPr>
        <w:t xml:space="preserve">الاعتراض الثالث: </w:t>
      </w:r>
      <w:r w:rsidRPr="007B4B76">
        <w:rPr>
          <w:rFonts w:cs="mylotus" w:hint="cs"/>
          <w:caps/>
          <w:sz w:val="32"/>
          <w:szCs w:val="32"/>
          <w:rtl/>
        </w:rPr>
        <w:t>أن هناك احتمالاً ثالثًا، وهو أن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فهموا من الأمر معناه الظاهر، وهو الامتثال، بدليل تكراره ثلاث مرات، ولكنهم اختاروا عدم المبادرة إلى الامتثال؛ حتى لا يقطعوا الأمل فيما يرغبون فيه، وهو إمضاء عمرتهم التي قدموا من أجلها، وآثروا التريث في الامتثال لعل الله </w:t>
      </w:r>
      <w:r w:rsidR="00B6649D" w:rsidRPr="007B4B76">
        <w:rPr>
          <w:rFonts w:cs="mylotus" w:hint="cs"/>
          <w:caps/>
          <w:sz w:val="32"/>
          <w:szCs w:val="32"/>
        </w:rPr>
        <w:sym w:font="AGA Arabesque" w:char="F049"/>
      </w:r>
      <w:r w:rsidRPr="007B4B76">
        <w:rPr>
          <w:rFonts w:cs="mylotus" w:hint="cs"/>
          <w:caps/>
          <w:sz w:val="32"/>
          <w:szCs w:val="32"/>
          <w:rtl/>
        </w:rPr>
        <w:t xml:space="preserve"> يحدث أمرًا. ويعضد هذا أنهم عندما رأوا النبي </w:t>
      </w:r>
      <w:r w:rsidR="00457C88" w:rsidRPr="007B4B76">
        <w:rPr>
          <w:sz w:val="32"/>
          <w:szCs w:val="32"/>
        </w:rPr>
        <w:sym w:font="AGA Arabesque" w:char="F072"/>
      </w:r>
      <w:r w:rsidRPr="007B4B76">
        <w:rPr>
          <w:rFonts w:cs="mylotus" w:hint="cs"/>
          <w:caps/>
          <w:sz w:val="32"/>
          <w:szCs w:val="32"/>
          <w:rtl/>
        </w:rPr>
        <w:t xml:space="preserve"> يتحلل أمامهم انقطع أملهم، فبادروا حينئذ إلى الامتثال جميعًا، بلا تردد، وهذا الاحتمال هو المتجه، والله أعلم.</w:t>
      </w:r>
    </w:p>
    <w:p w:rsidR="0087669E" w:rsidRPr="007B4B76" w:rsidRDefault="0087669E" w:rsidP="00EF1249">
      <w:pPr>
        <w:numPr>
          <w:ilvl w:val="0"/>
          <w:numId w:val="14"/>
        </w:numPr>
        <w:tabs>
          <w:tab w:val="clear" w:pos="1440"/>
          <w:tab w:val="num" w:pos="742"/>
          <w:tab w:val="right" w:pos="966"/>
        </w:tabs>
        <w:spacing w:line="204" w:lineRule="auto"/>
        <w:ind w:left="0" w:firstLine="606"/>
        <w:jc w:val="both"/>
        <w:rPr>
          <w:rFonts w:cs="mylotus"/>
          <w:caps/>
          <w:sz w:val="32"/>
          <w:szCs w:val="32"/>
        </w:rPr>
      </w:pPr>
      <w:r w:rsidRPr="007B4B76">
        <w:rPr>
          <w:rFonts w:cs="mylotus" w:hint="cs"/>
          <w:caps/>
          <w:sz w:val="32"/>
          <w:szCs w:val="32"/>
          <w:rtl/>
        </w:rPr>
        <w:t xml:space="preserve">حديث </w:t>
      </w:r>
      <w:r w:rsidRPr="007B4B76">
        <w:rPr>
          <w:rFonts w:cs="mylotus"/>
          <w:caps/>
          <w:sz w:val="32"/>
          <w:szCs w:val="32"/>
          <w:rtl/>
        </w:rPr>
        <w:t>الْبَرَاء</w:t>
      </w:r>
      <w:r w:rsidRPr="007B4B76">
        <w:rPr>
          <w:rFonts w:cs="mylotus" w:hint="cs"/>
          <w:caps/>
          <w:sz w:val="32"/>
          <w:szCs w:val="32"/>
          <w:rtl/>
        </w:rPr>
        <w:t>ِ</w:t>
      </w:r>
      <w:r w:rsidRPr="007B4B76">
        <w:rPr>
          <w:rFonts w:cs="mylotus"/>
          <w:caps/>
          <w:sz w:val="32"/>
          <w:szCs w:val="32"/>
          <w:rtl/>
        </w:rPr>
        <w:t xml:space="preserve"> </w:t>
      </w:r>
      <w:r w:rsidRPr="007B4B76">
        <w:rPr>
          <w:rFonts w:cs="mylotus" w:hint="cs"/>
          <w:caps/>
          <w:sz w:val="32"/>
          <w:szCs w:val="32"/>
          <w:rtl/>
        </w:rPr>
        <w:t>بن عازب</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الأعلام:الْبَرَاءِ بن عازب"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caps/>
          <w:sz w:val="32"/>
          <w:szCs w:val="32"/>
          <w:rtl/>
        </w:rPr>
        <w:t xml:space="preserve"> </w:t>
      </w:r>
      <w:r w:rsidRPr="007B4B76">
        <w:rPr>
          <w:rFonts w:cs="mylotus" w:hint="cs"/>
          <w:caps/>
          <w:sz w:val="32"/>
          <w:szCs w:val="32"/>
          <w:rtl/>
        </w:rPr>
        <w:t xml:space="preserve">في شأن صلح الحديبية، وممَّا جاء فيه أنه قال: ((... </w:t>
      </w:r>
      <w:r w:rsidRPr="007B4B76">
        <w:rPr>
          <w:rFonts w:cs="mylotus"/>
          <w:caps/>
          <w:sz w:val="32"/>
          <w:szCs w:val="32"/>
          <w:rtl/>
        </w:rPr>
        <w:t>فَأَخَذَ ي</w:t>
      </w:r>
      <w:bookmarkStart w:id="113" w:name="يكْتُبُالشَّرْطَبَيْنهُمْعَلِيُّ"/>
      <w:r w:rsidRPr="007B4B76">
        <w:rPr>
          <w:rFonts w:cs="mylotus"/>
          <w:caps/>
          <w:sz w:val="32"/>
          <w:szCs w:val="32"/>
          <w:rtl/>
        </w:rPr>
        <w:t>َكْتُبُ الشَّرْطَ بَيْنهُمْ عَلِيُّ</w:t>
      </w:r>
      <w:bookmarkEnd w:id="113"/>
      <w:r w:rsidRPr="007B4B76">
        <w:rPr>
          <w:rFonts w:cs="mylotus"/>
          <w:caps/>
          <w:sz w:val="32"/>
          <w:szCs w:val="32"/>
          <w:rtl/>
        </w:rPr>
        <w:t xml:space="preserve"> بْنُ أَبِي طَالِبٍ</w:t>
      </w:r>
      <w:r w:rsidRPr="007B4B76">
        <w:rPr>
          <w:rFonts w:cs="mylotus" w:hint="cs"/>
          <w:caps/>
          <w:sz w:val="32"/>
          <w:szCs w:val="32"/>
          <w:rtl/>
        </w:rPr>
        <w:t>،</w:t>
      </w:r>
      <w:r w:rsidRPr="007B4B76">
        <w:rPr>
          <w:rFonts w:cs="mylotus"/>
          <w:caps/>
          <w:sz w:val="32"/>
          <w:szCs w:val="32"/>
          <w:rtl/>
        </w:rPr>
        <w:t xml:space="preserve"> فَكَتَبَ</w:t>
      </w:r>
      <w:r w:rsidRPr="007B4B76">
        <w:rPr>
          <w:rFonts w:cs="mylotus" w:hint="cs"/>
          <w:caps/>
          <w:sz w:val="32"/>
          <w:szCs w:val="32"/>
          <w:rtl/>
        </w:rPr>
        <w:t>:</w:t>
      </w:r>
      <w:r w:rsidRPr="007B4B76">
        <w:rPr>
          <w:rFonts w:cs="mylotus"/>
          <w:caps/>
          <w:sz w:val="32"/>
          <w:szCs w:val="32"/>
          <w:rtl/>
        </w:rPr>
        <w:t xml:space="preserve"> هَذَا مَا قَاضَى عَلَيْهِ مُحَمَّدٌ رَسُولُ اللَّهِ</w:t>
      </w:r>
      <w:r w:rsidRPr="007B4B76">
        <w:rPr>
          <w:rFonts w:cs="mylotus" w:hint="cs"/>
          <w:caps/>
          <w:sz w:val="32"/>
          <w:szCs w:val="32"/>
          <w:rtl/>
        </w:rPr>
        <w:t>.</w:t>
      </w:r>
      <w:r w:rsidRPr="007B4B76">
        <w:rPr>
          <w:rFonts w:cs="mylotus"/>
          <w:caps/>
          <w:sz w:val="32"/>
          <w:szCs w:val="32"/>
          <w:rtl/>
        </w:rPr>
        <w:t xml:space="preserve"> فَقَالُوا</w:t>
      </w:r>
      <w:r w:rsidRPr="007B4B76">
        <w:rPr>
          <w:rFonts w:cs="mylotus" w:hint="cs"/>
          <w:caps/>
          <w:sz w:val="32"/>
          <w:szCs w:val="32"/>
          <w:rtl/>
        </w:rPr>
        <w:t>:</w:t>
      </w:r>
      <w:r w:rsidRPr="007B4B76">
        <w:rPr>
          <w:rFonts w:cs="mylotus"/>
          <w:caps/>
          <w:sz w:val="32"/>
          <w:szCs w:val="32"/>
          <w:rtl/>
        </w:rPr>
        <w:t xml:space="preserve"> لَوْ عَلِمْنَا أَنَّكَ رَسُولُ اللَّهِ لَمْ نَمْنَعْكَ وَلَبَايَعْنَاكَ</w:t>
      </w:r>
      <w:r w:rsidRPr="007B4B76">
        <w:rPr>
          <w:rFonts w:cs="mylotus" w:hint="cs"/>
          <w:caps/>
          <w:sz w:val="32"/>
          <w:szCs w:val="32"/>
          <w:rtl/>
        </w:rPr>
        <w:t>،</w:t>
      </w:r>
      <w:r w:rsidRPr="007B4B76">
        <w:rPr>
          <w:rFonts w:cs="mylotus"/>
          <w:caps/>
          <w:sz w:val="32"/>
          <w:szCs w:val="32"/>
          <w:rtl/>
        </w:rPr>
        <w:t xml:space="preserve"> وَلكِنِ اكْتُبْ</w:t>
      </w:r>
      <w:r w:rsidRPr="007B4B76">
        <w:rPr>
          <w:rFonts w:cs="mylotus" w:hint="cs"/>
          <w:caps/>
          <w:sz w:val="32"/>
          <w:szCs w:val="32"/>
          <w:rtl/>
        </w:rPr>
        <w:t>:</w:t>
      </w:r>
      <w:r w:rsidRPr="007B4B76">
        <w:rPr>
          <w:rFonts w:cs="mylotus"/>
          <w:caps/>
          <w:sz w:val="32"/>
          <w:szCs w:val="32"/>
          <w:rtl/>
        </w:rPr>
        <w:t xml:space="preserve"> هَذَا مَا قَاضَى عَلَيْهِ مُحَمَّدُ بْنُ عَبْدِ اللَّهِ</w:t>
      </w:r>
      <w:r w:rsidRPr="007B4B76">
        <w:rPr>
          <w:rFonts w:cs="mylotus" w:hint="cs"/>
          <w:caps/>
          <w:sz w:val="32"/>
          <w:szCs w:val="32"/>
          <w:rtl/>
        </w:rPr>
        <w:t>.</w:t>
      </w:r>
      <w:r w:rsidRPr="007B4B76">
        <w:rPr>
          <w:rFonts w:cs="mylotus"/>
          <w:caps/>
          <w:sz w:val="32"/>
          <w:szCs w:val="32"/>
          <w:rtl/>
        </w:rPr>
        <w:t xml:space="preserve"> فَقَالَ</w:t>
      </w:r>
      <w:r w:rsidRPr="007B4B76">
        <w:rPr>
          <w:rFonts w:cs="mylotus" w:hint="cs"/>
          <w:caps/>
          <w:sz w:val="32"/>
          <w:szCs w:val="32"/>
          <w:rtl/>
        </w:rPr>
        <w:t>:</w:t>
      </w:r>
      <w:r w:rsidRPr="007B4B76">
        <w:rPr>
          <w:rFonts w:cs="mylotus"/>
          <w:caps/>
          <w:sz w:val="32"/>
          <w:szCs w:val="32"/>
          <w:rtl/>
        </w:rPr>
        <w:t xml:space="preserve"> أَنَا وَاللَّهِ مُحَمَّدُ بْنُ عَبْدِ اللَّهِ</w:t>
      </w:r>
      <w:r w:rsidRPr="007B4B76">
        <w:rPr>
          <w:rFonts w:cs="mylotus" w:hint="cs"/>
          <w:caps/>
          <w:sz w:val="32"/>
          <w:szCs w:val="32"/>
          <w:rtl/>
        </w:rPr>
        <w:t>،</w:t>
      </w:r>
      <w:r w:rsidRPr="007B4B76">
        <w:rPr>
          <w:rFonts w:cs="mylotus"/>
          <w:caps/>
          <w:sz w:val="32"/>
          <w:szCs w:val="32"/>
          <w:rtl/>
        </w:rPr>
        <w:t xml:space="preserve"> وَأَنَا وَاللَّهِ رَسُولُ اللَّهِ</w:t>
      </w:r>
      <w:r w:rsidRPr="007B4B76">
        <w:rPr>
          <w:rFonts w:cs="mylotus" w:hint="cs"/>
          <w:caps/>
          <w:sz w:val="32"/>
          <w:szCs w:val="32"/>
          <w:rtl/>
        </w:rPr>
        <w:t>.</w:t>
      </w:r>
      <w:r w:rsidRPr="007B4B76">
        <w:rPr>
          <w:rFonts w:cs="mylotus"/>
          <w:caps/>
          <w:sz w:val="32"/>
          <w:szCs w:val="32"/>
          <w:rtl/>
        </w:rPr>
        <w:t xml:space="preserve"> قَالَ وَكَانَ </w:t>
      </w:r>
      <w:r w:rsidRPr="007B4B76">
        <w:rPr>
          <w:rFonts w:cs="mylotus" w:hint="cs"/>
          <w:caps/>
          <w:sz w:val="32"/>
          <w:szCs w:val="32"/>
          <w:rtl/>
        </w:rPr>
        <w:t>لا</w:t>
      </w:r>
      <w:r w:rsidRPr="007B4B76">
        <w:rPr>
          <w:rFonts w:cs="mylotus"/>
          <w:caps/>
          <w:sz w:val="32"/>
          <w:szCs w:val="32"/>
          <w:rtl/>
        </w:rPr>
        <w:t xml:space="preserve"> يَكْتُبُ قَالَ</w:t>
      </w:r>
      <w:r w:rsidRPr="007B4B76">
        <w:rPr>
          <w:rFonts w:cs="mylotus" w:hint="cs"/>
          <w:caps/>
          <w:sz w:val="32"/>
          <w:szCs w:val="32"/>
          <w:rtl/>
        </w:rPr>
        <w:t>:</w:t>
      </w:r>
      <w:r w:rsidRPr="007B4B76">
        <w:rPr>
          <w:rFonts w:cs="mylotus"/>
          <w:caps/>
          <w:sz w:val="32"/>
          <w:szCs w:val="32"/>
          <w:rtl/>
        </w:rPr>
        <w:t xml:space="preserve"> فَقَالَ لِعَلِيٍّ</w:t>
      </w:r>
      <w:r w:rsidRPr="007B4B76">
        <w:rPr>
          <w:rFonts w:cs="mylotus" w:hint="cs"/>
          <w:caps/>
          <w:sz w:val="32"/>
          <w:szCs w:val="32"/>
          <w:rtl/>
        </w:rPr>
        <w:t>:</w:t>
      </w:r>
      <w:r w:rsidRPr="007B4B76">
        <w:rPr>
          <w:rFonts w:cs="mylotus"/>
          <w:caps/>
          <w:sz w:val="32"/>
          <w:szCs w:val="32"/>
          <w:rtl/>
        </w:rPr>
        <w:t xml:space="preserve"> امْحَ رَسُولَ اللَّهِ</w:t>
      </w:r>
      <w:r w:rsidRPr="007B4B76">
        <w:rPr>
          <w:rFonts w:cs="mylotus" w:hint="cs"/>
          <w:caps/>
          <w:sz w:val="32"/>
          <w:szCs w:val="32"/>
          <w:rtl/>
        </w:rPr>
        <w:t>.</w:t>
      </w:r>
      <w:r w:rsidRPr="007B4B76">
        <w:rPr>
          <w:rFonts w:cs="mylotus"/>
          <w:caps/>
          <w:sz w:val="32"/>
          <w:szCs w:val="32"/>
          <w:rtl/>
        </w:rPr>
        <w:t xml:space="preserve"> فَقَالَ عَلِيٌّ</w:t>
      </w:r>
      <w:r w:rsidRPr="007B4B76">
        <w:rPr>
          <w:rFonts w:cs="mylotus" w:hint="cs"/>
          <w:caps/>
          <w:sz w:val="32"/>
          <w:szCs w:val="32"/>
          <w:rtl/>
        </w:rPr>
        <w:t>:</w:t>
      </w:r>
      <w:r w:rsidRPr="007B4B76">
        <w:rPr>
          <w:rFonts w:cs="mylotus"/>
          <w:caps/>
          <w:sz w:val="32"/>
          <w:szCs w:val="32"/>
          <w:rtl/>
        </w:rPr>
        <w:t xml:space="preserve"> وَاللَّهِ </w:t>
      </w:r>
      <w:r w:rsidRPr="007B4B76">
        <w:rPr>
          <w:rFonts w:cs="mylotus" w:hint="cs"/>
          <w:caps/>
          <w:sz w:val="32"/>
          <w:szCs w:val="32"/>
          <w:rtl/>
        </w:rPr>
        <w:t>لا</w:t>
      </w:r>
      <w:r w:rsidRPr="007B4B76">
        <w:rPr>
          <w:rFonts w:cs="mylotus"/>
          <w:caps/>
          <w:sz w:val="32"/>
          <w:szCs w:val="32"/>
          <w:rtl/>
        </w:rPr>
        <w:t xml:space="preserve"> أَمْحَاهُ أَبَدًا</w:t>
      </w:r>
      <w:r w:rsidRPr="007B4B76">
        <w:rPr>
          <w:rFonts w:cs="mylotus" w:hint="cs"/>
          <w:caps/>
          <w:sz w:val="32"/>
          <w:szCs w:val="32"/>
          <w:rtl/>
        </w:rPr>
        <w:t>.</w:t>
      </w:r>
      <w:r w:rsidRPr="007B4B76">
        <w:rPr>
          <w:rFonts w:cs="mylotus"/>
          <w:caps/>
          <w:sz w:val="32"/>
          <w:szCs w:val="32"/>
          <w:rtl/>
        </w:rPr>
        <w:t xml:space="preserve"> قَالَ</w:t>
      </w:r>
      <w:r w:rsidRPr="007B4B76">
        <w:rPr>
          <w:rFonts w:cs="mylotus" w:hint="cs"/>
          <w:caps/>
          <w:sz w:val="32"/>
          <w:szCs w:val="32"/>
          <w:rtl/>
        </w:rPr>
        <w:t>:</w:t>
      </w:r>
      <w:r w:rsidRPr="007B4B76">
        <w:rPr>
          <w:rFonts w:cs="mylotus"/>
          <w:caps/>
          <w:sz w:val="32"/>
          <w:szCs w:val="32"/>
          <w:rtl/>
        </w:rPr>
        <w:t xml:space="preserve"> فَأَرِنِيهِ</w:t>
      </w:r>
      <w:r w:rsidRPr="007B4B76">
        <w:rPr>
          <w:rFonts w:cs="mylotus" w:hint="cs"/>
          <w:caps/>
          <w:sz w:val="32"/>
          <w:szCs w:val="32"/>
          <w:rtl/>
        </w:rPr>
        <w:t>.</w:t>
      </w:r>
      <w:r w:rsidRPr="007B4B76">
        <w:rPr>
          <w:rFonts w:cs="mylotus"/>
          <w:caps/>
          <w:sz w:val="32"/>
          <w:szCs w:val="32"/>
          <w:rtl/>
        </w:rPr>
        <w:t xml:space="preserve"> قَالَ</w:t>
      </w:r>
      <w:r w:rsidRPr="007B4B76">
        <w:rPr>
          <w:rFonts w:cs="mylotus" w:hint="cs"/>
          <w:caps/>
          <w:sz w:val="32"/>
          <w:szCs w:val="32"/>
          <w:rtl/>
        </w:rPr>
        <w:t>:</w:t>
      </w:r>
      <w:r w:rsidRPr="007B4B76">
        <w:rPr>
          <w:rFonts w:cs="mylotus"/>
          <w:caps/>
          <w:sz w:val="32"/>
          <w:szCs w:val="32"/>
          <w:rtl/>
        </w:rPr>
        <w:t xml:space="preserve"> فَأَرَاهُ إِيَّاهُ</w:t>
      </w:r>
      <w:r w:rsidRPr="007B4B76">
        <w:rPr>
          <w:rFonts w:cs="mylotus" w:hint="cs"/>
          <w:caps/>
          <w:sz w:val="32"/>
          <w:szCs w:val="32"/>
          <w:rtl/>
        </w:rPr>
        <w:t>،</w:t>
      </w:r>
      <w:r w:rsidRPr="007B4B76">
        <w:rPr>
          <w:rFonts w:cs="mylotus"/>
          <w:caps/>
          <w:sz w:val="32"/>
          <w:szCs w:val="32"/>
          <w:rtl/>
        </w:rPr>
        <w:t xml:space="preserve"> فَمَحَاهُ 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بِيَدِه</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 فَأَخَذَ يَكْتُبُ الشَّرْطَ بَيْنهُمْ عَلِيُّ بْنُ أَبِي طَالِبٍ، فَكَتَبَ هَذَا مَا قَاضَى عَلَيْهِ مُحَمَّدٌ رَسُولُ اللَّهِ. فَقَالُوا لَوْ عَلِمْنَا أَنَّكَ رَسُولُ اللَّهِ لَمْ نَمْنَعْكَ وَلَبَايَعْنَاكَ، وَلكِنِ اكْتُبْ هَ\حديث الْبَرَاءِ بن عازب ( في شأن صلح الحديبية، وممَّا جاء فيه أنه قال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5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spacing w:line="204" w:lineRule="auto"/>
        <w:ind w:firstLine="606"/>
        <w:jc w:val="both"/>
        <w:rPr>
          <w:rFonts w:cs="mylotus"/>
          <w:caps/>
          <w:sz w:val="32"/>
          <w:szCs w:val="32"/>
          <w:rtl/>
        </w:rPr>
      </w:pPr>
      <w:r w:rsidRPr="007B4B76">
        <w:rPr>
          <w:rFonts w:cs="mylotus" w:hint="cs"/>
          <w:caps/>
          <w:sz w:val="32"/>
          <w:szCs w:val="32"/>
          <w:rtl/>
        </w:rPr>
        <w:lastRenderedPageBreak/>
        <w:t xml:space="preserve">ووجه تأثير المقصد على </w:t>
      </w:r>
      <w:r w:rsidR="000D6D7F" w:rsidRPr="007B4B76">
        <w:rPr>
          <w:rFonts w:cs="mylotus" w:hint="cs"/>
          <w:caps/>
          <w:sz w:val="32"/>
          <w:szCs w:val="32"/>
          <w:rtl/>
        </w:rPr>
        <w:t>مدلول النص</w:t>
      </w:r>
      <w:r w:rsidRPr="007B4B76">
        <w:rPr>
          <w:rFonts w:cs="mylotus" w:hint="cs"/>
          <w:caps/>
          <w:sz w:val="32"/>
          <w:szCs w:val="32"/>
          <w:rtl/>
        </w:rPr>
        <w:t xml:space="preserve">: أن عليًّا </w:t>
      </w:r>
      <w:r w:rsidR="00427A12" w:rsidRPr="007B4B76">
        <w:rPr>
          <w:rFonts w:cs="mylotus"/>
          <w:caps/>
          <w:sz w:val="22"/>
          <w:szCs w:val="22"/>
          <w:rtl/>
        </w:rPr>
        <w:t>رضي الله عنه</w:t>
      </w:r>
      <w:r w:rsidRPr="007B4B76">
        <w:rPr>
          <w:rFonts w:cs="mylotus" w:hint="cs"/>
          <w:caps/>
          <w:sz w:val="32"/>
          <w:szCs w:val="32"/>
          <w:rtl/>
        </w:rPr>
        <w:t xml:space="preserve"> تأول الأمر بأنه ليس للوجوب، وبنى ذلك على مقصدين فهمهما من القرائن الحالية:</w:t>
      </w:r>
    </w:p>
    <w:p w:rsidR="0087669E" w:rsidRPr="007B4B76" w:rsidRDefault="0087669E" w:rsidP="00EF1249">
      <w:pPr>
        <w:spacing w:line="204" w:lineRule="auto"/>
        <w:ind w:firstLine="606"/>
        <w:jc w:val="both"/>
        <w:rPr>
          <w:rFonts w:cs="mylotus"/>
          <w:caps/>
          <w:sz w:val="32"/>
          <w:szCs w:val="32"/>
          <w:rtl/>
        </w:rPr>
      </w:pPr>
      <w:r w:rsidRPr="007B4B76">
        <w:rPr>
          <w:rFonts w:cs="mylotus" w:hint="cs"/>
          <w:b/>
          <w:bCs/>
          <w:caps/>
          <w:sz w:val="32"/>
          <w:szCs w:val="32"/>
          <w:rtl/>
        </w:rPr>
        <w:t>أحدهما:</w:t>
      </w:r>
      <w:r w:rsidRPr="007B4B76">
        <w:rPr>
          <w:rFonts w:cs="mylotus" w:hint="cs"/>
          <w:caps/>
          <w:sz w:val="32"/>
          <w:szCs w:val="32"/>
          <w:rtl/>
        </w:rPr>
        <w:t xml:space="preserve"> ما يحتاجه المقام من تعبير الأفراد عن كمال الأدب والاحترام والمهابة للقائد، بحيث لا يقبل الأفراد تجريد قائدهم من لقب يوقنون باستحقاقه له.</w:t>
      </w:r>
    </w:p>
    <w:p w:rsidR="0087669E" w:rsidRPr="007B4B76" w:rsidRDefault="0087669E" w:rsidP="00EF1249">
      <w:pPr>
        <w:spacing w:line="204" w:lineRule="auto"/>
        <w:ind w:firstLine="606"/>
        <w:jc w:val="both"/>
        <w:rPr>
          <w:rFonts w:cs="mylotus"/>
          <w:caps/>
          <w:sz w:val="32"/>
          <w:szCs w:val="32"/>
          <w:rtl/>
        </w:rPr>
      </w:pPr>
      <w:r w:rsidRPr="007B4B76">
        <w:rPr>
          <w:rFonts w:cs="mylotus" w:hint="cs"/>
          <w:b/>
          <w:bCs/>
          <w:caps/>
          <w:sz w:val="32"/>
          <w:szCs w:val="32"/>
          <w:rtl/>
        </w:rPr>
        <w:t>والآخر:</w:t>
      </w:r>
      <w:r w:rsidRPr="007B4B76">
        <w:rPr>
          <w:rFonts w:cs="mylotus" w:hint="cs"/>
          <w:caps/>
          <w:sz w:val="32"/>
          <w:szCs w:val="32"/>
          <w:rtl/>
        </w:rPr>
        <w:t xml:space="preserve"> ما يحتاجه المقام أيضا من التعبير عن الصلابة والشدة التي توحي للخصم بأن تساهل القائد معهم يجب أن يقدر، ومن ثم لا يطمع هذا الخصم بأكثر مما نال</w:t>
      </w:r>
      <w:r w:rsidRPr="007B4B76">
        <w:rPr>
          <w:rFonts w:hint="cs"/>
          <w:b/>
          <w:bCs/>
          <w:caps/>
          <w:sz w:val="32"/>
          <w:szCs w:val="32"/>
          <w:vertAlign w:val="superscript"/>
          <w:rtl/>
        </w:rPr>
        <w:t>(</w:t>
      </w:r>
      <w:r w:rsidRPr="007B4B76">
        <w:rPr>
          <w:rStyle w:val="af5"/>
          <w:bCs/>
          <w:caps/>
          <w:sz w:val="32"/>
          <w:szCs w:val="32"/>
          <w:rtl/>
        </w:rPr>
        <w:footnoteReference w:id="25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spacing w:line="204" w:lineRule="auto"/>
        <w:ind w:firstLine="606"/>
        <w:jc w:val="both"/>
        <w:rPr>
          <w:rFonts w:cs="mylotus"/>
          <w:caps/>
          <w:sz w:val="32"/>
          <w:szCs w:val="32"/>
          <w:rtl/>
        </w:rPr>
      </w:pPr>
      <w:r w:rsidRPr="007B4B76">
        <w:rPr>
          <w:rFonts w:cs="mylotus" w:hint="cs"/>
          <w:caps/>
          <w:sz w:val="32"/>
          <w:szCs w:val="32"/>
          <w:rtl/>
        </w:rPr>
        <w:t xml:space="preserve">ويلحظ أن النبي </w:t>
      </w:r>
      <w:r w:rsidR="00457C88" w:rsidRPr="007B4B76">
        <w:rPr>
          <w:sz w:val="32"/>
          <w:szCs w:val="32"/>
        </w:rPr>
        <w:sym w:font="AGA Arabesque" w:char="F072"/>
      </w:r>
      <w:r w:rsidRPr="007B4B76">
        <w:rPr>
          <w:rFonts w:cs="mylotus" w:hint="cs"/>
          <w:caps/>
          <w:sz w:val="32"/>
          <w:szCs w:val="32"/>
          <w:rtl/>
        </w:rPr>
        <w:t xml:space="preserve"> قبِلَ تأوُّلَ عليٍّ </w:t>
      </w:r>
      <w:r w:rsidR="00427A12" w:rsidRPr="007B4B76">
        <w:rPr>
          <w:rFonts w:cs="mylotus"/>
          <w:caps/>
          <w:sz w:val="22"/>
          <w:szCs w:val="22"/>
          <w:rtl/>
        </w:rPr>
        <w:t>رضي الله عنه</w:t>
      </w:r>
      <w:r w:rsidRPr="007B4B76">
        <w:rPr>
          <w:rFonts w:cs="mylotus" w:hint="cs"/>
          <w:caps/>
          <w:sz w:val="32"/>
          <w:szCs w:val="32"/>
          <w:rtl/>
        </w:rPr>
        <w:t xml:space="preserve"> ولم يلزمه بامتثال الأمر، وهذا يدل على صحة تأثير المقصد في تأويل اللفظ.   </w:t>
      </w:r>
    </w:p>
    <w:p w:rsidR="0087669E" w:rsidRPr="007B4B76" w:rsidRDefault="0087669E" w:rsidP="00EF1249">
      <w:pPr>
        <w:numPr>
          <w:ilvl w:val="0"/>
          <w:numId w:val="14"/>
        </w:numPr>
        <w:tabs>
          <w:tab w:val="clear" w:pos="1440"/>
          <w:tab w:val="num" w:pos="742"/>
          <w:tab w:val="right" w:pos="966"/>
        </w:tabs>
        <w:spacing w:line="204" w:lineRule="auto"/>
        <w:ind w:left="0" w:firstLine="606"/>
        <w:jc w:val="both"/>
        <w:rPr>
          <w:rFonts w:cs="mylotus"/>
          <w:caps/>
          <w:sz w:val="32"/>
          <w:szCs w:val="32"/>
        </w:rPr>
      </w:pPr>
      <w:r w:rsidRPr="007B4B76">
        <w:rPr>
          <w:rFonts w:cs="mylotus" w:hint="cs"/>
          <w:caps/>
          <w:sz w:val="32"/>
          <w:szCs w:val="32"/>
          <w:rtl/>
        </w:rPr>
        <w:t xml:space="preserve">ما ثبت </w:t>
      </w:r>
      <w:r w:rsidRPr="007B4B76">
        <w:rPr>
          <w:rFonts w:cs="mylotus"/>
          <w:caps/>
          <w:sz w:val="32"/>
          <w:szCs w:val="32"/>
          <w:rtl/>
        </w:rPr>
        <w:t>عَنْ سَهْلِ</w:t>
      </w:r>
      <w:r w:rsidRPr="007B4B76">
        <w:rPr>
          <w:rFonts w:cs="mylotus" w:hint="cs"/>
          <w:caps/>
          <w:sz w:val="32"/>
          <w:szCs w:val="32"/>
          <w:rtl/>
        </w:rPr>
        <w:t xml:space="preserve"> </w:t>
      </w:r>
      <w:r w:rsidRPr="007B4B76">
        <w:rPr>
          <w:rFonts w:cs="mylotus"/>
          <w:caps/>
          <w:sz w:val="32"/>
          <w:szCs w:val="32"/>
          <w:rtl/>
        </w:rPr>
        <w:t>بْنِ سَعْدٍ السَّاعِدِيِّ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الأعلام:سَهْلِ بْنِ سَعْدٍ السَّاعِدِيِّ"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caps/>
          <w:sz w:val="32"/>
          <w:szCs w:val="32"/>
          <w:rtl/>
        </w:rPr>
        <w:t xml:space="preserve"> </w:t>
      </w:r>
      <w:r w:rsidRPr="007B4B76">
        <w:rPr>
          <w:rFonts w:cs="mylotus" w:hint="cs"/>
          <w:caps/>
          <w:sz w:val="32"/>
          <w:szCs w:val="32"/>
          <w:rtl/>
        </w:rPr>
        <w:t>((</w:t>
      </w:r>
      <w:r w:rsidRPr="007B4B76">
        <w:rPr>
          <w:rFonts w:cs="mylotus"/>
          <w:caps/>
          <w:sz w:val="32"/>
          <w:szCs w:val="32"/>
          <w:rtl/>
        </w:rPr>
        <w:t xml:space="preserve">أَنَّ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ذَهَبَ إِلَى بَنِي عَمْرِو</w:t>
      </w:r>
      <w:r w:rsidRPr="007B4B76">
        <w:rPr>
          <w:rFonts w:cs="Times New Roman" w:hint="cs"/>
          <w:caps/>
          <w:sz w:val="32"/>
          <w:szCs w:val="32"/>
          <w:rtl/>
        </w:rPr>
        <w:t> </w:t>
      </w:r>
      <w:r w:rsidRPr="007B4B76">
        <w:rPr>
          <w:rFonts w:cs="mylotus"/>
          <w:caps/>
          <w:sz w:val="32"/>
          <w:szCs w:val="32"/>
          <w:rtl/>
        </w:rPr>
        <w:t>بْنِ عَوْفٍ</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والقبائل:بَنِي عَمْرِو بْنِ عَوْفٍ" </w:instrText>
      </w:r>
      <w:r w:rsidR="004432AF" w:rsidRPr="007B4B76">
        <w:rPr>
          <w:rFonts w:cs="mylotus"/>
          <w:caps/>
          <w:sz w:val="32"/>
          <w:szCs w:val="32"/>
          <w:rtl/>
        </w:rPr>
        <w:fldChar w:fldCharType="end"/>
      </w:r>
      <w:r w:rsidRPr="007B4B76">
        <w:rPr>
          <w:rFonts w:cs="mylotus"/>
          <w:caps/>
          <w:sz w:val="32"/>
          <w:szCs w:val="32"/>
          <w:rtl/>
        </w:rPr>
        <w:t xml:space="preserve"> لِيُصْلِحَ بَيْنَهُمْ</w:t>
      </w:r>
      <w:r w:rsidRPr="007B4B76">
        <w:rPr>
          <w:rFonts w:cs="mylotus" w:hint="cs"/>
          <w:caps/>
          <w:sz w:val="32"/>
          <w:szCs w:val="32"/>
          <w:rtl/>
        </w:rPr>
        <w:t>،</w:t>
      </w:r>
      <w:r w:rsidRPr="007B4B76">
        <w:rPr>
          <w:rFonts w:cs="mylotus"/>
          <w:caps/>
          <w:sz w:val="32"/>
          <w:szCs w:val="32"/>
          <w:rtl/>
        </w:rPr>
        <w:t xml:space="preserve"> فَحَانَتْ الصَّ</w:t>
      </w:r>
      <w:r w:rsidRPr="007B4B76">
        <w:rPr>
          <w:rFonts w:cs="mylotus" w:hint="cs"/>
          <w:caps/>
          <w:sz w:val="32"/>
          <w:szCs w:val="32"/>
          <w:rtl/>
        </w:rPr>
        <w:t>لا</w:t>
      </w:r>
      <w:r w:rsidRPr="007B4B76">
        <w:rPr>
          <w:rFonts w:cs="mylotus"/>
          <w:caps/>
          <w:sz w:val="32"/>
          <w:szCs w:val="32"/>
          <w:rtl/>
        </w:rPr>
        <w:t>ةُ</w:t>
      </w:r>
      <w:r w:rsidRPr="007B4B76">
        <w:rPr>
          <w:rFonts w:cs="mylotus" w:hint="cs"/>
          <w:caps/>
          <w:sz w:val="32"/>
          <w:szCs w:val="32"/>
          <w:rtl/>
        </w:rPr>
        <w:t>،</w:t>
      </w:r>
      <w:r w:rsidRPr="007B4B76">
        <w:rPr>
          <w:rFonts w:cs="mylotus"/>
          <w:caps/>
          <w:sz w:val="32"/>
          <w:szCs w:val="32"/>
          <w:rtl/>
        </w:rPr>
        <w:t xml:space="preserve"> فَجَاءَ الْمُؤَذِّنُ إِلَى أَبِي بَكْرٍ فَقَالَ</w:t>
      </w:r>
      <w:r w:rsidRPr="007B4B76">
        <w:rPr>
          <w:rFonts w:cs="mylotus" w:hint="cs"/>
          <w:caps/>
          <w:sz w:val="32"/>
          <w:szCs w:val="32"/>
          <w:rtl/>
        </w:rPr>
        <w:t>:</w:t>
      </w:r>
      <w:r w:rsidRPr="007B4B76">
        <w:rPr>
          <w:rFonts w:cs="mylotus"/>
          <w:caps/>
          <w:sz w:val="32"/>
          <w:szCs w:val="32"/>
          <w:rtl/>
        </w:rPr>
        <w:t xml:space="preserve"> أَتُصَلِّي لِلنَّاسِ فَأُقِيمَ</w:t>
      </w:r>
      <w:r w:rsidRPr="007B4B76">
        <w:rPr>
          <w:rFonts w:cs="mylotus" w:hint="cs"/>
          <w:caps/>
          <w:sz w:val="32"/>
          <w:szCs w:val="32"/>
          <w:rtl/>
        </w:rPr>
        <w:t>؟</w:t>
      </w:r>
      <w:r w:rsidRPr="007B4B76">
        <w:rPr>
          <w:rFonts w:cs="mylotus"/>
          <w:caps/>
          <w:sz w:val="32"/>
          <w:szCs w:val="32"/>
          <w:rtl/>
        </w:rPr>
        <w:t xml:space="preserve"> قَالَ</w:t>
      </w:r>
      <w:r w:rsidRPr="007B4B76">
        <w:rPr>
          <w:rFonts w:cs="mylotus" w:hint="cs"/>
          <w:caps/>
          <w:sz w:val="32"/>
          <w:szCs w:val="32"/>
          <w:rtl/>
        </w:rPr>
        <w:t>:</w:t>
      </w:r>
      <w:r w:rsidRPr="007B4B76">
        <w:rPr>
          <w:rFonts w:cs="mylotus"/>
          <w:caps/>
          <w:sz w:val="32"/>
          <w:szCs w:val="32"/>
          <w:rtl/>
        </w:rPr>
        <w:t xml:space="preserve"> نَعَمْ</w:t>
      </w:r>
      <w:r w:rsidRPr="007B4B76">
        <w:rPr>
          <w:rFonts w:cs="mylotus" w:hint="cs"/>
          <w:caps/>
          <w:sz w:val="32"/>
          <w:szCs w:val="32"/>
          <w:rtl/>
        </w:rPr>
        <w:t>.</w:t>
      </w:r>
      <w:r w:rsidRPr="007B4B76">
        <w:rPr>
          <w:rFonts w:cs="mylotus"/>
          <w:caps/>
          <w:sz w:val="32"/>
          <w:szCs w:val="32"/>
          <w:rtl/>
        </w:rPr>
        <w:t xml:space="preserve"> فَصَلَّى أَبُو بَكْرٍ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الأعلام:أَبُو بَكْرٍ" </w:instrText>
      </w:r>
      <w:r w:rsidR="004432AF" w:rsidRPr="007B4B76">
        <w:rPr>
          <w:rFonts w:cs="mylotus"/>
          <w:caps/>
          <w:sz w:val="32"/>
          <w:szCs w:val="32"/>
          <w:rtl/>
        </w:rPr>
        <w:fldChar w:fldCharType="end"/>
      </w:r>
      <w:r w:rsidRPr="007B4B76">
        <w:rPr>
          <w:rFonts w:cs="mylotus" w:hint="cs"/>
          <w:caps/>
          <w:sz w:val="32"/>
          <w:szCs w:val="32"/>
          <w:rtl/>
        </w:rPr>
        <w:t>،</w:t>
      </w:r>
      <w:r w:rsidRPr="007B4B76">
        <w:rPr>
          <w:rFonts w:cs="mylotus"/>
          <w:caps/>
          <w:sz w:val="32"/>
          <w:szCs w:val="32"/>
          <w:rtl/>
        </w:rPr>
        <w:t xml:space="preserve"> فَجَاءَ رَسُولُ اللَّهِ </w:t>
      </w:r>
      <w:r w:rsidR="00457C88" w:rsidRPr="007B4B76">
        <w:rPr>
          <w:sz w:val="32"/>
          <w:szCs w:val="32"/>
        </w:rPr>
        <w:sym w:font="AGA Arabesque" w:char="F072"/>
      </w:r>
      <w:r w:rsidRPr="007B4B76">
        <w:rPr>
          <w:rFonts w:cs="mylotus" w:hint="cs"/>
          <w:caps/>
          <w:sz w:val="32"/>
          <w:szCs w:val="32"/>
          <w:rtl/>
        </w:rPr>
        <w:t>،</w:t>
      </w:r>
      <w:r w:rsidRPr="007B4B76">
        <w:rPr>
          <w:rFonts w:cs="mylotus"/>
          <w:caps/>
          <w:sz w:val="32"/>
          <w:szCs w:val="32"/>
          <w:rtl/>
        </w:rPr>
        <w:t xml:space="preserve"> وَالنَّاسُ فِي الصَّ</w:t>
      </w:r>
      <w:r w:rsidRPr="007B4B76">
        <w:rPr>
          <w:rFonts w:cs="mylotus" w:hint="cs"/>
          <w:caps/>
          <w:sz w:val="32"/>
          <w:szCs w:val="32"/>
          <w:rtl/>
        </w:rPr>
        <w:t>لا</w:t>
      </w:r>
      <w:r w:rsidRPr="007B4B76">
        <w:rPr>
          <w:rFonts w:cs="mylotus"/>
          <w:caps/>
          <w:sz w:val="32"/>
          <w:szCs w:val="32"/>
          <w:rtl/>
        </w:rPr>
        <w:t>ةِ</w:t>
      </w:r>
      <w:r w:rsidRPr="007B4B76">
        <w:rPr>
          <w:rFonts w:cs="mylotus" w:hint="cs"/>
          <w:caps/>
          <w:sz w:val="32"/>
          <w:szCs w:val="32"/>
          <w:rtl/>
        </w:rPr>
        <w:t>،</w:t>
      </w:r>
      <w:r w:rsidRPr="007B4B76">
        <w:rPr>
          <w:rFonts w:cs="mylotus"/>
          <w:caps/>
          <w:sz w:val="32"/>
          <w:szCs w:val="32"/>
          <w:rtl/>
        </w:rPr>
        <w:t xml:space="preserve"> فَتَخَلَّصَ حَتَّى وَقَفَ فِي الصَّفِّ</w:t>
      </w:r>
      <w:r w:rsidRPr="007B4B76">
        <w:rPr>
          <w:rFonts w:cs="mylotus" w:hint="cs"/>
          <w:caps/>
          <w:sz w:val="32"/>
          <w:szCs w:val="32"/>
          <w:rtl/>
        </w:rPr>
        <w:t>،</w:t>
      </w:r>
      <w:r w:rsidRPr="007B4B76">
        <w:rPr>
          <w:rFonts w:cs="mylotus"/>
          <w:caps/>
          <w:sz w:val="32"/>
          <w:szCs w:val="32"/>
          <w:rtl/>
        </w:rPr>
        <w:t xml:space="preserve"> فَصَفَّقَ النَّاسُ</w:t>
      </w:r>
      <w:r w:rsidRPr="007B4B76">
        <w:rPr>
          <w:rFonts w:cs="mylotus" w:hint="cs"/>
          <w:caps/>
          <w:sz w:val="32"/>
          <w:szCs w:val="32"/>
          <w:rtl/>
        </w:rPr>
        <w:t>،</w:t>
      </w:r>
      <w:r w:rsidRPr="007B4B76">
        <w:rPr>
          <w:rFonts w:cs="mylotus"/>
          <w:caps/>
          <w:sz w:val="32"/>
          <w:szCs w:val="32"/>
          <w:rtl/>
        </w:rPr>
        <w:t xml:space="preserve"> وَكَانَ أَبُو بَكْرٍ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الأعلام:أَبُو بَكْرٍ" </w:instrText>
      </w:r>
      <w:r w:rsidR="004432AF" w:rsidRPr="007B4B76">
        <w:rPr>
          <w:rFonts w:cs="mylotus"/>
          <w:caps/>
          <w:sz w:val="32"/>
          <w:szCs w:val="32"/>
          <w:rtl/>
        </w:rPr>
        <w:fldChar w:fldCharType="end"/>
      </w:r>
      <w:r w:rsidRPr="007B4B76">
        <w:rPr>
          <w:rFonts w:cs="mylotus"/>
          <w:caps/>
          <w:sz w:val="32"/>
          <w:szCs w:val="32"/>
          <w:rtl/>
        </w:rPr>
        <w:t xml:space="preserve"> </w:t>
      </w:r>
      <w:r w:rsidRPr="007B4B76">
        <w:rPr>
          <w:rFonts w:cs="mylotus" w:hint="cs"/>
          <w:caps/>
          <w:sz w:val="32"/>
          <w:szCs w:val="32"/>
          <w:rtl/>
        </w:rPr>
        <w:t>لا</w:t>
      </w:r>
      <w:r w:rsidRPr="007B4B76">
        <w:rPr>
          <w:rFonts w:cs="mylotus"/>
          <w:caps/>
          <w:sz w:val="32"/>
          <w:szCs w:val="32"/>
          <w:rtl/>
        </w:rPr>
        <w:t xml:space="preserve"> يَلْتَفِتُ فِي صَ</w:t>
      </w:r>
      <w:r w:rsidRPr="007B4B76">
        <w:rPr>
          <w:rFonts w:cs="mylotus" w:hint="cs"/>
          <w:caps/>
          <w:sz w:val="32"/>
          <w:szCs w:val="32"/>
          <w:rtl/>
        </w:rPr>
        <w:t>لا</w:t>
      </w:r>
      <w:r w:rsidRPr="007B4B76">
        <w:rPr>
          <w:rFonts w:cs="mylotus"/>
          <w:caps/>
          <w:sz w:val="32"/>
          <w:szCs w:val="32"/>
          <w:rtl/>
        </w:rPr>
        <w:t>تِهِ</w:t>
      </w:r>
      <w:r w:rsidRPr="007B4B76">
        <w:rPr>
          <w:rFonts w:cs="mylotus" w:hint="cs"/>
          <w:caps/>
          <w:sz w:val="32"/>
          <w:szCs w:val="32"/>
          <w:rtl/>
        </w:rPr>
        <w:t>،</w:t>
      </w:r>
      <w:r w:rsidRPr="007B4B76">
        <w:rPr>
          <w:rFonts w:cs="mylotus"/>
          <w:caps/>
          <w:sz w:val="32"/>
          <w:szCs w:val="32"/>
          <w:rtl/>
        </w:rPr>
        <w:t xml:space="preserve"> فَلَمَّا أَكْثَرَ النَّاسُ التَّصْفِيقَ الْتَفَتَ فَرَأَى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فَأَشَارَ إِلَيْهِ رَسُولُ اللَّهِ </w:t>
      </w:r>
      <w:r w:rsidR="00457C88" w:rsidRPr="007B4B76">
        <w:rPr>
          <w:sz w:val="32"/>
          <w:szCs w:val="32"/>
        </w:rPr>
        <w:sym w:font="AGA Arabesque" w:char="F072"/>
      </w:r>
      <w:r w:rsidRPr="007B4B76">
        <w:rPr>
          <w:rFonts w:cs="mylotus"/>
          <w:caps/>
          <w:sz w:val="32"/>
          <w:szCs w:val="32"/>
          <w:rtl/>
        </w:rPr>
        <w:t xml:space="preserve"> أَنْ امْكُثْ مَكَانَكَ</w:t>
      </w:r>
      <w:r w:rsidRPr="007B4B76">
        <w:rPr>
          <w:rFonts w:cs="mylotus" w:hint="cs"/>
          <w:caps/>
          <w:sz w:val="32"/>
          <w:szCs w:val="32"/>
          <w:rtl/>
        </w:rPr>
        <w:t>،</w:t>
      </w:r>
      <w:r w:rsidRPr="007B4B76">
        <w:rPr>
          <w:rFonts w:cs="mylotus"/>
          <w:caps/>
          <w:sz w:val="32"/>
          <w:szCs w:val="32"/>
          <w:rtl/>
        </w:rPr>
        <w:t xml:space="preserve"> </w:t>
      </w:r>
      <w:r w:rsidRPr="007B4B76">
        <w:rPr>
          <w:rFonts w:cs="mylotus"/>
          <w:caps/>
          <w:sz w:val="32"/>
          <w:szCs w:val="32"/>
          <w:rtl/>
        </w:rPr>
        <w:lastRenderedPageBreak/>
        <w:t>فَرَفَعَ أَبُو بَكْرٍ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الأعلام:أَبُو بَكْرٍ" </w:instrText>
      </w:r>
      <w:r w:rsidR="004432AF" w:rsidRPr="007B4B76">
        <w:rPr>
          <w:rFonts w:cs="mylotus"/>
          <w:caps/>
          <w:sz w:val="32"/>
          <w:szCs w:val="32"/>
          <w:rtl/>
        </w:rPr>
        <w:fldChar w:fldCharType="end"/>
      </w:r>
      <w:r w:rsidRPr="007B4B76">
        <w:rPr>
          <w:rFonts w:cs="mylotus"/>
          <w:caps/>
          <w:sz w:val="32"/>
          <w:szCs w:val="32"/>
          <w:rtl/>
        </w:rPr>
        <w:t xml:space="preserve"> </w:t>
      </w:r>
      <w:r w:rsidR="00427A12" w:rsidRPr="007B4B76">
        <w:rPr>
          <w:rFonts w:cs="mylotus"/>
          <w:caps/>
          <w:sz w:val="22"/>
          <w:szCs w:val="22"/>
          <w:rtl/>
        </w:rPr>
        <w:t>رضي الله عنه</w:t>
      </w:r>
      <w:r w:rsidRPr="007B4B76">
        <w:rPr>
          <w:rFonts w:cs="mylotus"/>
          <w:caps/>
          <w:sz w:val="32"/>
          <w:szCs w:val="32"/>
          <w:rtl/>
        </w:rPr>
        <w:t xml:space="preserve"> يَدَيْهِ</w:t>
      </w:r>
      <w:r w:rsidRPr="007B4B76">
        <w:rPr>
          <w:rFonts w:cs="mylotus" w:hint="cs"/>
          <w:caps/>
          <w:sz w:val="32"/>
          <w:szCs w:val="32"/>
          <w:rtl/>
        </w:rPr>
        <w:t>،</w:t>
      </w:r>
      <w:r w:rsidRPr="007B4B76">
        <w:rPr>
          <w:rFonts w:cs="mylotus"/>
          <w:caps/>
          <w:sz w:val="32"/>
          <w:szCs w:val="32"/>
          <w:rtl/>
        </w:rPr>
        <w:t xml:space="preserve"> فَحَمِدَ اللَّهَ عَلَى مَا أَمَرَهُ بِهِ رَسُولُ اللَّهِ </w:t>
      </w:r>
      <w:r w:rsidR="00457C88" w:rsidRPr="007B4B76">
        <w:rPr>
          <w:sz w:val="32"/>
          <w:szCs w:val="32"/>
        </w:rPr>
        <w:sym w:font="AGA Arabesque" w:char="F072"/>
      </w:r>
      <w:r w:rsidRPr="007B4B76">
        <w:rPr>
          <w:rFonts w:cs="mylotus"/>
          <w:caps/>
          <w:sz w:val="32"/>
          <w:szCs w:val="32"/>
          <w:rtl/>
        </w:rPr>
        <w:t xml:space="preserve"> مِنْ ذَلِكَ</w:t>
      </w:r>
      <w:r w:rsidRPr="007B4B76">
        <w:rPr>
          <w:rFonts w:cs="mylotus" w:hint="cs"/>
          <w:caps/>
          <w:sz w:val="32"/>
          <w:szCs w:val="32"/>
          <w:rtl/>
        </w:rPr>
        <w:t>،</w:t>
      </w:r>
      <w:r w:rsidRPr="007B4B76">
        <w:rPr>
          <w:rFonts w:cs="mylotus"/>
          <w:caps/>
          <w:sz w:val="32"/>
          <w:szCs w:val="32"/>
          <w:rtl/>
        </w:rPr>
        <w:t xml:space="preserve"> ثُمَّ اسْتَأْخَرَ أَبُو بَكْرٍ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الأعلام:أَبُو بَكْرٍ" </w:instrText>
      </w:r>
      <w:r w:rsidR="004432AF" w:rsidRPr="007B4B76">
        <w:rPr>
          <w:rFonts w:cs="mylotus"/>
          <w:caps/>
          <w:sz w:val="32"/>
          <w:szCs w:val="32"/>
          <w:rtl/>
        </w:rPr>
        <w:fldChar w:fldCharType="end"/>
      </w:r>
      <w:r w:rsidRPr="007B4B76">
        <w:rPr>
          <w:rFonts w:cs="mylotus"/>
          <w:caps/>
          <w:sz w:val="32"/>
          <w:szCs w:val="32"/>
          <w:rtl/>
        </w:rPr>
        <w:t xml:space="preserve"> حَتَّى اسْتَوَى فِي الصَّفِّ</w:t>
      </w:r>
      <w:r w:rsidRPr="007B4B76">
        <w:rPr>
          <w:rFonts w:cs="mylotus" w:hint="cs"/>
          <w:caps/>
          <w:sz w:val="32"/>
          <w:szCs w:val="32"/>
          <w:rtl/>
        </w:rPr>
        <w:t>،</w:t>
      </w:r>
      <w:r w:rsidRPr="007B4B76">
        <w:rPr>
          <w:rFonts w:cs="mylotus"/>
          <w:caps/>
          <w:sz w:val="32"/>
          <w:szCs w:val="32"/>
          <w:rtl/>
        </w:rPr>
        <w:t xml:space="preserve"> وَتَقَدَّمَ رَسُولُ اللَّهِ </w:t>
      </w:r>
      <w:r w:rsidR="00457C88" w:rsidRPr="007B4B76">
        <w:rPr>
          <w:sz w:val="32"/>
          <w:szCs w:val="32"/>
        </w:rPr>
        <w:sym w:font="AGA Arabesque" w:char="F072"/>
      </w:r>
      <w:r w:rsidRPr="007B4B76">
        <w:rPr>
          <w:rFonts w:cs="mylotus"/>
          <w:caps/>
          <w:sz w:val="32"/>
          <w:szCs w:val="32"/>
          <w:rtl/>
        </w:rPr>
        <w:t xml:space="preserve"> فَصَلَّى</w:t>
      </w:r>
      <w:r w:rsidRPr="007B4B76">
        <w:rPr>
          <w:rFonts w:cs="mylotus" w:hint="cs"/>
          <w:caps/>
          <w:sz w:val="32"/>
          <w:szCs w:val="32"/>
          <w:rtl/>
        </w:rPr>
        <w:t>،</w:t>
      </w:r>
      <w:r w:rsidRPr="007B4B76">
        <w:rPr>
          <w:rFonts w:cs="mylotus"/>
          <w:caps/>
          <w:sz w:val="32"/>
          <w:szCs w:val="32"/>
          <w:rtl/>
        </w:rPr>
        <w:t xml:space="preserve"> فَلَمَّا انْصَرَفَ قَالَ</w:t>
      </w:r>
      <w:r w:rsidRPr="007B4B76">
        <w:rPr>
          <w:rFonts w:cs="mylotus" w:hint="cs"/>
          <w:caps/>
          <w:sz w:val="32"/>
          <w:szCs w:val="32"/>
          <w:rtl/>
        </w:rPr>
        <w:t>:</w:t>
      </w:r>
      <w:r w:rsidRPr="007B4B76">
        <w:rPr>
          <w:rFonts w:cs="mylotus"/>
          <w:caps/>
          <w:sz w:val="32"/>
          <w:szCs w:val="32"/>
          <w:rtl/>
        </w:rPr>
        <w:t xml:space="preserve"> يَا أَبَا بَكْرٍ</w:t>
      </w:r>
      <w:r w:rsidRPr="007B4B76">
        <w:rPr>
          <w:rFonts w:cs="mylotus" w:hint="cs"/>
          <w:caps/>
          <w:sz w:val="32"/>
          <w:szCs w:val="32"/>
          <w:rtl/>
        </w:rPr>
        <w:t>،</w:t>
      </w:r>
      <w:r w:rsidRPr="007B4B76">
        <w:rPr>
          <w:rFonts w:cs="mylotus"/>
          <w:caps/>
          <w:sz w:val="32"/>
          <w:szCs w:val="32"/>
          <w:rtl/>
        </w:rPr>
        <w:t xml:space="preserve"> مَا مَنَعَكَ أَنْ تَثْبُتَ إِذْ أَمَرْتُكَ</w:t>
      </w:r>
      <w:r w:rsidRPr="007B4B76">
        <w:rPr>
          <w:rFonts w:cs="mylotus" w:hint="cs"/>
          <w:caps/>
          <w:sz w:val="32"/>
          <w:szCs w:val="32"/>
          <w:rtl/>
        </w:rPr>
        <w:t>؟</w:t>
      </w:r>
      <w:r w:rsidRPr="007B4B76">
        <w:rPr>
          <w:rFonts w:cs="mylotus"/>
          <w:caps/>
          <w:sz w:val="32"/>
          <w:szCs w:val="32"/>
          <w:rtl/>
        </w:rPr>
        <w:t xml:space="preserve"> فَقَالَ أَبُو بَكْرٍ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الأعلام:أَبُو بَكْرٍ" </w:instrText>
      </w:r>
      <w:r w:rsidR="004432AF" w:rsidRPr="007B4B76">
        <w:rPr>
          <w:rFonts w:cs="mylotus"/>
          <w:caps/>
          <w:sz w:val="32"/>
          <w:szCs w:val="32"/>
          <w:rtl/>
        </w:rPr>
        <w:fldChar w:fldCharType="end"/>
      </w:r>
      <w:r w:rsidRPr="007B4B76">
        <w:rPr>
          <w:rFonts w:cs="mylotus" w:hint="cs"/>
          <w:caps/>
          <w:sz w:val="32"/>
          <w:szCs w:val="32"/>
          <w:rtl/>
        </w:rPr>
        <w:t>:</w:t>
      </w:r>
      <w:r w:rsidRPr="007B4B76">
        <w:rPr>
          <w:rFonts w:cs="mylotus"/>
          <w:caps/>
          <w:sz w:val="32"/>
          <w:szCs w:val="32"/>
          <w:rtl/>
        </w:rPr>
        <w:t xml:space="preserve"> مَا كَانَ </w:t>
      </w:r>
      <w:r w:rsidRPr="007B4B76">
        <w:rPr>
          <w:rFonts w:cs="mylotus" w:hint="cs"/>
          <w:caps/>
          <w:sz w:val="32"/>
          <w:szCs w:val="32"/>
          <w:rtl/>
        </w:rPr>
        <w:t>لا</w:t>
      </w:r>
      <w:r w:rsidRPr="007B4B76">
        <w:rPr>
          <w:rFonts w:cs="mylotus"/>
          <w:caps/>
          <w:sz w:val="32"/>
          <w:szCs w:val="32"/>
          <w:rtl/>
        </w:rPr>
        <w:t>ْ</w:t>
      </w:r>
      <w:r w:rsidRPr="007B4B76">
        <w:rPr>
          <w:rFonts w:cs="mylotus" w:hint="cs"/>
          <w:caps/>
          <w:sz w:val="32"/>
          <w:szCs w:val="32"/>
          <w:rtl/>
        </w:rPr>
        <w:t>ب</w:t>
      </w:r>
      <w:r w:rsidRPr="007B4B76">
        <w:rPr>
          <w:rFonts w:cs="mylotus"/>
          <w:caps/>
          <w:sz w:val="32"/>
          <w:szCs w:val="32"/>
          <w:rtl/>
        </w:rPr>
        <w:t xml:space="preserve">نِ أَبِي قُحَافَةَ أَنْ يُصَلِّيَ بَيْنَ يَدَيْ رَسُولِ اللَّهِ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فَقَالَ رَسُولُ اللَّهِ </w:t>
      </w:r>
      <w:r w:rsidR="00457C88" w:rsidRPr="007B4B76">
        <w:rPr>
          <w:sz w:val="32"/>
          <w:szCs w:val="32"/>
        </w:rPr>
        <w:sym w:font="AGA Arabesque" w:char="F072"/>
      </w:r>
      <w:r w:rsidRPr="007B4B76">
        <w:rPr>
          <w:rFonts w:cs="mylotus" w:hint="cs"/>
          <w:caps/>
          <w:sz w:val="32"/>
          <w:szCs w:val="32"/>
          <w:rtl/>
        </w:rPr>
        <w:t>:</w:t>
      </w:r>
      <w:r w:rsidRPr="007B4B76">
        <w:rPr>
          <w:rFonts w:cs="mylotus"/>
          <w:caps/>
          <w:sz w:val="32"/>
          <w:szCs w:val="32"/>
          <w:rtl/>
        </w:rPr>
        <w:t xml:space="preserve"> مَا لِي رَأَيْتُكُمْ أَكْثَرْتُمْ التَّصْفِيقَ</w:t>
      </w:r>
      <w:r w:rsidRPr="007B4B76">
        <w:rPr>
          <w:rFonts w:cs="mylotus" w:hint="cs"/>
          <w:caps/>
          <w:sz w:val="32"/>
          <w:szCs w:val="32"/>
          <w:rtl/>
        </w:rPr>
        <w:t>؟!</w:t>
      </w:r>
      <w:r w:rsidRPr="007B4B76">
        <w:rPr>
          <w:rFonts w:cs="mylotus"/>
          <w:caps/>
          <w:sz w:val="32"/>
          <w:szCs w:val="32"/>
          <w:rtl/>
        </w:rPr>
        <w:t xml:space="preserve"> مَنْ رَابَهُ شَيْءٌ فِي صَ</w:t>
      </w:r>
      <w:r w:rsidRPr="007B4B76">
        <w:rPr>
          <w:rFonts w:cs="mylotus" w:hint="cs"/>
          <w:caps/>
          <w:sz w:val="32"/>
          <w:szCs w:val="32"/>
          <w:rtl/>
        </w:rPr>
        <w:t>لا</w:t>
      </w:r>
      <w:r w:rsidRPr="007B4B76">
        <w:rPr>
          <w:rFonts w:cs="mylotus"/>
          <w:caps/>
          <w:sz w:val="32"/>
          <w:szCs w:val="32"/>
          <w:rtl/>
        </w:rPr>
        <w:t>تِهِ فَلْيُسَبِّحْ</w:t>
      </w:r>
      <w:r w:rsidRPr="007B4B76">
        <w:rPr>
          <w:rFonts w:cs="mylotus" w:hint="cs"/>
          <w:caps/>
          <w:sz w:val="32"/>
          <w:szCs w:val="32"/>
          <w:rtl/>
        </w:rPr>
        <w:t>،</w:t>
      </w:r>
      <w:r w:rsidRPr="007B4B76">
        <w:rPr>
          <w:rFonts w:cs="mylotus"/>
          <w:caps/>
          <w:sz w:val="32"/>
          <w:szCs w:val="32"/>
          <w:rtl/>
        </w:rPr>
        <w:t xml:space="preserve"> فَإِنَّهُ إِذَا سَبَّحَ الْتُفِتَ إِلَيْهِ</w:t>
      </w:r>
      <w:r w:rsidRPr="007B4B76">
        <w:rPr>
          <w:rFonts w:cs="mylotus" w:hint="cs"/>
          <w:caps/>
          <w:sz w:val="32"/>
          <w:szCs w:val="32"/>
          <w:rtl/>
        </w:rPr>
        <w:t>،</w:t>
      </w:r>
      <w:r w:rsidRPr="007B4B76">
        <w:rPr>
          <w:rFonts w:cs="mylotus"/>
          <w:caps/>
          <w:sz w:val="32"/>
          <w:szCs w:val="32"/>
          <w:rtl/>
        </w:rPr>
        <w:t xml:space="preserve"> وَإِنَّمَا التَّصْفِيقُ لِلنِّسَاءِ</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الأحاديث:((أَنَّ رَسُولَ اللَّهِ ‘ ذَهَبَ إِلَى بَنِي عَمْرِو بْنِ عَوْفٍ لِيُصْلِحَ بَيْنَهُمْ، فَحَانَتْ الصَّلاةُ، فَجَاءَ الْمُؤَذِّنُ إِلَى أَبِي بَكْرٍ فَقَالَ أَتُصَلِّي لِلنَّاسِ فَأُقِيمَ؟ قَالَ نَعَمْ. فَصَلَّى أَبُو بَكْرٍ، فَجَاءَ رَ\ما ثبت عَنْ سَهْلِ بْنِ سَعْدٍ السَّاعِدِيِّ (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5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spacing w:line="204" w:lineRule="auto"/>
        <w:ind w:firstLine="606"/>
        <w:jc w:val="both"/>
        <w:rPr>
          <w:rFonts w:cs="mylotus"/>
          <w:caps/>
          <w:sz w:val="32"/>
          <w:szCs w:val="32"/>
          <w:rtl/>
        </w:rPr>
      </w:pPr>
      <w:r w:rsidRPr="007B4B76">
        <w:rPr>
          <w:rFonts w:cs="mylotus" w:hint="cs"/>
          <w:caps/>
          <w:sz w:val="32"/>
          <w:szCs w:val="32"/>
          <w:rtl/>
        </w:rPr>
        <w:t xml:space="preserve">فالظاهر من إشارة النبي </w:t>
      </w:r>
      <w:r w:rsidR="00457C88" w:rsidRPr="007B4B76">
        <w:rPr>
          <w:sz w:val="32"/>
          <w:szCs w:val="32"/>
        </w:rPr>
        <w:sym w:font="AGA Arabesque" w:char="F072"/>
      </w:r>
      <w:r w:rsidRPr="007B4B76">
        <w:rPr>
          <w:rFonts w:cs="mylotus" w:hint="cs"/>
          <w:caps/>
          <w:sz w:val="32"/>
          <w:szCs w:val="32"/>
          <w:rtl/>
        </w:rPr>
        <w:t xml:space="preserve"> لأبي بكر </w:t>
      </w:r>
      <w:r w:rsidR="00427A12" w:rsidRPr="007B4B76">
        <w:rPr>
          <w:rFonts w:cs="mylotus"/>
          <w:caps/>
          <w:sz w:val="22"/>
          <w:szCs w:val="22"/>
          <w:rtl/>
        </w:rPr>
        <w:t>رضي الله عنه</w:t>
      </w:r>
      <w:r w:rsidRPr="007B4B76">
        <w:rPr>
          <w:rFonts w:cs="mylotus" w:hint="cs"/>
          <w:caps/>
          <w:sz w:val="32"/>
          <w:szCs w:val="32"/>
          <w:rtl/>
        </w:rPr>
        <w:t xml:space="preserve"> بالبقاء أنها تقتضي الوجوب، بدليل أن النبي </w:t>
      </w:r>
      <w:r w:rsidR="00457C88" w:rsidRPr="007B4B76">
        <w:rPr>
          <w:sz w:val="32"/>
          <w:szCs w:val="32"/>
        </w:rPr>
        <w:sym w:font="AGA Arabesque" w:char="F072"/>
      </w:r>
      <w:r w:rsidRPr="007B4B76">
        <w:rPr>
          <w:rFonts w:cs="mylotus" w:hint="cs"/>
          <w:caps/>
          <w:sz w:val="32"/>
          <w:szCs w:val="32"/>
          <w:rtl/>
        </w:rPr>
        <w:t xml:space="preserve"> سأله عقب الصلاة عن سبب عدم الامتثال، ولكن أبا بكر تأول هذا الأمر بأنه للاستحباب، وبنى ذلك على أنه فهم من القرائن الحالية أن النبي </w:t>
      </w:r>
      <w:r w:rsidR="00457C88" w:rsidRPr="007B4B76">
        <w:rPr>
          <w:sz w:val="32"/>
          <w:szCs w:val="32"/>
        </w:rPr>
        <w:sym w:font="AGA Arabesque" w:char="F072"/>
      </w:r>
      <w:r w:rsidRPr="007B4B76">
        <w:rPr>
          <w:rFonts w:cs="mylotus" w:hint="cs"/>
          <w:caps/>
          <w:sz w:val="32"/>
          <w:szCs w:val="32"/>
          <w:rtl/>
        </w:rPr>
        <w:t xml:space="preserve"> يريد إكرامه بذلك، ولاسيما أنه قد شرع في الإمامة، ولكنه رأى أن المقصد قد تحقق بائتمام النبي </w:t>
      </w:r>
      <w:r w:rsidR="00457C88" w:rsidRPr="007B4B76">
        <w:rPr>
          <w:sz w:val="32"/>
          <w:szCs w:val="32"/>
        </w:rPr>
        <w:sym w:font="AGA Arabesque" w:char="F072"/>
      </w:r>
      <w:r w:rsidRPr="007B4B76">
        <w:rPr>
          <w:rFonts w:cs="mylotus" w:hint="cs"/>
          <w:caps/>
          <w:sz w:val="32"/>
          <w:szCs w:val="32"/>
          <w:rtl/>
        </w:rPr>
        <w:t xml:space="preserve"> به جزءًا من الصلاة، بدليل أنه حمد الله على ذلك، ثم اختار أن كمال الأدب مع النبي </w:t>
      </w:r>
      <w:r w:rsidR="00457C88" w:rsidRPr="007B4B76">
        <w:rPr>
          <w:sz w:val="32"/>
          <w:szCs w:val="32"/>
        </w:rPr>
        <w:sym w:font="AGA Arabesque" w:char="F072"/>
      </w:r>
      <w:r w:rsidRPr="007B4B76">
        <w:rPr>
          <w:rFonts w:cs="mylotus" w:hint="cs"/>
          <w:caps/>
          <w:sz w:val="32"/>
          <w:szCs w:val="32"/>
          <w:rtl/>
        </w:rPr>
        <w:t xml:space="preserve"> يقتضي التأخر، وهذا ما عبر عنه عندما بين عذره لعدم الامتثال، حيث قال: (</w:t>
      </w:r>
      <w:r w:rsidR="00B57F1F" w:rsidRPr="007B4B76">
        <w:rPr>
          <w:rFonts w:cs="mylotus" w:hint="cs"/>
          <w:caps/>
          <w:sz w:val="32"/>
          <w:szCs w:val="32"/>
          <w:rtl/>
        </w:rPr>
        <w:t>(</w:t>
      </w:r>
      <w:r w:rsidRPr="007B4B76">
        <w:rPr>
          <w:rFonts w:cs="mylotus"/>
          <w:caps/>
          <w:sz w:val="32"/>
          <w:szCs w:val="32"/>
          <w:rtl/>
        </w:rPr>
        <w:t xml:space="preserve">مَا كَانَ </w:t>
      </w:r>
      <w:r w:rsidRPr="007B4B76">
        <w:rPr>
          <w:rFonts w:cs="mylotus" w:hint="cs"/>
          <w:caps/>
          <w:sz w:val="32"/>
          <w:szCs w:val="32"/>
          <w:rtl/>
        </w:rPr>
        <w:t>لا</w:t>
      </w:r>
      <w:r w:rsidRPr="007B4B76">
        <w:rPr>
          <w:rFonts w:cs="mylotus"/>
          <w:caps/>
          <w:sz w:val="32"/>
          <w:szCs w:val="32"/>
          <w:rtl/>
        </w:rPr>
        <w:t>بْنِ أَبِي قُحَافَةَ أَنْ يُصَلِّيَ بَيْنَ يَدَيْ رَسُولِ اللَّهِ</w:t>
      </w:r>
      <w:r w:rsidRPr="007B4B76">
        <w:rPr>
          <w:rFonts w:cs="mylotus" w:hint="cs"/>
          <w:caps/>
          <w:sz w:val="32"/>
          <w:szCs w:val="32"/>
          <w:rtl/>
        </w:rPr>
        <w:t>)</w:t>
      </w:r>
      <w:r w:rsidR="00B57F1F" w:rsidRPr="007B4B76">
        <w:rPr>
          <w:rFonts w:cs="mylotus" w:hint="cs"/>
          <w:caps/>
          <w:sz w:val="32"/>
          <w:szCs w:val="32"/>
          <w:rtl/>
        </w:rPr>
        <w:t>)</w:t>
      </w:r>
      <w:r w:rsidRPr="007B4B76">
        <w:rPr>
          <w:rFonts w:cs="mylotus" w:hint="cs"/>
          <w:caps/>
          <w:sz w:val="32"/>
          <w:szCs w:val="32"/>
          <w:rtl/>
        </w:rPr>
        <w:t>.</w:t>
      </w:r>
    </w:p>
    <w:p w:rsidR="0087669E" w:rsidRPr="007B4B76" w:rsidRDefault="0087669E" w:rsidP="00EF1249">
      <w:pPr>
        <w:spacing w:line="204" w:lineRule="auto"/>
        <w:ind w:firstLine="606"/>
        <w:jc w:val="both"/>
        <w:rPr>
          <w:rFonts w:cs="mylotus"/>
          <w:caps/>
          <w:sz w:val="32"/>
          <w:szCs w:val="32"/>
          <w:rtl/>
        </w:rPr>
      </w:pPr>
      <w:r w:rsidRPr="007B4B76">
        <w:rPr>
          <w:rFonts w:cs="mylotus" w:hint="cs"/>
          <w:caps/>
          <w:sz w:val="32"/>
          <w:szCs w:val="32"/>
          <w:rtl/>
        </w:rPr>
        <w:t xml:space="preserve">ويلحظ أن أبا بكر </w:t>
      </w:r>
      <w:r w:rsidR="00427A12" w:rsidRPr="007B4B76">
        <w:rPr>
          <w:rFonts w:cs="mylotus"/>
          <w:caps/>
          <w:sz w:val="22"/>
          <w:szCs w:val="22"/>
          <w:rtl/>
        </w:rPr>
        <w:t>رضي الله عنه</w:t>
      </w:r>
      <w:r w:rsidRPr="007B4B76">
        <w:rPr>
          <w:rFonts w:cs="mylotus" w:hint="cs"/>
          <w:caps/>
          <w:sz w:val="32"/>
          <w:szCs w:val="32"/>
          <w:rtl/>
        </w:rPr>
        <w:t xml:space="preserve"> تأول أمر النبي </w:t>
      </w:r>
      <w:r w:rsidR="00457C88" w:rsidRPr="007B4B76">
        <w:rPr>
          <w:sz w:val="32"/>
          <w:szCs w:val="32"/>
        </w:rPr>
        <w:sym w:font="AGA Arabesque" w:char="F072"/>
      </w:r>
      <w:r w:rsidRPr="007B4B76">
        <w:rPr>
          <w:rFonts w:cs="mylotus" w:hint="cs"/>
          <w:caps/>
          <w:sz w:val="32"/>
          <w:szCs w:val="32"/>
          <w:rtl/>
        </w:rPr>
        <w:t xml:space="preserve"> بالمقصد من هذا الأمر، وقد أقره النبي </w:t>
      </w:r>
      <w:r w:rsidR="00457C88" w:rsidRPr="007B4B76">
        <w:rPr>
          <w:sz w:val="32"/>
          <w:szCs w:val="32"/>
        </w:rPr>
        <w:sym w:font="AGA Arabesque" w:char="F072"/>
      </w:r>
      <w:r w:rsidRPr="007B4B76">
        <w:rPr>
          <w:rFonts w:cs="mylotus" w:hint="cs"/>
          <w:caps/>
          <w:sz w:val="32"/>
          <w:szCs w:val="32"/>
          <w:rtl/>
        </w:rPr>
        <w:t xml:space="preserve"> على ذلك، ولو كان اجتهاده مجانبًا للصواب لنبه على ذلك كما نبه بقية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cs="mylotus"/>
          <w:caps/>
          <w:sz w:val="32"/>
          <w:szCs w:val="32"/>
          <w:rtl/>
        </w:rPr>
        <w:sym w:font="AGA Arabesque" w:char="F079"/>
      </w:r>
      <w:r w:rsidRPr="007B4B76">
        <w:rPr>
          <w:rFonts w:cs="mylotus" w:hint="cs"/>
          <w:caps/>
          <w:sz w:val="32"/>
          <w:szCs w:val="32"/>
          <w:rtl/>
        </w:rPr>
        <w:t xml:space="preserve"> على أن تصفيقهم كان مجانبًا للصواب.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الثالث:</w:t>
      </w:r>
      <w:r w:rsidRPr="007B4B76">
        <w:rPr>
          <w:rFonts w:hint="cs"/>
          <w:b/>
          <w:bCs/>
          <w:caps/>
          <w:sz w:val="32"/>
          <w:szCs w:val="32"/>
          <w:rtl/>
        </w:rPr>
        <w:t xml:space="preserve"> </w:t>
      </w:r>
      <w:r w:rsidRPr="007B4B76">
        <w:rPr>
          <w:rFonts w:cs="mylotus" w:hint="cs"/>
          <w:caps/>
          <w:sz w:val="32"/>
          <w:szCs w:val="32"/>
          <w:rtl/>
        </w:rPr>
        <w:t>حصول عدة مواقف لعدد من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Pr="007B4B76">
        <w:rPr>
          <w:rFonts w:hint="cs"/>
          <w:caps/>
          <w:sz w:val="32"/>
          <w:szCs w:val="32"/>
        </w:rPr>
        <w:sym w:font="AGA Arabesque" w:char="F079"/>
      </w:r>
      <w:r w:rsidRPr="007B4B76">
        <w:rPr>
          <w:rFonts w:cs="mylotus" w:hint="cs"/>
          <w:caps/>
          <w:sz w:val="32"/>
          <w:szCs w:val="32"/>
          <w:rtl/>
        </w:rPr>
        <w:t xml:space="preserve"> بعد وفاة </w:t>
      </w:r>
      <w:r w:rsidRPr="007B4B76">
        <w:rPr>
          <w:rFonts w:cs="mylotus" w:hint="cs"/>
          <w:caps/>
          <w:sz w:val="32"/>
          <w:szCs w:val="32"/>
          <w:rtl/>
        </w:rPr>
        <w:lastRenderedPageBreak/>
        <w:t xml:space="preserve">النبي </w:t>
      </w:r>
      <w:r w:rsidR="00457C88" w:rsidRPr="007B4B76">
        <w:rPr>
          <w:sz w:val="32"/>
          <w:szCs w:val="32"/>
        </w:rPr>
        <w:sym w:font="AGA Arabesque" w:char="F072"/>
      </w:r>
      <w:r w:rsidR="000D6D7F" w:rsidRPr="007B4B76">
        <w:rPr>
          <w:rFonts w:cs="mylotus" w:hint="cs"/>
          <w:caps/>
          <w:sz w:val="32"/>
          <w:szCs w:val="32"/>
          <w:rtl/>
        </w:rPr>
        <w:t xml:space="preserve"> تعارض</w:t>
      </w:r>
      <w:r w:rsidRPr="007B4B76">
        <w:rPr>
          <w:rFonts w:cs="mylotus" w:hint="cs"/>
          <w:caps/>
          <w:sz w:val="32"/>
          <w:szCs w:val="32"/>
          <w:rtl/>
        </w:rPr>
        <w:t xml:space="preserve"> فيها </w:t>
      </w:r>
      <w:r w:rsidR="000D6D7F" w:rsidRPr="007B4B76">
        <w:rPr>
          <w:rFonts w:cs="mylotus" w:hint="cs"/>
          <w:caps/>
          <w:sz w:val="32"/>
          <w:szCs w:val="32"/>
          <w:rtl/>
        </w:rPr>
        <w:t>مدلول النص</w:t>
      </w:r>
      <w:r w:rsidRPr="007B4B76">
        <w:rPr>
          <w:rFonts w:cs="mylotus" w:hint="cs"/>
          <w:caps/>
          <w:sz w:val="32"/>
          <w:szCs w:val="32"/>
          <w:rtl/>
        </w:rPr>
        <w:t xml:space="preserve"> والمقصد، فاجتهدوا في التوفيق بينها، بتخصيص </w:t>
      </w:r>
      <w:r w:rsidR="000D6D7F" w:rsidRPr="007B4B76">
        <w:rPr>
          <w:rFonts w:cs="mylotus" w:hint="cs"/>
          <w:caps/>
          <w:sz w:val="32"/>
          <w:szCs w:val="32"/>
          <w:rtl/>
        </w:rPr>
        <w:t>مدلول النص</w:t>
      </w:r>
      <w:r w:rsidRPr="007B4B76">
        <w:rPr>
          <w:rFonts w:cs="mylotus" w:hint="cs"/>
          <w:caps/>
          <w:sz w:val="32"/>
          <w:szCs w:val="32"/>
          <w:rtl/>
        </w:rPr>
        <w:t xml:space="preserve"> بالمقصد من تشريع الحكم، أو تقييده به، أو تأويله به، ولم يُنكر عليهم، فصار هذا بمثابة الإجماع السكوتي على مشروعية هذا الاجتهاد؛ منها:</w:t>
      </w:r>
    </w:p>
    <w:p w:rsidR="0087669E" w:rsidRPr="007B4B76" w:rsidRDefault="0087669E" w:rsidP="00EF1249">
      <w:pPr>
        <w:numPr>
          <w:ilvl w:val="0"/>
          <w:numId w:val="15"/>
        </w:numPr>
        <w:tabs>
          <w:tab w:val="clear" w:pos="635"/>
          <w:tab w:val="num" w:pos="763"/>
          <w:tab w:val="right" w:pos="966"/>
        </w:tabs>
        <w:spacing w:line="204" w:lineRule="auto"/>
        <w:ind w:left="0" w:firstLine="606"/>
        <w:jc w:val="both"/>
        <w:rPr>
          <w:rFonts w:cs="mylotus"/>
          <w:sz w:val="32"/>
          <w:szCs w:val="32"/>
        </w:rPr>
      </w:pPr>
      <w:r w:rsidRPr="007B4B76">
        <w:rPr>
          <w:rFonts w:cs="mylotus" w:hint="cs"/>
          <w:sz w:val="32"/>
          <w:szCs w:val="32"/>
          <w:rtl/>
        </w:rPr>
        <w:t xml:space="preserve">النصوص الواردة في النهي عن تأجير الأرض الزراعية؛ ومن ذلك ما ثبت </w:t>
      </w:r>
      <w:r w:rsidRPr="007B4B76">
        <w:rPr>
          <w:rFonts w:cs="mylotus"/>
          <w:sz w:val="32"/>
          <w:szCs w:val="32"/>
          <w:rtl/>
        </w:rPr>
        <w:t>عَنْ رَافِعِ</w:t>
      </w:r>
      <w:r w:rsidRPr="007B4B76">
        <w:rPr>
          <w:rFonts w:cs="Times New Roman" w:hint="cs"/>
          <w:sz w:val="32"/>
          <w:szCs w:val="32"/>
          <w:rtl/>
        </w:rPr>
        <w:t> </w:t>
      </w:r>
      <w:r w:rsidRPr="007B4B76">
        <w:rPr>
          <w:rFonts w:cs="mylotus"/>
          <w:sz w:val="32"/>
          <w:szCs w:val="32"/>
          <w:rtl/>
        </w:rPr>
        <w:t>بْنِ خَدِيجٍ بْنِ رَافِعٍ</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الأعلام:رَافِعِ بْنِ خَدِيجٍ بْنِ رَافِعٍ" </w:instrText>
      </w:r>
      <w:r w:rsidR="004432AF" w:rsidRPr="007B4B76">
        <w:rPr>
          <w:rFonts w:cs="mylotus"/>
          <w:sz w:val="32"/>
          <w:szCs w:val="32"/>
          <w:rtl/>
        </w:rPr>
        <w:fldChar w:fldCharType="end"/>
      </w:r>
      <w:r w:rsidRPr="007B4B76">
        <w:rPr>
          <w:rFonts w:cs="mylotus"/>
          <w:sz w:val="32"/>
          <w:szCs w:val="32"/>
          <w:rtl/>
        </w:rPr>
        <w:t xml:space="preserve"> عَنْ عَمِّهِ ظُهَيْرِ بْنِ رَافِعٍ  </w:t>
      </w:r>
      <w:r w:rsidR="00427A12" w:rsidRPr="007B4B76">
        <w:rPr>
          <w:rFonts w:cs="mylotus"/>
          <w:caps/>
          <w:sz w:val="22"/>
          <w:szCs w:val="22"/>
          <w:rtl/>
        </w:rPr>
        <w:t>رضي الله عنه</w:t>
      </w:r>
      <w:r w:rsidR="00427A12" w:rsidRPr="007B4B76">
        <w:rPr>
          <w:rFonts w:cs="mylotus"/>
          <w:sz w:val="32"/>
          <w:szCs w:val="32"/>
          <w:rtl/>
        </w:rPr>
        <w:t xml:space="preserve"> </w:t>
      </w:r>
      <w:r w:rsidR="00427A12" w:rsidRPr="007B4B76">
        <w:rPr>
          <w:rFonts w:cs="mylotus" w:hint="cs"/>
          <w:sz w:val="32"/>
          <w:szCs w:val="32"/>
          <w:rtl/>
        </w:rPr>
        <w:t xml:space="preserve"> </w:t>
      </w:r>
      <w:r w:rsidRPr="007B4B76">
        <w:rPr>
          <w:rFonts w:cs="mylotus"/>
          <w:sz w:val="32"/>
          <w:szCs w:val="32"/>
          <w:rtl/>
        </w:rPr>
        <w:t>قَالَ ظُهَيْرٌ</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w:t>
      </w:r>
      <w:r w:rsidRPr="007B4B76">
        <w:rPr>
          <w:rFonts w:cs="mylotus"/>
          <w:sz w:val="32"/>
          <w:szCs w:val="32"/>
          <w:rtl/>
        </w:rPr>
        <w:t xml:space="preserve">لَقَدْ نَهَانَا رَسُولُ اللَّهِ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 xml:space="preserve"> عَنْ أَمْرٍ كَانَ بِنَا رَافِقًا</w:t>
      </w:r>
      <w:r w:rsidRPr="007B4B76">
        <w:rPr>
          <w:rFonts w:cs="mylotus" w:hint="cs"/>
          <w:sz w:val="32"/>
          <w:szCs w:val="32"/>
          <w:rtl/>
        </w:rPr>
        <w:t>.</w:t>
      </w:r>
      <w:r w:rsidRPr="007B4B76">
        <w:rPr>
          <w:rFonts w:cs="mylotus"/>
          <w:sz w:val="32"/>
          <w:szCs w:val="32"/>
          <w:rtl/>
        </w:rPr>
        <w:t xml:space="preserve"> قُلْتُ</w:t>
      </w:r>
      <w:r w:rsidRPr="007B4B76">
        <w:rPr>
          <w:rFonts w:cs="mylotus" w:hint="cs"/>
          <w:sz w:val="32"/>
          <w:szCs w:val="32"/>
          <w:rtl/>
        </w:rPr>
        <w:t>:</w:t>
      </w:r>
      <w:r w:rsidRPr="007B4B76">
        <w:rPr>
          <w:rFonts w:cs="mylotus"/>
          <w:sz w:val="32"/>
          <w:szCs w:val="32"/>
          <w:rtl/>
        </w:rPr>
        <w:t xml:space="preserve"> مَا قَالَ رَسُولُ اللَّهِ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 xml:space="preserve"> فَهُوَ حَقٌّ</w:t>
      </w:r>
      <w:r w:rsidRPr="007B4B76">
        <w:rPr>
          <w:rFonts w:cs="mylotus" w:hint="cs"/>
          <w:sz w:val="32"/>
          <w:szCs w:val="32"/>
          <w:rtl/>
        </w:rPr>
        <w:t>.</w:t>
      </w:r>
      <w:r w:rsidRPr="007B4B76">
        <w:rPr>
          <w:rFonts w:cs="mylotus"/>
          <w:sz w:val="32"/>
          <w:szCs w:val="32"/>
          <w:rtl/>
        </w:rPr>
        <w:t xml:space="preserve"> قَالَ</w:t>
      </w:r>
      <w:r w:rsidRPr="007B4B76">
        <w:rPr>
          <w:rFonts w:cs="mylotus" w:hint="cs"/>
          <w:sz w:val="32"/>
          <w:szCs w:val="32"/>
          <w:rtl/>
        </w:rPr>
        <w:t>:</w:t>
      </w:r>
      <w:r w:rsidRPr="007B4B76">
        <w:rPr>
          <w:rFonts w:cs="mylotus"/>
          <w:sz w:val="32"/>
          <w:szCs w:val="32"/>
          <w:rtl/>
        </w:rPr>
        <w:t xml:space="preserve"> دَعَانِي رَسُولُ اللَّهِ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 xml:space="preserve"> قَالَ</w:t>
      </w:r>
      <w:r w:rsidRPr="007B4B76">
        <w:rPr>
          <w:rFonts w:cs="mylotus" w:hint="cs"/>
          <w:sz w:val="32"/>
          <w:szCs w:val="32"/>
          <w:rtl/>
        </w:rPr>
        <w:t>:</w:t>
      </w:r>
      <w:r w:rsidRPr="007B4B76">
        <w:rPr>
          <w:rFonts w:cs="mylotus"/>
          <w:sz w:val="32"/>
          <w:szCs w:val="32"/>
          <w:rtl/>
        </w:rPr>
        <w:t xml:space="preserve"> مَا تَصْنَعُونَ بِمَحَاقِلِكُمْ</w:t>
      </w:r>
      <w:r w:rsidRPr="007B4B76">
        <w:rPr>
          <w:rFonts w:cs="mylotus" w:hint="cs"/>
          <w:sz w:val="32"/>
          <w:szCs w:val="32"/>
          <w:rtl/>
        </w:rPr>
        <w:t>؟</w:t>
      </w:r>
      <w:r w:rsidRPr="007B4B76">
        <w:rPr>
          <w:rFonts w:cs="mylotus"/>
          <w:sz w:val="32"/>
          <w:szCs w:val="32"/>
          <w:rtl/>
        </w:rPr>
        <w:t xml:space="preserve"> قُلْتُ</w:t>
      </w:r>
      <w:r w:rsidRPr="007B4B76">
        <w:rPr>
          <w:rFonts w:cs="mylotus" w:hint="cs"/>
          <w:sz w:val="32"/>
          <w:szCs w:val="32"/>
          <w:rtl/>
        </w:rPr>
        <w:t>:</w:t>
      </w:r>
      <w:r w:rsidRPr="007B4B76">
        <w:rPr>
          <w:rFonts w:cs="mylotus"/>
          <w:sz w:val="32"/>
          <w:szCs w:val="32"/>
          <w:rtl/>
        </w:rPr>
        <w:t xml:space="preserve"> نُؤَاجِرُهَا عَلَى الرُّبُعِ وَعَلَى ا</w:t>
      </w:r>
      <w:r w:rsidRPr="007B4B76">
        <w:rPr>
          <w:rFonts w:cs="mylotus" w:hint="cs"/>
          <w:sz w:val="32"/>
          <w:szCs w:val="32"/>
          <w:rtl/>
        </w:rPr>
        <w:t>لأ</w:t>
      </w:r>
      <w:r w:rsidRPr="007B4B76">
        <w:rPr>
          <w:rFonts w:cs="mylotus"/>
          <w:sz w:val="32"/>
          <w:szCs w:val="32"/>
          <w:rtl/>
        </w:rPr>
        <w:t>وْسُقِ مِنْ التَّمْرِ وَالشَّعِيرِ</w:t>
      </w:r>
      <w:r w:rsidRPr="007B4B76">
        <w:rPr>
          <w:rFonts w:cs="mylotus" w:hint="cs"/>
          <w:sz w:val="32"/>
          <w:szCs w:val="32"/>
          <w:rtl/>
        </w:rPr>
        <w:t>.</w:t>
      </w:r>
      <w:r w:rsidRPr="007B4B76">
        <w:rPr>
          <w:rFonts w:cs="mylotus"/>
          <w:sz w:val="32"/>
          <w:szCs w:val="32"/>
          <w:rtl/>
        </w:rPr>
        <w:t xml:space="preserve"> قَالَ</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لا</w:t>
      </w:r>
      <w:r w:rsidRPr="007B4B76">
        <w:rPr>
          <w:rFonts w:cs="mylotus"/>
          <w:sz w:val="32"/>
          <w:szCs w:val="32"/>
          <w:rtl/>
        </w:rPr>
        <w:t xml:space="preserve"> تَفْعَلُوا</w:t>
      </w:r>
      <w:r w:rsidRPr="007B4B76">
        <w:rPr>
          <w:rFonts w:cs="mylotus" w:hint="cs"/>
          <w:sz w:val="32"/>
          <w:szCs w:val="32"/>
          <w:rtl/>
        </w:rPr>
        <w:t>،</w:t>
      </w:r>
      <w:r w:rsidRPr="007B4B76">
        <w:rPr>
          <w:rFonts w:cs="mylotus"/>
          <w:sz w:val="32"/>
          <w:szCs w:val="32"/>
          <w:rtl/>
        </w:rPr>
        <w:t xml:space="preserve"> ازْرَعُوهَا أَوْ أَزْرِعُوهَا أَوْ </w:t>
      </w:r>
      <w:bookmarkStart w:id="114" w:name="أَمْسِكُوهَا"/>
      <w:r w:rsidRPr="007B4B76">
        <w:rPr>
          <w:rFonts w:cs="mylotus"/>
          <w:sz w:val="32"/>
          <w:szCs w:val="32"/>
          <w:rtl/>
        </w:rPr>
        <w:t>أَمْسِكُوهَا</w:t>
      </w:r>
      <w:bookmarkEnd w:id="114"/>
      <w:r w:rsidRPr="007B4B76">
        <w:rPr>
          <w:rFonts w:cs="mylotus" w:hint="cs"/>
          <w:sz w:val="32"/>
          <w:szCs w:val="32"/>
          <w:rtl/>
        </w:rPr>
        <w:t>))</w:t>
      </w:r>
      <w:r w:rsidR="004432AF" w:rsidRPr="007B4B76">
        <w:rPr>
          <w:rFonts w:ascii="Traditional Arabic" w:hAnsi="Traditional Arabic" w:cs="mylotu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 xml:space="preserve">02-فهرس الأحاديث:((لَقَدْ نَهَانَا رَسُولُ اللَّهِ </w:instrText>
      </w:r>
      <w:r w:rsidRPr="007B4B76">
        <w:rPr>
          <w:rFonts w:cs="Times New Roman" w:hint="cs"/>
          <w:sz w:val="32"/>
          <w:szCs w:val="32"/>
          <w:rtl/>
        </w:rPr>
        <w:instrText>‘</w:instrText>
      </w:r>
      <w:r w:rsidRPr="007B4B76">
        <w:rPr>
          <w:rFonts w:ascii="mylotus" w:hAnsi="mylotus" w:cs="mylotus" w:hint="cs"/>
          <w:sz w:val="32"/>
          <w:szCs w:val="32"/>
          <w:rtl/>
        </w:rPr>
        <w:instrText xml:space="preserve"> عَنْ أَمْرٍ كَانَ بِنَا رَافِقًا. قُلْتُ مَا قَالَ رَسُولُ اللَّهِ </w:instrText>
      </w:r>
      <w:r w:rsidRPr="007B4B76">
        <w:rPr>
          <w:rFonts w:cs="Times New Roman" w:hint="cs"/>
          <w:sz w:val="32"/>
          <w:szCs w:val="32"/>
          <w:rtl/>
        </w:rPr>
        <w:instrText>‘</w:instrText>
      </w:r>
      <w:r w:rsidRPr="007B4B76">
        <w:rPr>
          <w:rFonts w:ascii="mylotus" w:hAnsi="mylotus" w:cs="mylotus" w:hint="cs"/>
          <w:sz w:val="32"/>
          <w:szCs w:val="32"/>
          <w:rtl/>
        </w:rPr>
        <w:instrText xml:space="preserve"> فَهُوَ حَقٌّ. قَالَ دَعَانِي رَسُولُ اللَّهِ </w:instrText>
      </w:r>
      <w:r w:rsidRPr="007B4B76">
        <w:rPr>
          <w:rFonts w:cs="Times New Roman" w:hint="cs"/>
          <w:sz w:val="32"/>
          <w:szCs w:val="32"/>
          <w:rtl/>
        </w:rPr>
        <w:instrText>‘</w:instrText>
      </w:r>
      <w:r w:rsidRPr="007B4B76">
        <w:rPr>
          <w:rFonts w:ascii="mylotus" w:hAnsi="mylotus" w:cs="mylotus" w:hint="cs"/>
          <w:sz w:val="32"/>
          <w:szCs w:val="32"/>
          <w:rtl/>
        </w:rPr>
        <w:instrText xml:space="preserve"> قَالَ (مَا تَصْنَعُونَ بِمَحَاقِلِكُمْ؟ قُلْتُ نُؤَاجِرُهَا عَلَى الرُّبُعِ وَع</w:instrText>
      </w:r>
      <w:r w:rsidRPr="007B4B76">
        <w:rPr>
          <w:rFonts w:cs="Times New Roman" w:hint="cs"/>
          <w:sz w:val="32"/>
          <w:szCs w:val="32"/>
          <w:rtl/>
        </w:rPr>
        <w:instrText>\</w:instrText>
      </w:r>
      <w:r w:rsidRPr="007B4B76">
        <w:rPr>
          <w:rFonts w:ascii="mylotus" w:hAnsi="mylotus" w:cs="mylotus" w:hint="cs"/>
          <w:sz w:val="32"/>
          <w:szCs w:val="32"/>
          <w:rtl/>
        </w:rPr>
        <w:instrText>ثبت</w:instrText>
      </w:r>
      <w:r w:rsidRPr="007B4B76">
        <w:rPr>
          <w:rFonts w:ascii="Traditional Arabic" w:hAnsi="Traditional Arabic" w:cs="mylotus"/>
          <w:sz w:val="32"/>
          <w:szCs w:val="32"/>
          <w:rtl/>
        </w:rPr>
        <w:instrText xml:space="preserve"> عَنْ رَافِعِ بْنِ خَدِيجٍ بْنِ رَافِعٍ عَنْ عَمِّهِ ظُهَيْرِ بْنِ رَافِعٍ (قَالَ ظُهَيْرٌ " </w:instrText>
      </w:r>
      <w:r w:rsidR="004432AF" w:rsidRPr="007B4B76">
        <w:rPr>
          <w:rFonts w:ascii="Traditional Arabic" w:hAnsi="Traditional Arabic" w:cs="mylotus"/>
          <w:sz w:val="32"/>
          <w:szCs w:val="32"/>
          <w:rtl/>
        </w:rPr>
        <w:fldChar w:fldCharType="end"/>
      </w:r>
      <w:r w:rsidRPr="007B4B76">
        <w:rPr>
          <w:bCs/>
          <w:sz w:val="32"/>
          <w:szCs w:val="32"/>
          <w:vertAlign w:val="superscript"/>
          <w:rtl/>
        </w:rPr>
        <w:t xml:space="preserve"> (</w:t>
      </w:r>
      <w:r w:rsidRPr="007B4B76">
        <w:rPr>
          <w:bCs/>
          <w:sz w:val="32"/>
          <w:szCs w:val="32"/>
          <w:vertAlign w:val="superscript"/>
          <w:rtl/>
        </w:rPr>
        <w:footnoteReference w:id="257"/>
      </w:r>
      <w:r w:rsidRPr="007B4B76">
        <w:rPr>
          <w:bCs/>
          <w:sz w:val="32"/>
          <w:szCs w:val="32"/>
          <w:vertAlign w:val="superscript"/>
          <w:rtl/>
        </w:rPr>
        <w:t>)</w:t>
      </w:r>
      <w:r w:rsidRPr="007B4B76">
        <w:rPr>
          <w:rFonts w:cs="mylotus" w:hint="cs"/>
          <w:sz w:val="32"/>
          <w:szCs w:val="32"/>
          <w:rtl/>
        </w:rPr>
        <w:t xml:space="preserve">. </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فهذا الحديث وغيره من نصوص النهي عن كراء الأرض اختلف العلماء</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في الحكم المستفاد منها، والذي يعنينا في هذا المقام مدى تأثير المقصد من تشريع الحكم في فهم النهي لدى بعض الصحابة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w:t>
      </w:r>
    </w:p>
    <w:p w:rsidR="0087669E" w:rsidRPr="007B4B76" w:rsidRDefault="0087669E" w:rsidP="00EF1249">
      <w:pPr>
        <w:numPr>
          <w:ilvl w:val="1"/>
          <w:numId w:val="15"/>
        </w:numPr>
        <w:tabs>
          <w:tab w:val="clear" w:pos="1463"/>
          <w:tab w:val="num" w:pos="763"/>
          <w:tab w:val="right" w:pos="966"/>
        </w:tabs>
        <w:spacing w:line="204" w:lineRule="auto"/>
        <w:ind w:left="0" w:firstLine="606"/>
        <w:jc w:val="both"/>
        <w:rPr>
          <w:rFonts w:cs="mylotus"/>
          <w:sz w:val="32"/>
          <w:szCs w:val="32"/>
          <w:rtl/>
        </w:rPr>
      </w:pPr>
      <w:r w:rsidRPr="007B4B76">
        <w:rPr>
          <w:rFonts w:cs="mylotus" w:hint="cs"/>
          <w:sz w:val="32"/>
          <w:szCs w:val="32"/>
          <w:rtl/>
        </w:rPr>
        <w:t>فقد ذهب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sz w:val="32"/>
          <w:szCs w:val="32"/>
          <w:rtl/>
        </w:rPr>
        <w:t xml:space="preserve"> </w:t>
      </w:r>
      <w:r w:rsidR="00E442FD" w:rsidRPr="007B4B76">
        <w:rPr>
          <w:rFonts w:hint="cs"/>
          <w:sz w:val="22"/>
          <w:szCs w:val="22"/>
          <w:rtl/>
        </w:rPr>
        <w:t>رضي الله عنهما</w:t>
      </w:r>
      <w:r w:rsidRPr="007B4B76">
        <w:rPr>
          <w:rFonts w:hint="cs"/>
          <w:b/>
          <w:bCs/>
          <w:sz w:val="32"/>
          <w:szCs w:val="32"/>
          <w:vertAlign w:val="superscript"/>
          <w:rtl/>
        </w:rPr>
        <w:t xml:space="preserve"> (</w:t>
      </w:r>
      <w:r w:rsidRPr="007B4B76">
        <w:rPr>
          <w:rStyle w:val="af5"/>
          <w:bCs/>
          <w:sz w:val="32"/>
          <w:szCs w:val="32"/>
          <w:rtl/>
        </w:rPr>
        <w:footnoteReference w:id="258"/>
      </w:r>
      <w:r w:rsidRPr="007B4B76">
        <w:rPr>
          <w:rFonts w:hint="cs"/>
          <w:b/>
          <w:bCs/>
          <w:sz w:val="32"/>
          <w:szCs w:val="32"/>
          <w:vertAlign w:val="superscript"/>
          <w:rtl/>
        </w:rPr>
        <w:t>)</w:t>
      </w:r>
      <w:r w:rsidRPr="007B4B76">
        <w:rPr>
          <w:rFonts w:cs="mylotus" w:hint="cs"/>
          <w:sz w:val="32"/>
          <w:szCs w:val="32"/>
          <w:rtl/>
        </w:rPr>
        <w:t xml:space="preserve"> إلى أن النهي ليس حتما، وإنما </w:t>
      </w:r>
      <w:r w:rsidRPr="007B4B76">
        <w:rPr>
          <w:rFonts w:cs="mylotus" w:hint="cs"/>
          <w:sz w:val="32"/>
          <w:szCs w:val="32"/>
          <w:rtl/>
        </w:rPr>
        <w:lastRenderedPageBreak/>
        <w:t>للحث والترغيب،  فتأول هذا النهي بأنه للكراهة، ومأخذه في ذلك هو المقصد:</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إذ دلت القرائن اللفظية والحالية على أن المقصد من النهي هو الرفق والمواساة؛ إذ من القرائن اللفظية ما جاء في نهاية الحديث: (</w:t>
      </w:r>
      <w:r w:rsidRPr="007B4B76">
        <w:rPr>
          <w:rFonts w:cs="mylotus"/>
          <w:sz w:val="32"/>
          <w:szCs w:val="32"/>
          <w:rtl/>
        </w:rPr>
        <w:t xml:space="preserve">لَقَدْ نَهَانَا رَسُولُ اللَّهِ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 xml:space="preserve"> عَنْ أَمْرٍ كَانَ بِنَا </w:t>
      </w:r>
      <w:r w:rsidRPr="007B4B76">
        <w:rPr>
          <w:rFonts w:cs="mylotus"/>
          <w:b/>
          <w:bCs/>
          <w:sz w:val="32"/>
          <w:szCs w:val="32"/>
          <w:rtl/>
        </w:rPr>
        <w:t>رَافِقًا</w:t>
      </w:r>
      <w:r w:rsidRPr="007B4B76">
        <w:rPr>
          <w:rFonts w:cs="mylotus" w:hint="cs"/>
          <w:sz w:val="32"/>
          <w:szCs w:val="32"/>
          <w:rtl/>
        </w:rPr>
        <w:t>)، ومن القرائن اللفظية التي استفاد منها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sz w:val="32"/>
          <w:szCs w:val="32"/>
          <w:rtl/>
        </w:rPr>
        <w:t xml:space="preserve"> </w:t>
      </w:r>
      <w:r w:rsidR="00E442FD" w:rsidRPr="007B4B76">
        <w:rPr>
          <w:rFonts w:hint="cs"/>
          <w:sz w:val="22"/>
          <w:szCs w:val="22"/>
          <w:rtl/>
        </w:rPr>
        <w:t>رضي الله عنهما</w:t>
      </w:r>
      <w:r w:rsidRPr="007B4B76">
        <w:rPr>
          <w:rFonts w:cs="mylotus" w:hint="cs"/>
          <w:sz w:val="32"/>
          <w:szCs w:val="32"/>
          <w:rtl/>
        </w:rPr>
        <w:t>؛ ما عبر عنه هو بقوله: ((</w:t>
      </w:r>
      <w:r w:rsidRPr="007B4B76">
        <w:rPr>
          <w:rFonts w:cs="mylotus"/>
          <w:sz w:val="32"/>
          <w:szCs w:val="32"/>
          <w:rtl/>
        </w:rPr>
        <w:t xml:space="preserve">إِنَّ النَّبِيَّ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 xml:space="preserve"> لَمْ يَنْهَ عَنْهُ</w:t>
      </w:r>
      <w:r w:rsidRPr="007B4B76">
        <w:rPr>
          <w:rFonts w:cs="mylotus" w:hint="cs"/>
          <w:sz w:val="32"/>
          <w:szCs w:val="32"/>
          <w:rtl/>
        </w:rPr>
        <w:t>،</w:t>
      </w:r>
      <w:r w:rsidRPr="007B4B76">
        <w:rPr>
          <w:rFonts w:cs="mylotus"/>
          <w:sz w:val="32"/>
          <w:szCs w:val="32"/>
          <w:rtl/>
        </w:rPr>
        <w:t xml:space="preserve"> وَلَكِنْ قَالَ</w:t>
      </w:r>
      <w:r w:rsidRPr="007B4B76">
        <w:rPr>
          <w:rFonts w:cs="mylotus" w:hint="cs"/>
          <w:sz w:val="32"/>
          <w:szCs w:val="32"/>
          <w:rtl/>
        </w:rPr>
        <w:t>:</w:t>
      </w:r>
      <w:r w:rsidRPr="007B4B76">
        <w:rPr>
          <w:rFonts w:cs="mylotus"/>
          <w:sz w:val="32"/>
          <w:szCs w:val="32"/>
          <w:rtl/>
        </w:rPr>
        <w:t xml:space="preserve"> أَنْ يَمْنَحَ أَحَدُكُمْ أَخَاهُ خَيْرٌ لَهُ مِنْ أَنْ يَأْخُذَ شَيْئًا مَعْلُومًا</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الأحاديث:((إِنَّ النَّبِيَّ ‘ لَمْ يَنْهَ عَنْهُ، وَلَكِنْ قَالَ أَنْ يَمْنَحَ أَحَدُكُمْ أَخَاهُ خَيْرٌ لَهُ مِنْ أَنْ يَأْخُذَ شَيْئًا مَعْلُومًا</w:instrText>
      </w:r>
      <w:r w:rsidRPr="007B4B76">
        <w:rPr>
          <w:rFonts w:ascii="Traditional Arabic" w:hAnsi="Traditional Arabic"/>
          <w:sz w:val="32"/>
          <w:szCs w:val="32"/>
        </w:rPr>
        <w:instrText>))\</w:instrText>
      </w:r>
      <w:r w:rsidRPr="007B4B76">
        <w:rPr>
          <w:rFonts w:ascii="Traditional Arabic" w:hAnsi="Traditional Arabic"/>
          <w:sz w:val="32"/>
          <w:szCs w:val="32"/>
          <w:rtl/>
        </w:rPr>
        <w:instrText>ومن القرائن اللفظية التي استفاد منها ابن عباس</w:instrText>
      </w:r>
      <w:r w:rsidRPr="007B4B76">
        <w:rPr>
          <w:rFonts w:ascii="Traditional Arabic" w:hAnsi="Traditional Arabic"/>
          <w:sz w:val="32"/>
          <w:szCs w:val="32"/>
        </w:rPr>
        <w:instrText xml:space="preserve"> </w:instrText>
      </w:r>
      <w:r w:rsidRPr="007B4B76">
        <w:rPr>
          <w:rFonts w:cs="Times New Roman"/>
          <w:sz w:val="32"/>
          <w:szCs w:val="32"/>
        </w:rPr>
        <w:instrText>ù</w:instrText>
      </w:r>
      <w:r w:rsidRPr="007B4B76">
        <w:rPr>
          <w:rFonts w:ascii="Traditional Arabic" w:hAnsi="Traditional Arabic"/>
          <w:sz w:val="32"/>
          <w:szCs w:val="32"/>
          <w:rtl/>
        </w:rPr>
        <w:instrText xml:space="preserve">؛ ما عبر عنه هو بقوله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59"/>
      </w:r>
      <w:r w:rsidRPr="007B4B76">
        <w:rPr>
          <w:rFonts w:hint="cs"/>
          <w:b/>
          <w:bCs/>
          <w:sz w:val="32"/>
          <w:szCs w:val="32"/>
          <w:vertAlign w:val="superscript"/>
          <w:rtl/>
        </w:rPr>
        <w:t>)</w:t>
      </w:r>
      <w:r w:rsidRPr="007B4B76">
        <w:rPr>
          <w:rFonts w:cs="mylotus" w:hint="cs"/>
          <w:sz w:val="32"/>
          <w:szCs w:val="32"/>
          <w:rtl/>
        </w:rPr>
        <w:t>، كما أن من القرائن الحالية: أن الذين كانوا يكترون الأراضي جلهم من المهاجرين</w:t>
      </w:r>
      <w:r w:rsidR="004432AF" w:rsidRPr="007B4B76">
        <w:rPr>
          <w:sz w:val="32"/>
          <w:szCs w:val="32"/>
          <w:rtl/>
        </w:rPr>
        <w:fldChar w:fldCharType="begin"/>
      </w:r>
      <w:r w:rsidRPr="007B4B76">
        <w:rPr>
          <w:sz w:val="32"/>
          <w:szCs w:val="32"/>
        </w:rPr>
        <w:instrText xml:space="preserve"> XE “05</w:instrText>
      </w:r>
      <w:r w:rsidRPr="007B4B76">
        <w:rPr>
          <w:sz w:val="32"/>
          <w:szCs w:val="32"/>
          <w:rtl/>
        </w:rPr>
        <w:instrText>-فهرس الفرق والطوائف والقبائل:المهاجرين</w:instrText>
      </w:r>
      <w:r w:rsidRPr="007B4B76">
        <w:rPr>
          <w:sz w:val="32"/>
          <w:szCs w:val="32"/>
        </w:rPr>
        <w:instrText xml:space="preserve">" </w:instrText>
      </w:r>
      <w:r w:rsidR="004432AF" w:rsidRPr="007B4B76">
        <w:rPr>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60"/>
      </w:r>
      <w:r w:rsidRPr="007B4B76">
        <w:rPr>
          <w:rFonts w:hint="cs"/>
          <w:b/>
          <w:bCs/>
          <w:sz w:val="32"/>
          <w:szCs w:val="32"/>
          <w:vertAlign w:val="superscript"/>
          <w:rtl/>
        </w:rPr>
        <w:t>)</w:t>
      </w:r>
      <w:r w:rsidRPr="007B4B76">
        <w:rPr>
          <w:rFonts w:cs="mylotus" w:hint="cs"/>
          <w:sz w:val="32"/>
          <w:szCs w:val="32"/>
          <w:rtl/>
        </w:rPr>
        <w:t xml:space="preserve">، وهم محتاجون إلى العون والمواساة؛ بسبب تركهم لأموالهم وأعمالهم في مكة، فرفقًا بهم حث النبي </w:t>
      </w:r>
      <w:r w:rsidR="00457C88" w:rsidRPr="007B4B76">
        <w:rPr>
          <w:sz w:val="32"/>
          <w:szCs w:val="32"/>
        </w:rPr>
        <w:sym w:font="AGA Arabesque" w:char="F072"/>
      </w:r>
      <w:r w:rsidRPr="007B4B76">
        <w:rPr>
          <w:rFonts w:cs="mylotus" w:hint="cs"/>
          <w:sz w:val="32"/>
          <w:szCs w:val="32"/>
          <w:rtl/>
        </w:rPr>
        <w:t xml:space="preserve"> أهل الزرع على تركهم يزرعون في أراضيهم مجانًا، وكره لهم فرض القيود المتمثلة في طلب أجرة تستنزف جزءًا كبيرًا من ريع العامل.</w:t>
      </w:r>
    </w:p>
    <w:p w:rsidR="0087669E" w:rsidRPr="007B4B76" w:rsidRDefault="0087669E" w:rsidP="00EF1249">
      <w:pPr>
        <w:numPr>
          <w:ilvl w:val="1"/>
          <w:numId w:val="15"/>
        </w:numPr>
        <w:tabs>
          <w:tab w:val="clear" w:pos="1463"/>
          <w:tab w:val="num" w:pos="763"/>
          <w:tab w:val="right" w:pos="966"/>
        </w:tabs>
        <w:spacing w:line="204" w:lineRule="auto"/>
        <w:ind w:left="0" w:firstLine="606"/>
        <w:jc w:val="both"/>
        <w:rPr>
          <w:rFonts w:cs="mylotus"/>
          <w:sz w:val="32"/>
          <w:szCs w:val="32"/>
        </w:rPr>
      </w:pPr>
      <w:r w:rsidRPr="007B4B76">
        <w:rPr>
          <w:rFonts w:cs="mylotus" w:hint="cs"/>
          <w:sz w:val="32"/>
          <w:szCs w:val="32"/>
          <w:rtl/>
        </w:rPr>
        <w:t xml:space="preserve">وذهب رافع </w:t>
      </w:r>
      <w:r w:rsidRPr="007B4B76">
        <w:rPr>
          <w:rFonts w:cs="mylotus"/>
          <w:sz w:val="32"/>
          <w:szCs w:val="32"/>
          <w:rtl/>
        </w:rPr>
        <w:t>بْن</w:t>
      </w:r>
      <w:r w:rsidRPr="007B4B76">
        <w:rPr>
          <w:rFonts w:cs="mylotus" w:hint="cs"/>
          <w:sz w:val="32"/>
          <w:szCs w:val="32"/>
          <w:rtl/>
        </w:rPr>
        <w:t>ُ</w:t>
      </w:r>
      <w:r w:rsidRPr="007B4B76">
        <w:rPr>
          <w:rFonts w:cs="mylotus"/>
          <w:sz w:val="32"/>
          <w:szCs w:val="32"/>
          <w:rtl/>
        </w:rPr>
        <w:t xml:space="preserve"> خَدِيجٍ</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الأعلام:رافع بْنُ خَدِيجٍ"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00427A12" w:rsidRPr="007B4B76">
        <w:rPr>
          <w:rFonts w:hint="cs"/>
          <w:b/>
          <w:bCs/>
          <w:sz w:val="32"/>
          <w:szCs w:val="32"/>
          <w:vertAlign w:val="superscript"/>
          <w:rtl/>
        </w:rPr>
        <w:t xml:space="preserve"> </w:t>
      </w:r>
      <w:r w:rsidRPr="007B4B76">
        <w:rPr>
          <w:rFonts w:hint="cs"/>
          <w:b/>
          <w:bCs/>
          <w:sz w:val="32"/>
          <w:szCs w:val="32"/>
          <w:vertAlign w:val="superscript"/>
          <w:rtl/>
        </w:rPr>
        <w:t>(</w:t>
      </w:r>
      <w:r w:rsidRPr="007B4B76">
        <w:rPr>
          <w:rStyle w:val="af5"/>
          <w:bCs/>
          <w:sz w:val="32"/>
          <w:szCs w:val="32"/>
          <w:rtl/>
        </w:rPr>
        <w:footnoteReference w:id="261"/>
      </w:r>
      <w:r w:rsidRPr="007B4B76">
        <w:rPr>
          <w:rFonts w:hint="cs"/>
          <w:b/>
          <w:bCs/>
          <w:sz w:val="32"/>
          <w:szCs w:val="32"/>
          <w:vertAlign w:val="superscript"/>
          <w:rtl/>
        </w:rPr>
        <w:t>)</w:t>
      </w:r>
      <w:r w:rsidRPr="007B4B76">
        <w:rPr>
          <w:rFonts w:cs="mylotus" w:hint="cs"/>
          <w:sz w:val="32"/>
          <w:szCs w:val="32"/>
          <w:rtl/>
        </w:rPr>
        <w:t xml:space="preserve"> إلى تخصيص النهي ببعض </w:t>
      </w:r>
      <w:r w:rsidRPr="007B4B76">
        <w:rPr>
          <w:rFonts w:cs="mylotus" w:hint="cs"/>
          <w:sz w:val="32"/>
          <w:szCs w:val="32"/>
          <w:rtl/>
        </w:rPr>
        <w:lastRenderedPageBreak/>
        <w:t xml:space="preserve">صور الكراء (وهي كراء المزارع بنتاج جزء منها)، والذي يظهر أن مأخذه في ذلك هو مراعاة المقصد الجزئي من النهي؛ وهو ما في كراء المزارع مقابل نتاج جزء منها من غرر مفضٍ للنزاع؛ لأن نتاج ذلك الجزء قد يكون وفيرًا أو قليلاً أو حتى معدوما بسبب آفة سماوية أو نحوها، وكذلك الحال فيما يخص المالك من الأرض. وهذا الغرر منتفٍ فيما لو كان الكراء بالدراهم والدنانير، ولكنهما لم يكونا متوفرين في ذلك العصر، لذلك كان التخيير بين أن يقوم المالك بالزراعة بنفسه، أو يسمح لغيره بذلك مجانًا، أو يتركها بلا زراعة. </w:t>
      </w:r>
    </w:p>
    <w:p w:rsidR="0087669E" w:rsidRPr="007B4B76" w:rsidRDefault="0087669E" w:rsidP="00EF1249">
      <w:pPr>
        <w:numPr>
          <w:ilvl w:val="1"/>
          <w:numId w:val="15"/>
        </w:numPr>
        <w:tabs>
          <w:tab w:val="clear" w:pos="1463"/>
          <w:tab w:val="num" w:pos="763"/>
          <w:tab w:val="right" w:pos="966"/>
        </w:tabs>
        <w:spacing w:line="204" w:lineRule="auto"/>
        <w:ind w:left="0" w:firstLine="606"/>
        <w:jc w:val="both"/>
        <w:rPr>
          <w:rFonts w:cs="mylotus"/>
          <w:sz w:val="32"/>
          <w:szCs w:val="32"/>
          <w:rtl/>
        </w:rPr>
      </w:pPr>
      <w:r w:rsidRPr="007B4B76">
        <w:rPr>
          <w:rFonts w:cs="mylotus" w:hint="cs"/>
          <w:sz w:val="32"/>
          <w:szCs w:val="32"/>
          <w:rtl/>
        </w:rPr>
        <w:t xml:space="preserve">ومما يعضد ذلك: ما ثبت عن </w:t>
      </w:r>
      <w:r w:rsidRPr="007B4B76">
        <w:rPr>
          <w:rFonts w:cs="mylotus"/>
          <w:sz w:val="32"/>
          <w:szCs w:val="32"/>
          <w:rtl/>
        </w:rPr>
        <w:t>رَافِعَ بْنَ خَدِيجٍ</w:t>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sz w:val="32"/>
          <w:szCs w:val="32"/>
          <w:rtl/>
        </w:rPr>
        <w:t xml:space="preserve"> قَالَ</w:t>
      </w:r>
      <w:r w:rsidRPr="007B4B76">
        <w:rPr>
          <w:rFonts w:cs="mylotus" w:hint="cs"/>
          <w:sz w:val="32"/>
          <w:szCs w:val="32"/>
          <w:rtl/>
        </w:rPr>
        <w:t>: ((</w:t>
      </w:r>
      <w:r w:rsidRPr="007B4B76">
        <w:rPr>
          <w:rFonts w:cs="mylotus"/>
          <w:sz w:val="32"/>
          <w:szCs w:val="32"/>
          <w:rtl/>
        </w:rPr>
        <w:t>كُنَّا أَكْثَرَ أَهْلِ الْمَدِينَةِ مُزْدَرَعًا</w:t>
      </w:r>
      <w:r w:rsidRPr="007B4B76">
        <w:rPr>
          <w:rFonts w:cs="mylotus" w:hint="cs"/>
          <w:sz w:val="32"/>
          <w:szCs w:val="32"/>
          <w:rtl/>
        </w:rPr>
        <w:t>،</w:t>
      </w:r>
      <w:r w:rsidRPr="007B4B76">
        <w:rPr>
          <w:rFonts w:cs="mylotus"/>
          <w:sz w:val="32"/>
          <w:szCs w:val="32"/>
          <w:rtl/>
        </w:rPr>
        <w:t xml:space="preserve"> كُنَّا نُكْرِي ا</w:t>
      </w:r>
      <w:r w:rsidRPr="007B4B76">
        <w:rPr>
          <w:rFonts w:cs="mylotus" w:hint="cs"/>
          <w:sz w:val="32"/>
          <w:szCs w:val="32"/>
          <w:rtl/>
        </w:rPr>
        <w:t>لأ</w:t>
      </w:r>
      <w:r w:rsidRPr="007B4B76">
        <w:rPr>
          <w:rFonts w:cs="mylotus"/>
          <w:sz w:val="32"/>
          <w:szCs w:val="32"/>
          <w:rtl/>
        </w:rPr>
        <w:t>َرْضَ بِالنَّاحِيَةِ مِنْهَا مُسَمًّى لِسَيِّدِ ا</w:t>
      </w:r>
      <w:r w:rsidRPr="007B4B76">
        <w:rPr>
          <w:rFonts w:cs="mylotus" w:hint="cs"/>
          <w:sz w:val="32"/>
          <w:szCs w:val="32"/>
          <w:rtl/>
        </w:rPr>
        <w:t>لأ</w:t>
      </w:r>
      <w:r w:rsidRPr="007B4B76">
        <w:rPr>
          <w:rFonts w:cs="mylotus"/>
          <w:sz w:val="32"/>
          <w:szCs w:val="32"/>
          <w:rtl/>
        </w:rPr>
        <w:t>َرْضِ</w:t>
      </w:r>
      <w:r w:rsidRPr="007B4B76">
        <w:rPr>
          <w:rFonts w:cs="mylotus" w:hint="cs"/>
          <w:sz w:val="32"/>
          <w:szCs w:val="32"/>
          <w:rtl/>
        </w:rPr>
        <w:t>،</w:t>
      </w:r>
      <w:r w:rsidRPr="007B4B76">
        <w:rPr>
          <w:rFonts w:cs="mylotus"/>
          <w:sz w:val="32"/>
          <w:szCs w:val="32"/>
          <w:rtl/>
        </w:rPr>
        <w:t xml:space="preserve"> قَالَ فَمِمَّا يُصَابُ ذَلِكَ وَتَسْلَمُ ا</w:t>
      </w:r>
      <w:r w:rsidRPr="007B4B76">
        <w:rPr>
          <w:rFonts w:cs="mylotus" w:hint="cs"/>
          <w:sz w:val="32"/>
          <w:szCs w:val="32"/>
          <w:rtl/>
        </w:rPr>
        <w:t>لأ</w:t>
      </w:r>
      <w:r w:rsidRPr="007B4B76">
        <w:rPr>
          <w:rFonts w:cs="mylotus"/>
          <w:sz w:val="32"/>
          <w:szCs w:val="32"/>
          <w:rtl/>
        </w:rPr>
        <w:t>َرْضُ وَمِمَّا يُصَابُ الأرْضُ وَيَسْلَمُ ذَلِكَ</w:t>
      </w:r>
      <w:r w:rsidRPr="007B4B76">
        <w:rPr>
          <w:rFonts w:cs="mylotus" w:hint="cs"/>
          <w:sz w:val="32"/>
          <w:szCs w:val="32"/>
          <w:rtl/>
        </w:rPr>
        <w:t>.</w:t>
      </w:r>
      <w:r w:rsidRPr="007B4B76">
        <w:rPr>
          <w:rFonts w:cs="mylotus"/>
          <w:sz w:val="32"/>
          <w:szCs w:val="32"/>
          <w:rtl/>
        </w:rPr>
        <w:t xml:space="preserve"> فَنُهِينَا</w:t>
      </w:r>
      <w:r w:rsidRPr="007B4B76">
        <w:rPr>
          <w:rFonts w:cs="mylotus" w:hint="cs"/>
          <w:sz w:val="32"/>
          <w:szCs w:val="32"/>
          <w:rtl/>
        </w:rPr>
        <w:t>.</w:t>
      </w:r>
      <w:r w:rsidRPr="007B4B76">
        <w:rPr>
          <w:rFonts w:cs="mylotus"/>
          <w:sz w:val="32"/>
          <w:szCs w:val="32"/>
          <w:rtl/>
        </w:rPr>
        <w:t xml:space="preserve"> وَأَمَّا الذَّهَبُ وَالْوَرِقُ فَلَمْ يَكُنْ يَوْمَئِذٍ</w:t>
      </w:r>
      <w:r w:rsidRPr="007B4B76">
        <w:rPr>
          <w:rFonts w:cs="mylotus" w:hint="cs"/>
          <w:sz w:val="32"/>
          <w:szCs w:val="32"/>
          <w:rtl/>
        </w:rPr>
        <w:t>))</w:t>
      </w:r>
      <w:r w:rsidRPr="007B4B76">
        <w:rPr>
          <w:bCs/>
          <w:sz w:val="32"/>
          <w:szCs w:val="32"/>
          <w:vertAlign w:val="superscript"/>
          <w:rtl/>
        </w:rPr>
        <w:t>(</w:t>
      </w:r>
      <w:r w:rsidRPr="007B4B76">
        <w:rPr>
          <w:bCs/>
          <w:sz w:val="32"/>
          <w:szCs w:val="32"/>
          <w:vertAlign w:val="superscript"/>
          <w:rtl/>
        </w:rPr>
        <w:footnoteReference w:id="262"/>
      </w:r>
      <w:r w:rsidRPr="007B4B76">
        <w:rPr>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 xml:space="preserve">وأيضًا ما ثبت عنه </w:t>
      </w:r>
      <w:r w:rsidR="00427A12" w:rsidRPr="007B4B76">
        <w:rPr>
          <w:rFonts w:cs="mylotus"/>
          <w:caps/>
          <w:sz w:val="22"/>
          <w:szCs w:val="22"/>
          <w:rtl/>
        </w:rPr>
        <w:t>رضي الله عنه</w:t>
      </w:r>
      <w:r w:rsidRPr="007B4B76">
        <w:rPr>
          <w:rFonts w:cs="mylotus" w:hint="cs"/>
          <w:sz w:val="32"/>
          <w:szCs w:val="32"/>
          <w:rtl/>
        </w:rPr>
        <w:t xml:space="preserve"> أنه قال: ((</w:t>
      </w:r>
      <w:r w:rsidRPr="007B4B76">
        <w:rPr>
          <w:rFonts w:cs="mylotus"/>
          <w:sz w:val="32"/>
          <w:szCs w:val="32"/>
          <w:rtl/>
        </w:rPr>
        <w:t>حَدَّثَنِي عَمَّايَ أَنَّهُمْ كَانُوا يُكْرُونَ ا</w:t>
      </w:r>
      <w:r w:rsidRPr="007B4B76">
        <w:rPr>
          <w:rFonts w:cs="mylotus" w:hint="cs"/>
          <w:sz w:val="32"/>
          <w:szCs w:val="32"/>
          <w:rtl/>
        </w:rPr>
        <w:t>لأ</w:t>
      </w:r>
      <w:r w:rsidRPr="007B4B76">
        <w:rPr>
          <w:rFonts w:cs="mylotus"/>
          <w:sz w:val="32"/>
          <w:szCs w:val="32"/>
          <w:rtl/>
        </w:rPr>
        <w:t xml:space="preserve">رْضَ عَلَى عَهْدِ النَّبِيِّ </w:t>
      </w:r>
      <w:r w:rsidR="00457C88" w:rsidRPr="007B4B76">
        <w:rPr>
          <w:sz w:val="32"/>
          <w:szCs w:val="32"/>
        </w:rPr>
        <w:sym w:font="AGA Arabesque" w:char="F072"/>
      </w:r>
      <w:r w:rsidRPr="007B4B76">
        <w:rPr>
          <w:rFonts w:hint="cs"/>
          <w:sz w:val="32"/>
          <w:szCs w:val="32"/>
          <w:rtl/>
        </w:rPr>
        <w:t xml:space="preserve"> </w:t>
      </w:r>
      <w:r w:rsidRPr="007B4B76">
        <w:rPr>
          <w:rFonts w:cs="mylotus"/>
          <w:sz w:val="32"/>
          <w:szCs w:val="32"/>
          <w:rtl/>
        </w:rPr>
        <w:t>بِمَا يَنْبُتُ عَلَى ا</w:t>
      </w:r>
      <w:r w:rsidRPr="007B4B76">
        <w:rPr>
          <w:rFonts w:cs="mylotus" w:hint="cs"/>
          <w:sz w:val="32"/>
          <w:szCs w:val="32"/>
          <w:rtl/>
        </w:rPr>
        <w:t>لأ</w:t>
      </w:r>
      <w:r w:rsidRPr="007B4B76">
        <w:rPr>
          <w:rFonts w:cs="mylotus"/>
          <w:sz w:val="32"/>
          <w:szCs w:val="32"/>
          <w:rtl/>
        </w:rPr>
        <w:t>َرْبِعَاءِ أَوْ شَيْءٍ يَسْتَثْنِيهِ صَاحِبُ ا</w:t>
      </w:r>
      <w:r w:rsidRPr="007B4B76">
        <w:rPr>
          <w:rFonts w:cs="mylotus" w:hint="cs"/>
          <w:sz w:val="32"/>
          <w:szCs w:val="32"/>
          <w:rtl/>
        </w:rPr>
        <w:t>لأ</w:t>
      </w:r>
      <w:r w:rsidRPr="007B4B76">
        <w:rPr>
          <w:rFonts w:cs="mylotus"/>
          <w:sz w:val="32"/>
          <w:szCs w:val="32"/>
          <w:rtl/>
        </w:rPr>
        <w:t>رْضِ</w:t>
      </w:r>
      <w:r w:rsidRPr="007B4B76">
        <w:rPr>
          <w:rFonts w:cs="mylotus" w:hint="cs"/>
          <w:sz w:val="32"/>
          <w:szCs w:val="32"/>
          <w:rtl/>
        </w:rPr>
        <w:t>؛</w:t>
      </w:r>
      <w:r w:rsidRPr="007B4B76">
        <w:rPr>
          <w:rFonts w:cs="mylotus"/>
          <w:sz w:val="32"/>
          <w:szCs w:val="32"/>
          <w:rtl/>
        </w:rPr>
        <w:t xml:space="preserve"> فَنَهَى النَّبِيُّ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عَنْ ذَلِكَ</w:t>
      </w:r>
      <w:r w:rsidRPr="007B4B76">
        <w:rPr>
          <w:rFonts w:cs="mylotus" w:hint="cs"/>
          <w:sz w:val="32"/>
          <w:szCs w:val="32"/>
          <w:rtl/>
        </w:rPr>
        <w:t>.</w:t>
      </w:r>
      <w:r w:rsidRPr="007B4B76">
        <w:rPr>
          <w:rFonts w:cs="mylotus"/>
          <w:sz w:val="32"/>
          <w:szCs w:val="32"/>
          <w:rtl/>
        </w:rPr>
        <w:t xml:space="preserve"> فَقُلْتُ لِرَافِعٍ</w:t>
      </w:r>
      <w:r w:rsidRPr="007B4B76">
        <w:rPr>
          <w:rFonts w:cs="mylotus" w:hint="cs"/>
          <w:sz w:val="32"/>
          <w:szCs w:val="32"/>
          <w:rtl/>
        </w:rPr>
        <w:t>:</w:t>
      </w:r>
      <w:r w:rsidRPr="007B4B76">
        <w:rPr>
          <w:rFonts w:cs="mylotus"/>
          <w:sz w:val="32"/>
          <w:szCs w:val="32"/>
          <w:rtl/>
        </w:rPr>
        <w:t xml:space="preserve"> فَكَيْفَ هِيَ بِالدِّينَارِ وَالدِّرْهَمِ</w:t>
      </w:r>
      <w:r w:rsidRPr="007B4B76">
        <w:rPr>
          <w:rFonts w:cs="mylotus" w:hint="cs"/>
          <w:sz w:val="32"/>
          <w:szCs w:val="32"/>
          <w:rtl/>
        </w:rPr>
        <w:t>؟</w:t>
      </w:r>
      <w:r w:rsidRPr="007B4B76">
        <w:rPr>
          <w:rFonts w:cs="mylotus"/>
          <w:sz w:val="32"/>
          <w:szCs w:val="32"/>
          <w:rtl/>
        </w:rPr>
        <w:t xml:space="preserve"> فَقَالَ رَافِعٌ</w:t>
      </w:r>
      <w:r w:rsidRPr="007B4B76">
        <w:rPr>
          <w:rFonts w:cs="mylotus" w:hint="cs"/>
          <w:sz w:val="32"/>
          <w:szCs w:val="32"/>
          <w:rtl/>
        </w:rPr>
        <w:t>:</w:t>
      </w:r>
      <w:r w:rsidRPr="007B4B76">
        <w:rPr>
          <w:rFonts w:cs="mylotus"/>
          <w:sz w:val="32"/>
          <w:szCs w:val="32"/>
          <w:rtl/>
        </w:rPr>
        <w:t xml:space="preserve"> لَيْسَ بِهَا بَأْسٌ بِالدِّينَارِ وَالدِّرْهَمِ</w:t>
      </w:r>
      <w:r w:rsidRPr="007B4B76">
        <w:rPr>
          <w:rFonts w:cs="mylotus" w:hint="cs"/>
          <w:sz w:val="32"/>
          <w:szCs w:val="32"/>
          <w:rtl/>
        </w:rPr>
        <w:t>.</w:t>
      </w:r>
      <w:r w:rsidRPr="007B4B76">
        <w:rPr>
          <w:rFonts w:cs="mylotus"/>
          <w:sz w:val="32"/>
          <w:szCs w:val="32"/>
          <w:rtl/>
        </w:rPr>
        <w:t xml:space="preserve"> وَقَالَ اللَّيْثُ</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الأعلام:اللَّيْثُ" </w:instrText>
      </w:r>
      <w:r w:rsidR="004432AF" w:rsidRPr="007B4B76">
        <w:rPr>
          <w:rFonts w:cs="mylotus"/>
          <w:sz w:val="32"/>
          <w:szCs w:val="32"/>
          <w:rtl/>
        </w:rPr>
        <w:fldChar w:fldCharType="end"/>
      </w:r>
      <w:r w:rsidRPr="007B4B76">
        <w:rPr>
          <w:rFonts w:cs="mylotus" w:hint="cs"/>
          <w:sz w:val="32"/>
          <w:szCs w:val="32"/>
          <w:rtl/>
        </w:rPr>
        <w:t>:</w:t>
      </w:r>
      <w:r w:rsidRPr="007B4B76">
        <w:rPr>
          <w:rFonts w:cs="mylotus"/>
          <w:sz w:val="32"/>
          <w:szCs w:val="32"/>
          <w:rtl/>
        </w:rPr>
        <w:t xml:space="preserve"> وَكَانَ الَّذِي نُهِيَ عَنْ ذَلِكَ مَا لَوْ نَظَرَ فِيهِ ذَوُو الْفَهْمِ بِالْحَ</w:t>
      </w:r>
      <w:r w:rsidRPr="007B4B76">
        <w:rPr>
          <w:rFonts w:cs="mylotus" w:hint="cs"/>
          <w:sz w:val="32"/>
          <w:szCs w:val="32"/>
          <w:rtl/>
        </w:rPr>
        <w:t>لا</w:t>
      </w:r>
      <w:r w:rsidRPr="007B4B76">
        <w:rPr>
          <w:rFonts w:cs="mylotus"/>
          <w:sz w:val="32"/>
          <w:szCs w:val="32"/>
          <w:rtl/>
        </w:rPr>
        <w:t xml:space="preserve">لِ وَالْحَرَامِ </w:t>
      </w:r>
      <w:r w:rsidRPr="007B4B76">
        <w:rPr>
          <w:rFonts w:cs="mylotus"/>
          <w:sz w:val="32"/>
          <w:szCs w:val="32"/>
          <w:rtl/>
        </w:rPr>
        <w:lastRenderedPageBreak/>
        <w:t>لَمْ يُجِيزُوهُ لِمَا فِيهِ مِنْ الْمُخَاطَرَةِ</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الأحاديث:((حَدَّثَنِي عَمَّايَ أَنَّهُمْ كَانُوا يُكْرُونَ الأرْضَ عَلَى عَهْدِ النَّبِيِّ ‘بِمَا يَنْبُتُ عَلَى الأَرْبِعَاءِ أَوْ شَيْءٍ يَسْتَثْنِيهِ صَاحِبُ الأرْضِ؛ فَنَهَى النَّبِيُّ ‘ عَنْ ذَلِكَ. فَقُلْتُ لِرَافِعٍ فَكَيْفَ هِيَ بِالدِّين\وأيضًا ما ثبت عنه ( أنه قال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63"/>
      </w:r>
      <w:r w:rsidRPr="007B4B76">
        <w:rPr>
          <w:rFonts w:hint="cs"/>
          <w:b/>
          <w:bCs/>
          <w:sz w:val="32"/>
          <w:szCs w:val="32"/>
          <w:vertAlign w:val="superscript"/>
          <w:rtl/>
        </w:rPr>
        <w:t>)</w:t>
      </w:r>
      <w:r w:rsidRPr="007B4B76">
        <w:rPr>
          <w:rFonts w:cs="mylotus" w:hint="cs"/>
          <w:sz w:val="32"/>
          <w:szCs w:val="32"/>
          <w:rtl/>
        </w:rPr>
        <w:t xml:space="preserve">. </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وعلى هذا فإن رأي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rFonts w:cs="mylotus" w:hint="cs"/>
          <w:sz w:val="32"/>
          <w:szCs w:val="32"/>
          <w:rtl/>
        </w:rPr>
        <w:t xml:space="preserve"> ورافع </w:t>
      </w:r>
      <w:r w:rsidRPr="007B4B76">
        <w:rPr>
          <w:rFonts w:cs="mylotus" w:hint="cs"/>
          <w:sz w:val="32"/>
          <w:szCs w:val="32"/>
          <w:rtl/>
        </w:rPr>
        <w:sym w:font="AGA Arabesque" w:char="F079"/>
      </w:r>
      <w:r w:rsidRPr="007B4B76">
        <w:rPr>
          <w:rFonts w:cs="mylotus" w:hint="cs"/>
          <w:sz w:val="32"/>
          <w:szCs w:val="32"/>
          <w:rtl/>
        </w:rPr>
        <w:t xml:space="preserve"> وإن اختلفا في النتيجة، إلا أنهما متفقان في الطريق الموصلة إليها، وهي الاستفادة من المقصد من تشريع الحكم في تأويل اللفظ بهذا المقصد </w:t>
      </w:r>
      <w:r w:rsidRPr="007B4B76">
        <w:rPr>
          <w:rFonts w:cs="Times New Roman" w:hint="cs"/>
          <w:sz w:val="32"/>
          <w:szCs w:val="32"/>
          <w:rtl/>
        </w:rPr>
        <w:t>–</w:t>
      </w:r>
      <w:r w:rsidRPr="007B4B76">
        <w:rPr>
          <w:rFonts w:cs="mylotus" w:hint="cs"/>
          <w:sz w:val="32"/>
          <w:szCs w:val="32"/>
          <w:rtl/>
        </w:rPr>
        <w:t xml:space="preserve"> كما صنع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sz w:val="32"/>
          <w:szCs w:val="32"/>
          <w:rtl/>
        </w:rPr>
        <w:t xml:space="preserve"> </w:t>
      </w:r>
      <w:r w:rsidR="00E442FD" w:rsidRPr="007B4B76">
        <w:rPr>
          <w:rFonts w:hint="cs"/>
          <w:sz w:val="22"/>
          <w:szCs w:val="22"/>
          <w:rtl/>
        </w:rPr>
        <w:t>رضي الله عنهما</w:t>
      </w:r>
      <w:r w:rsidRPr="007B4B76">
        <w:rPr>
          <w:rFonts w:cs="mylotus" w:hint="cs"/>
          <w:sz w:val="32"/>
          <w:szCs w:val="32"/>
          <w:rtl/>
        </w:rPr>
        <w:t xml:space="preserve"> -، أو تخصيصه به </w:t>
      </w:r>
      <w:r w:rsidRPr="007B4B76">
        <w:rPr>
          <w:rFonts w:cs="Times New Roman" w:hint="cs"/>
          <w:sz w:val="32"/>
          <w:szCs w:val="32"/>
          <w:rtl/>
        </w:rPr>
        <w:t>–</w:t>
      </w:r>
      <w:r w:rsidRPr="007B4B76">
        <w:rPr>
          <w:rFonts w:cs="mylotus" w:hint="cs"/>
          <w:sz w:val="32"/>
          <w:szCs w:val="32"/>
          <w:rtl/>
        </w:rPr>
        <w:t xml:space="preserve"> كما صنع رافع </w:t>
      </w:r>
      <w:r w:rsidR="00427A12" w:rsidRPr="007B4B76">
        <w:rPr>
          <w:rFonts w:cs="mylotus"/>
          <w:caps/>
          <w:sz w:val="22"/>
          <w:szCs w:val="22"/>
          <w:rtl/>
        </w:rPr>
        <w:t>رضي الله عنه</w:t>
      </w:r>
      <w:r w:rsidR="00427A12" w:rsidRPr="007B4B76">
        <w:rPr>
          <w:rFonts w:cs="mylotus" w:hint="cs"/>
          <w:sz w:val="32"/>
          <w:szCs w:val="32"/>
          <w:rtl/>
        </w:rPr>
        <w:t xml:space="preserve"> </w:t>
      </w:r>
      <w:r w:rsidRPr="007B4B76">
        <w:rPr>
          <w:rFonts w:cs="mylotus" w:hint="cs"/>
          <w:sz w:val="32"/>
          <w:szCs w:val="32"/>
          <w:rtl/>
        </w:rPr>
        <w:t>-.</w:t>
      </w:r>
    </w:p>
    <w:p w:rsidR="0087669E" w:rsidRPr="007B4B76" w:rsidRDefault="0087669E" w:rsidP="00EF1249">
      <w:pPr>
        <w:numPr>
          <w:ilvl w:val="0"/>
          <w:numId w:val="15"/>
        </w:numPr>
        <w:tabs>
          <w:tab w:val="clear" w:pos="635"/>
          <w:tab w:val="num" w:pos="763"/>
          <w:tab w:val="right" w:pos="966"/>
        </w:tabs>
        <w:spacing w:line="204" w:lineRule="auto"/>
        <w:ind w:left="0" w:firstLine="606"/>
        <w:jc w:val="both"/>
        <w:rPr>
          <w:rFonts w:cs="mylotus"/>
          <w:sz w:val="32"/>
          <w:szCs w:val="32"/>
        </w:rPr>
      </w:pPr>
      <w:r w:rsidRPr="007B4B76">
        <w:rPr>
          <w:rFonts w:cs="mylotus" w:hint="cs"/>
          <w:sz w:val="32"/>
          <w:szCs w:val="32"/>
          <w:rtl/>
        </w:rPr>
        <w:t>موقف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بن الخطاب</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عمر بن الخطاب</w:instrText>
      </w:r>
      <w:r w:rsidRPr="007B4B76">
        <w:rPr>
          <w:rFonts w:cs="mylotus" w:hint="cs"/>
          <w:sz w:val="32"/>
          <w:szCs w:val="32"/>
          <w:rtl/>
        </w:rPr>
        <w:instrText xml:space="preserve"> - </w:instrText>
      </w:r>
      <w:r w:rsidRPr="007B4B76">
        <w:rPr>
          <w:rFonts w:ascii="ATraditional Arabic" w:hAnsi="ATraditional Arabic" w:cs="mylotus"/>
          <w:sz w:val="32"/>
          <w:szCs w:val="32"/>
          <w:rtl/>
        </w:rPr>
        <w:instrText>¢</w:instrText>
      </w:r>
      <w:r w:rsidRPr="007B4B76">
        <w:rPr>
          <w:rFonts w:cs="mylotus" w:hint="cs"/>
          <w:sz w:val="32"/>
          <w:szCs w:val="32"/>
          <w:rtl/>
        </w:rPr>
        <w:instrText xml:space="preserve"> -</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من صرف الزكاة للمؤلفة قلوبهم حال قوة المسلمين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p>
    <w:p w:rsidR="0087669E" w:rsidRPr="007B4B76" w:rsidRDefault="0087669E" w:rsidP="00EF1249">
      <w:pPr>
        <w:spacing w:line="204" w:lineRule="auto"/>
        <w:ind w:firstLine="607"/>
        <w:jc w:val="both"/>
        <w:rPr>
          <w:rFonts w:cs="mylotus"/>
          <w:sz w:val="32"/>
          <w:szCs w:val="32"/>
          <w:rtl/>
        </w:rPr>
      </w:pPr>
      <w:r w:rsidRPr="007B4B76">
        <w:rPr>
          <w:rFonts w:cs="mylotus" w:hint="cs"/>
          <w:sz w:val="32"/>
          <w:szCs w:val="32"/>
          <w:rtl/>
        </w:rPr>
        <w:t xml:space="preserve">فالمؤلفة قلوبهم من الأصناف الثمانية الواردة في قوله </w:t>
      </w:r>
      <w:r w:rsidR="00B6649D" w:rsidRPr="007B4B76">
        <w:rPr>
          <w:rFonts w:cs="mylotus" w:hint="cs"/>
          <w:caps/>
          <w:sz w:val="32"/>
          <w:szCs w:val="32"/>
        </w:rPr>
        <w:sym w:font="AGA Arabesque" w:char="F049"/>
      </w:r>
      <w:r w:rsidRPr="007B4B76">
        <w:rPr>
          <w:rFonts w:cs="mylotus" w:hint="c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P196" w:hAnsi="QCF_P196" w:cs="QCF_P196"/>
          <w:caps/>
          <w:sz w:val="32"/>
          <w:szCs w:val="32"/>
          <w:rtl/>
        </w:rPr>
        <w:t xml:space="preserve"> ﮡ  ﮢ   ﮣ  ﮤ  ﮥ  ﮦ  </w:t>
      </w:r>
      <w:r w:rsidRPr="007B4B76">
        <w:rPr>
          <w:rFonts w:ascii="QCF_P196" w:hAnsi="QCF_P196" w:cs="QCF_P196"/>
          <w:b/>
          <w:bCs/>
          <w:caps/>
          <w:sz w:val="32"/>
          <w:szCs w:val="32"/>
          <w:rtl/>
        </w:rPr>
        <w:t>ﮧ  ﮨ</w:t>
      </w:r>
      <w:r w:rsidRPr="007B4B76">
        <w:rPr>
          <w:rFonts w:ascii="QCF_P196" w:hAnsi="QCF_P196" w:cs="QCF_P196"/>
          <w:caps/>
          <w:sz w:val="32"/>
          <w:szCs w:val="32"/>
          <w:rtl/>
        </w:rPr>
        <w:t xml:space="preserve">   ﮩ  ﮪ  ﮫ  ﮬ  ﮭ  ﮮ  ﮯ  ﮰﮱ   ﯓ  ﯔ  ﯕﯖ  ﯗ  ﯘ ﯙ</w:t>
      </w:r>
      <w:r w:rsidR="00EA156B" w:rsidRPr="007B4B76">
        <w:rPr>
          <w:rFonts w:ascii="QCF_BSML" w:eastAsiaTheme="minorHAnsi" w:hAnsi="QCF_BSML" w:cs="QCF_BSML"/>
          <w:sz w:val="32"/>
          <w:szCs w:val="32"/>
          <w:rtl/>
          <w:lang w:eastAsia="en-US"/>
        </w:rPr>
        <w:t xml:space="preserve"> ﮊ</w:t>
      </w:r>
      <w:r w:rsidR="00EA156B" w:rsidRPr="007B4B76">
        <w:rPr>
          <w:rFonts w:hint="cs"/>
          <w:b/>
          <w:bCs/>
          <w:sz w:val="32"/>
          <w:szCs w:val="32"/>
          <w:vertAlign w:val="superscript"/>
          <w:rtl/>
        </w:rPr>
        <w:t xml:space="preserve"> </w:t>
      </w:r>
      <w:r w:rsidRPr="007B4B76">
        <w:rPr>
          <w:rFonts w:hint="cs"/>
          <w:b/>
          <w:bCs/>
          <w:sz w:val="32"/>
          <w:szCs w:val="32"/>
          <w:vertAlign w:val="superscript"/>
          <w:rtl/>
        </w:rPr>
        <w:t>(</w:t>
      </w:r>
      <w:r w:rsidRPr="007B4B76">
        <w:rPr>
          <w:rStyle w:val="af5"/>
          <w:bCs/>
          <w:sz w:val="32"/>
          <w:szCs w:val="32"/>
          <w:rtl/>
        </w:rPr>
        <w:footnoteReference w:id="264"/>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ويلحظ أن لفظ (المؤلفة قلوبهم) لفظ عام، يشمل ما إذا كان يحصل للمسلمين منعة بهم أوْلا، ولكن دلت القرائن على أن المقصد من إعطائهم هو حاجة المسلمين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إليهم، وحصول المنعة بهم</w:t>
      </w:r>
      <w:r w:rsidRPr="007B4B76">
        <w:rPr>
          <w:rFonts w:hint="cs"/>
          <w:b/>
          <w:bCs/>
          <w:sz w:val="32"/>
          <w:szCs w:val="32"/>
          <w:vertAlign w:val="superscript"/>
          <w:rtl/>
        </w:rPr>
        <w:t>(</w:t>
      </w:r>
      <w:r w:rsidRPr="007B4B76">
        <w:rPr>
          <w:rStyle w:val="af5"/>
          <w:bCs/>
          <w:sz w:val="32"/>
          <w:szCs w:val="32"/>
          <w:rtl/>
        </w:rPr>
        <w:footnoteReference w:id="265"/>
      </w:r>
      <w:r w:rsidRPr="007B4B76">
        <w:rPr>
          <w:rFonts w:hint="cs"/>
          <w:b/>
          <w:bCs/>
          <w:sz w:val="32"/>
          <w:szCs w:val="32"/>
          <w:vertAlign w:val="superscript"/>
          <w:rtl/>
        </w:rPr>
        <w:t>)</w:t>
      </w:r>
      <w:r w:rsidRPr="007B4B76">
        <w:rPr>
          <w:rFonts w:cs="mylotus" w:hint="cs"/>
          <w:sz w:val="32"/>
          <w:szCs w:val="32"/>
          <w:rtl/>
        </w:rPr>
        <w:t xml:space="preserve">؛ فهل يجوز تخصيص </w:t>
      </w:r>
      <w:r w:rsidRPr="007B4B76">
        <w:rPr>
          <w:rFonts w:cs="mylotus" w:hint="cs"/>
          <w:sz w:val="32"/>
          <w:szCs w:val="32"/>
          <w:rtl/>
        </w:rPr>
        <w:lastRenderedPageBreak/>
        <w:t>عموم الآية بهذا المقصد، بحيث إذا استغنى المسلمون عنهم لا يستحقون الزكاة؟</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lastRenderedPageBreak/>
        <w:t>خلاف بين العلماء</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والذي يعنينا في هذا المقام رأي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حيث اشتهر عنه منع إعطائهم؛ لاستغناء المسلمين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عنهم، فمما ورد عنه: أن </w:t>
      </w:r>
      <w:bookmarkStart w:id="116" w:name="عُيَيْنَةُبْنُحِصْنٍ"/>
      <w:r w:rsidRPr="007B4B76">
        <w:rPr>
          <w:rFonts w:cs="mylotus"/>
          <w:sz w:val="32"/>
          <w:szCs w:val="32"/>
          <w:rtl/>
        </w:rPr>
        <w:t>عُيَيْنَة</w:t>
      </w:r>
      <w:r w:rsidRPr="007B4B76">
        <w:rPr>
          <w:rFonts w:cs="mylotus" w:hint="cs"/>
          <w:sz w:val="32"/>
          <w:szCs w:val="32"/>
          <w:rtl/>
        </w:rPr>
        <w:t>َ</w:t>
      </w:r>
      <w:r w:rsidRPr="007B4B76">
        <w:rPr>
          <w:rFonts w:cs="mylotus"/>
          <w:sz w:val="32"/>
          <w:szCs w:val="32"/>
          <w:rtl/>
        </w:rPr>
        <w:t xml:space="preserve"> بْن</w:t>
      </w:r>
      <w:r w:rsidRPr="007B4B76">
        <w:rPr>
          <w:rFonts w:cs="mylotus" w:hint="cs"/>
          <w:sz w:val="32"/>
          <w:szCs w:val="32"/>
          <w:rtl/>
        </w:rPr>
        <w:t>َ</w:t>
      </w:r>
      <w:r w:rsidRPr="007B4B76">
        <w:rPr>
          <w:rFonts w:cs="mylotus"/>
          <w:sz w:val="32"/>
          <w:szCs w:val="32"/>
          <w:rtl/>
        </w:rPr>
        <w:t xml:space="preserve"> حِ</w:t>
      </w:r>
      <w:r w:rsidR="00427A12" w:rsidRPr="007B4B76">
        <w:rPr>
          <w:rFonts w:cs="mylotus"/>
          <w:caps/>
          <w:sz w:val="22"/>
          <w:szCs w:val="22"/>
          <w:rtl/>
        </w:rPr>
        <w:t xml:space="preserve"> رضي الله عنه</w:t>
      </w:r>
      <w:r w:rsidR="00427A12" w:rsidRPr="007B4B76">
        <w:rPr>
          <w:rFonts w:cs="mylotus"/>
          <w:sz w:val="32"/>
          <w:szCs w:val="32"/>
          <w:rtl/>
        </w:rPr>
        <w:t xml:space="preserve"> </w:t>
      </w:r>
      <w:r w:rsidRPr="007B4B76">
        <w:rPr>
          <w:rFonts w:cs="mylotus"/>
          <w:sz w:val="32"/>
          <w:szCs w:val="32"/>
          <w:rtl/>
        </w:rPr>
        <w:t>صْنٍ</w:t>
      </w:r>
      <w:bookmarkEnd w:id="116"/>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الأعلام:عُيَيْنَةَ بْنَ حِصْنٍ" </w:instrText>
      </w:r>
      <w:r w:rsidR="004432AF" w:rsidRPr="007B4B76">
        <w:rPr>
          <w:rFonts w:cs="mylotus"/>
          <w:sz w:val="32"/>
          <w:szCs w:val="32"/>
          <w:rtl/>
        </w:rPr>
        <w:fldChar w:fldCharType="end"/>
      </w:r>
      <w:r w:rsidRPr="007B4B76">
        <w:rPr>
          <w:rFonts w:cs="mylotus"/>
          <w:sz w:val="32"/>
          <w:szCs w:val="32"/>
          <w:rtl/>
        </w:rPr>
        <w:t xml:space="preserve"> وَالأَقْرَع</w:t>
      </w:r>
      <w:r w:rsidRPr="007B4B76">
        <w:rPr>
          <w:rFonts w:cs="mylotus" w:hint="cs"/>
          <w:sz w:val="32"/>
          <w:szCs w:val="32"/>
          <w:rtl/>
        </w:rPr>
        <w:t>َ</w:t>
      </w:r>
      <w:r w:rsidRPr="007B4B76">
        <w:rPr>
          <w:rFonts w:cs="mylotus"/>
          <w:sz w:val="32"/>
          <w:szCs w:val="32"/>
          <w:rtl/>
        </w:rPr>
        <w:t xml:space="preserve"> بْن</w:t>
      </w:r>
      <w:r w:rsidRPr="007B4B76">
        <w:rPr>
          <w:rFonts w:cs="mylotus" w:hint="cs"/>
          <w:sz w:val="32"/>
          <w:szCs w:val="32"/>
          <w:rtl/>
        </w:rPr>
        <w:t>َ</w:t>
      </w:r>
      <w:r w:rsidRPr="007B4B76">
        <w:rPr>
          <w:rFonts w:cs="mylotus"/>
          <w:sz w:val="32"/>
          <w:szCs w:val="32"/>
          <w:rtl/>
        </w:rPr>
        <w:t xml:space="preserve"> حَابِسٍ</w:t>
      </w:r>
      <w:r w:rsidRPr="007B4B76">
        <w:rPr>
          <w:rFonts w:cs="mylotus" w:hint="cs"/>
          <w:sz w:val="32"/>
          <w:szCs w:val="32"/>
          <w:rtl/>
        </w:rPr>
        <w:t xml:space="preserve">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الأقرع بن حابس</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sz w:val="32"/>
          <w:szCs w:val="32"/>
          <w:rtl/>
        </w:rPr>
        <w:t xml:space="preserve"> [وكانا ممن يعطيهم النبي </w:t>
      </w:r>
      <w:r w:rsidR="00457C88" w:rsidRPr="007B4B76">
        <w:rPr>
          <w:sz w:val="32"/>
          <w:szCs w:val="32"/>
        </w:rPr>
        <w:sym w:font="AGA Arabesque" w:char="F072"/>
      </w:r>
      <w:r w:rsidRPr="007B4B76">
        <w:rPr>
          <w:rFonts w:cs="mylotus" w:hint="cs"/>
          <w:sz w:val="32"/>
          <w:szCs w:val="32"/>
          <w:rtl/>
        </w:rPr>
        <w:t xml:space="preserve"> تأليفا لقلوبهم</w:t>
      </w:r>
      <w:r w:rsidRPr="007B4B76">
        <w:rPr>
          <w:rFonts w:hint="cs"/>
          <w:b/>
          <w:bCs/>
          <w:sz w:val="32"/>
          <w:szCs w:val="32"/>
          <w:vertAlign w:val="superscript"/>
          <w:rtl/>
        </w:rPr>
        <w:t>(</w:t>
      </w:r>
      <w:r w:rsidRPr="007B4B76">
        <w:rPr>
          <w:rStyle w:val="af5"/>
          <w:bCs/>
          <w:sz w:val="32"/>
          <w:szCs w:val="32"/>
          <w:rtl/>
        </w:rPr>
        <w:footnoteReference w:id="266"/>
      </w:r>
      <w:r w:rsidRPr="007B4B76">
        <w:rPr>
          <w:rFonts w:hint="cs"/>
          <w:b/>
          <w:bCs/>
          <w:sz w:val="32"/>
          <w:szCs w:val="32"/>
          <w:vertAlign w:val="superscript"/>
          <w:rtl/>
        </w:rPr>
        <w:t>)</w:t>
      </w:r>
      <w:r w:rsidRPr="007B4B76">
        <w:rPr>
          <w:rFonts w:cs="mylotus" w:hint="cs"/>
          <w:sz w:val="32"/>
          <w:szCs w:val="32"/>
          <w:rtl/>
        </w:rPr>
        <w:t>]جاءا «</w:t>
      </w:r>
      <w:r w:rsidRPr="007B4B76">
        <w:rPr>
          <w:rFonts w:cs="mylotus"/>
          <w:sz w:val="32"/>
          <w:szCs w:val="32"/>
          <w:rtl/>
        </w:rPr>
        <w:t xml:space="preserve">إِلَى أَبِى بَكْرٍ </w:t>
      </w:r>
      <w:r w:rsidR="00427A12" w:rsidRPr="007B4B76">
        <w:rPr>
          <w:rFonts w:cs="mylotus"/>
          <w:caps/>
          <w:sz w:val="22"/>
          <w:szCs w:val="22"/>
          <w:rtl/>
        </w:rPr>
        <w:t>رضي الله عنه</w:t>
      </w:r>
      <w:r w:rsidRPr="007B4B76">
        <w:rPr>
          <w:rFonts w:cs="mylotus" w:hint="cs"/>
          <w:sz w:val="32"/>
          <w:szCs w:val="32"/>
          <w:rtl/>
        </w:rPr>
        <w:t xml:space="preserve"> </w:t>
      </w:r>
      <w:r w:rsidRPr="007B4B76">
        <w:rPr>
          <w:rFonts w:cs="mylotus"/>
          <w:sz w:val="32"/>
          <w:szCs w:val="32"/>
          <w:rtl/>
        </w:rPr>
        <w:t xml:space="preserve"> فَقَالاَ: يَا خَلِيفَةَ رَسُولِ اللَّهِ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إِنَّ عِنْدَنَا أَرْضًا سَبِخَةً لَيْسَ فِيهَا كَلأٌ وَلاَ مَنْفَعَةٌ</w:t>
      </w:r>
      <w:r w:rsidRPr="007B4B76">
        <w:rPr>
          <w:rFonts w:cs="mylotus" w:hint="cs"/>
          <w:sz w:val="32"/>
          <w:szCs w:val="32"/>
          <w:rtl/>
        </w:rPr>
        <w:t>،</w:t>
      </w:r>
      <w:r w:rsidRPr="007B4B76">
        <w:rPr>
          <w:rFonts w:cs="mylotus"/>
          <w:sz w:val="32"/>
          <w:szCs w:val="32"/>
          <w:rtl/>
        </w:rPr>
        <w:t xml:space="preserve"> فَإِنْ رَأَيْتَ أَنْ تُقْطِعَنَاهَا</w:t>
      </w:r>
      <w:r w:rsidRPr="007B4B76">
        <w:rPr>
          <w:rFonts w:cs="mylotus" w:hint="cs"/>
          <w:sz w:val="32"/>
          <w:szCs w:val="32"/>
          <w:rtl/>
        </w:rPr>
        <w:t>؛</w:t>
      </w:r>
      <w:r w:rsidRPr="007B4B76">
        <w:rPr>
          <w:rFonts w:cs="mylotus"/>
          <w:sz w:val="32"/>
          <w:szCs w:val="32"/>
          <w:rtl/>
        </w:rPr>
        <w:t xml:space="preserve"> لَعَلَّنَا نَحْرُثُهَا وَنَزْرَعُهَا </w:t>
      </w:r>
      <w:r w:rsidRPr="007B4B76">
        <w:rPr>
          <w:rFonts w:cs="mylotus" w:hint="cs"/>
          <w:sz w:val="32"/>
          <w:szCs w:val="32"/>
          <w:rtl/>
        </w:rPr>
        <w:t xml:space="preserve">- </w:t>
      </w:r>
      <w:r w:rsidRPr="007B4B76">
        <w:rPr>
          <w:rFonts w:cs="mylotus"/>
          <w:sz w:val="32"/>
          <w:szCs w:val="32"/>
          <w:rtl/>
        </w:rPr>
        <w:t>فَذَكَرَ الْحَدِيثَ فِى الإِقْطَاعِ وَإِشْهَادِ عُم</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sz w:val="32"/>
          <w:szCs w:val="32"/>
          <w:rtl/>
        </w:rPr>
        <w:fldChar w:fldCharType="end"/>
      </w:r>
      <w:r w:rsidRPr="007B4B76">
        <w:rPr>
          <w:rFonts w:cs="mylotus"/>
          <w:sz w:val="32"/>
          <w:szCs w:val="32"/>
          <w:rtl/>
        </w:rPr>
        <w:t xml:space="preserve">َرَ </w:t>
      </w:r>
      <w:r w:rsidR="00427A12" w:rsidRPr="007B4B76">
        <w:rPr>
          <w:rFonts w:cs="mylotus"/>
          <w:caps/>
          <w:sz w:val="22"/>
          <w:szCs w:val="22"/>
          <w:rtl/>
        </w:rPr>
        <w:t>رضي الله عنه</w:t>
      </w:r>
      <w:r w:rsidRPr="007B4B76">
        <w:rPr>
          <w:rFonts w:cs="mylotus"/>
          <w:sz w:val="32"/>
          <w:szCs w:val="32"/>
          <w:rtl/>
        </w:rPr>
        <w:t xml:space="preserve"> عَلَيْهِ وَمَحْوِهِ إِيَّاهُ </w:t>
      </w:r>
      <w:r w:rsidRPr="007B4B76">
        <w:rPr>
          <w:rFonts w:cs="Times New Roman" w:hint="cs"/>
          <w:sz w:val="32"/>
          <w:szCs w:val="32"/>
          <w:rtl/>
        </w:rPr>
        <w:t>–</w:t>
      </w:r>
      <w:r w:rsidRPr="007B4B76">
        <w:rPr>
          <w:rFonts w:cs="mylotus" w:hint="cs"/>
          <w:sz w:val="32"/>
          <w:szCs w:val="32"/>
          <w:rtl/>
        </w:rPr>
        <w:t xml:space="preserve"> </w:t>
      </w:r>
      <w:r w:rsidRPr="007B4B76">
        <w:rPr>
          <w:rFonts w:cs="mylotus"/>
          <w:sz w:val="32"/>
          <w:szCs w:val="32"/>
          <w:rtl/>
        </w:rPr>
        <w:t>قَالَ</w:t>
      </w:r>
      <w:r w:rsidRPr="007B4B76">
        <w:rPr>
          <w:rFonts w:cs="mylotus" w:hint="cs"/>
          <w:sz w:val="32"/>
          <w:szCs w:val="32"/>
          <w:rtl/>
        </w:rPr>
        <w:t>:</w:t>
      </w:r>
      <w:r w:rsidRPr="007B4B76">
        <w:rPr>
          <w:rFonts w:cs="mylotus"/>
          <w:sz w:val="32"/>
          <w:szCs w:val="32"/>
          <w:rtl/>
        </w:rPr>
        <w:t xml:space="preserve"> فَقَالَ عُم</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sz w:val="32"/>
          <w:szCs w:val="32"/>
          <w:rtl/>
        </w:rPr>
        <w:fldChar w:fldCharType="end"/>
      </w:r>
      <w:r w:rsidRPr="007B4B76">
        <w:rPr>
          <w:rFonts w:cs="mylotus"/>
          <w:sz w:val="32"/>
          <w:szCs w:val="32"/>
          <w:rtl/>
        </w:rPr>
        <w:t xml:space="preserve">َرُ </w:t>
      </w:r>
      <w:r w:rsidR="00427A12" w:rsidRPr="007B4B76">
        <w:rPr>
          <w:rFonts w:cs="mylotus"/>
          <w:caps/>
          <w:sz w:val="22"/>
          <w:szCs w:val="22"/>
          <w:rtl/>
        </w:rPr>
        <w:t>رضي الله عنه</w:t>
      </w:r>
      <w:r w:rsidRPr="007B4B76">
        <w:rPr>
          <w:rFonts w:cs="mylotus"/>
          <w:sz w:val="32"/>
          <w:szCs w:val="32"/>
          <w:rtl/>
        </w:rPr>
        <w:t xml:space="preserve">: </w:t>
      </w:r>
      <w:r w:rsidRPr="007B4B76">
        <w:rPr>
          <w:rFonts w:cs="mylotus" w:hint="cs"/>
          <w:sz w:val="32"/>
          <w:szCs w:val="32"/>
          <w:rtl/>
        </w:rPr>
        <w:t>((</w:t>
      </w:r>
      <w:r w:rsidRPr="007B4B76">
        <w:rPr>
          <w:rFonts w:cs="mylotus"/>
          <w:sz w:val="32"/>
          <w:szCs w:val="32"/>
          <w:rtl/>
        </w:rPr>
        <w:t xml:space="preserve">إِنَّ رَسُولَ اللَّهِ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كَانَ يَتَأَلَّفُكُمَا وَالإِسْلاَمُ يَوْمَئِذٍ ذَلِيلٌ</w:t>
      </w:r>
      <w:r w:rsidRPr="007B4B76">
        <w:rPr>
          <w:rFonts w:cs="mylotus" w:hint="cs"/>
          <w:sz w:val="32"/>
          <w:szCs w:val="32"/>
          <w:rtl/>
        </w:rPr>
        <w:t>،</w:t>
      </w:r>
      <w:r w:rsidRPr="007B4B76">
        <w:rPr>
          <w:rFonts w:cs="mylotus"/>
          <w:sz w:val="32"/>
          <w:szCs w:val="32"/>
          <w:rtl/>
        </w:rPr>
        <w:t xml:space="preserve"> وَإِنَّ اللَّهَ قَدْ أَعَزَّ الإِسْلاَمَ</w:t>
      </w:r>
      <w:r w:rsidRPr="007B4B76">
        <w:rPr>
          <w:rFonts w:cs="mylotus" w:hint="cs"/>
          <w:sz w:val="32"/>
          <w:szCs w:val="32"/>
          <w:rtl/>
        </w:rPr>
        <w:t>،</w:t>
      </w:r>
      <w:r w:rsidRPr="007B4B76">
        <w:rPr>
          <w:rFonts w:cs="mylotus"/>
          <w:sz w:val="32"/>
          <w:szCs w:val="32"/>
          <w:rtl/>
        </w:rPr>
        <w:t xml:space="preserve"> فَاذْهَبَا فَاجْهَدَا جَهْدَكُمَا</w:t>
      </w:r>
      <w:r w:rsidRPr="007B4B76">
        <w:rPr>
          <w:rFonts w:cs="mylotus" w:hint="cs"/>
          <w:sz w:val="32"/>
          <w:szCs w:val="32"/>
          <w:rtl/>
        </w:rPr>
        <w:t>،</w:t>
      </w:r>
      <w:r w:rsidRPr="007B4B76">
        <w:rPr>
          <w:rFonts w:cs="mylotus"/>
          <w:sz w:val="32"/>
          <w:szCs w:val="32"/>
          <w:rtl/>
        </w:rPr>
        <w:t xml:space="preserve"> لاَ أَرْعَى اللَّهُ عَلَيْكُمَا إِنْ رَعَيْتُمَا</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"03-</w:instrText>
      </w:r>
      <w:r w:rsidRPr="007B4B76">
        <w:rPr>
          <w:rFonts w:ascii="Traditional Arabic" w:hAnsi="Traditional Arabic"/>
          <w:sz w:val="32"/>
          <w:szCs w:val="32"/>
          <w:rtl/>
        </w:rPr>
        <w:instrText>فهرس الآثار:((|إِنَّ رَسُولَ اللَّهِ ‘ كَانَ يَتَأَلَّفُكُمَا وَالإِسْلاَمُ يَوْمَئِذٍ ذَلِيلٌ، وَإِنَّ اللَّهَ قَدْ أَعَزَّ الإِسْلاَمَ، فَاذْهَبَا فَاجْهَدَا جَهْدَكُمَا، لاَ أَرْعَى اللَّهُ عَلَيْكُمَا إِنْ رَعَيْتُمَا</w:instrText>
      </w:r>
      <w:r w:rsidRPr="007B4B76">
        <w:rPr>
          <w:rFonts w:ascii="Traditional Arabic" w:hAnsi="Traditional Arabic"/>
          <w:sz w:val="32"/>
          <w:szCs w:val="32"/>
        </w:rPr>
        <w:instrText>))\</w:instrText>
      </w:r>
      <w:r w:rsidRPr="007B4B76">
        <w:rPr>
          <w:rFonts w:ascii="Traditional Arabic" w:hAnsi="Traditional Arabic"/>
          <w:sz w:val="32"/>
          <w:szCs w:val="32"/>
          <w:rtl/>
        </w:rPr>
        <w:instrText>فَذَكَرَ الْحَدِيثَ فِى الإِقْطَاعِ وَإِشْهَادِ عُمَرَ ( عَلَيْهِ وَمَحْوِهِ إِيَّاهُ – قَالَ فَقَالَ عُمَرُ</w:instrText>
      </w:r>
      <w:r w:rsidRPr="007B4B76">
        <w:rPr>
          <w:rFonts w:ascii="Traditional Arabic" w:hAnsi="Traditional Arabic"/>
          <w:sz w:val="32"/>
          <w:szCs w:val="32"/>
        </w:rPr>
        <w:instrText xml:space="preserve"> ( "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67"/>
      </w:r>
      <w:r w:rsidRPr="007B4B76">
        <w:rPr>
          <w:rFonts w:hint="cs"/>
          <w:b/>
          <w:bCs/>
          <w:sz w:val="32"/>
          <w:szCs w:val="32"/>
          <w:vertAlign w:val="superscript"/>
          <w:rtl/>
        </w:rPr>
        <w:t>)</w:t>
      </w:r>
      <w:r w:rsidRPr="007B4B76">
        <w:rPr>
          <w:rFonts w:cs="mylotu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ففي نهاية هذا الأثر صرح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بأن إعطاء النبي </w:t>
      </w:r>
      <w:r w:rsidR="00BA61DF" w:rsidRPr="007B4B76">
        <w:rPr>
          <w:sz w:val="32"/>
          <w:szCs w:val="32"/>
        </w:rPr>
        <w:sym w:font="AGA Arabesque" w:char="F072"/>
      </w:r>
      <w:r w:rsidRPr="007B4B76">
        <w:rPr>
          <w:rFonts w:cs="mylotus" w:hint="cs"/>
          <w:sz w:val="32"/>
          <w:szCs w:val="32"/>
          <w:rtl/>
        </w:rPr>
        <w:t xml:space="preserve"> للمؤلفة قلوبهم إنما كان لمقصد، وهو ما عبر عنه بقوله: «</w:t>
      </w:r>
      <w:r w:rsidRPr="007B4B76">
        <w:rPr>
          <w:rFonts w:cs="mylotus"/>
          <w:sz w:val="32"/>
          <w:szCs w:val="32"/>
          <w:rtl/>
        </w:rPr>
        <w:t>كَانَ يَتَأَلَّفُكُمَا وَالإِسْلاَمُ يَوْمَئِذٍ ذَلِيلٌ</w:t>
      </w:r>
      <w:r w:rsidRPr="007B4B76">
        <w:rPr>
          <w:rFonts w:cs="mylotus" w:hint="cs"/>
          <w:sz w:val="32"/>
          <w:szCs w:val="32"/>
          <w:rtl/>
        </w:rPr>
        <w:t>»، وبعد أن تغير الحال وأعز الله المسلمين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فات هذا المقصد، فينتفي الحكم تبعا لانتفاء علته والمقصد من تشريعه، وهذا ما عبر عنه بقوله: «</w:t>
      </w:r>
      <w:r w:rsidRPr="007B4B76">
        <w:rPr>
          <w:rFonts w:cs="mylotus"/>
          <w:sz w:val="32"/>
          <w:szCs w:val="32"/>
          <w:rtl/>
        </w:rPr>
        <w:t>وَإِنَّ اللَّهَ قَدْ أَعَزَّ الإِسْلاَمَ</w:t>
      </w:r>
      <w:r w:rsidRPr="007B4B76">
        <w:rPr>
          <w:rFonts w:cs="mylotus" w:hint="cs"/>
          <w:sz w:val="32"/>
          <w:szCs w:val="32"/>
          <w:rtl/>
        </w:rPr>
        <w:t>،</w:t>
      </w:r>
      <w:r w:rsidRPr="007B4B76">
        <w:rPr>
          <w:rFonts w:cs="mylotus"/>
          <w:sz w:val="32"/>
          <w:szCs w:val="32"/>
          <w:rtl/>
        </w:rPr>
        <w:t xml:space="preserve"> فَاذْهَبَا فَاجْهَدَا جَهْدَكُمَا</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ويمكن أن يعترض عليه بأن يقال:</w:t>
      </w:r>
    </w:p>
    <w:p w:rsidR="0087669E" w:rsidRPr="007B4B76" w:rsidRDefault="0087669E" w:rsidP="00EF1249">
      <w:pPr>
        <w:spacing w:line="204" w:lineRule="auto"/>
        <w:ind w:firstLine="606"/>
        <w:jc w:val="both"/>
        <w:rPr>
          <w:rFonts w:cs="mylotus"/>
          <w:sz w:val="32"/>
          <w:szCs w:val="32"/>
          <w:rtl/>
        </w:rPr>
      </w:pPr>
      <w:r w:rsidRPr="007B4B76">
        <w:rPr>
          <w:rFonts w:cs="mylotus" w:hint="cs"/>
          <w:caps/>
          <w:sz w:val="32"/>
          <w:szCs w:val="32"/>
          <w:rtl/>
        </w:rPr>
        <w:t>إن هذا الأثر غير مطابق لما سيق من أجله، فالمطلوب إثبات أن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lastRenderedPageBreak/>
        <w:t>رضي الله عنه</w:t>
      </w:r>
      <w:r w:rsidRPr="007B4B76">
        <w:rPr>
          <w:rFonts w:cs="mylotus" w:hint="cs"/>
          <w:caps/>
          <w:sz w:val="32"/>
          <w:szCs w:val="32"/>
          <w:rtl/>
        </w:rPr>
        <w:t xml:space="preserve"> يرى عدم إعطاء المؤلفة قلوبهم من الزكاة حال استغناء المسلمين</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والقبائل:المسلمون"</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عنهم، ولكن الأثر المذكور يتحدث عن عدم موافقة عمر</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27A12" w:rsidRPr="007B4B76">
        <w:rPr>
          <w:rFonts w:cs="mylotus"/>
          <w:caps/>
          <w:sz w:val="22"/>
          <w:szCs w:val="22"/>
          <w:rtl/>
        </w:rPr>
        <w:t>رضي الله عنه</w:t>
      </w:r>
      <w:r w:rsidRPr="007B4B76">
        <w:rPr>
          <w:rFonts w:cs="mylotus" w:hint="cs"/>
          <w:caps/>
          <w:sz w:val="32"/>
          <w:szCs w:val="32"/>
          <w:rtl/>
        </w:rPr>
        <w:t xml:space="preserve"> </w:t>
      </w:r>
      <w:r w:rsidRPr="007B4B76">
        <w:rPr>
          <w:rFonts w:cs="mylotus" w:hint="cs"/>
          <w:sz w:val="32"/>
          <w:szCs w:val="32"/>
          <w:rtl/>
        </w:rPr>
        <w:t xml:space="preserve">على طلب استقطاع أرض لشخصين كان النبي </w:t>
      </w:r>
      <w:r w:rsidR="00BA61DF" w:rsidRPr="007B4B76">
        <w:rPr>
          <w:sz w:val="32"/>
          <w:szCs w:val="32"/>
        </w:rPr>
        <w:sym w:font="AGA Arabesque" w:char="F072"/>
      </w:r>
      <w:r w:rsidRPr="007B4B76">
        <w:rPr>
          <w:rFonts w:cs="mylotus" w:hint="cs"/>
          <w:sz w:val="32"/>
          <w:szCs w:val="32"/>
          <w:rtl/>
        </w:rPr>
        <w:t xml:space="preserve"> يخصهما بالعطاء تأليفا لقلبيهما، وهذا من السياسة الشرعية التي ترجع إلى ولي الأمر في تقدير المصلحة في الإعطاء أو عدمه.</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ولا شك أن هذا يختلف عما نحن فيه، إذ فرق بين استقطاع الأرض والإعطاء من الزكاة.</w:t>
      </w:r>
    </w:p>
    <w:p w:rsidR="0087669E" w:rsidRPr="007B4B76" w:rsidRDefault="0087669E" w:rsidP="00EF1249">
      <w:pPr>
        <w:spacing w:line="204" w:lineRule="auto"/>
        <w:ind w:firstLine="606"/>
        <w:jc w:val="both"/>
        <w:rPr>
          <w:rFonts w:cs="mylotus"/>
          <w:sz w:val="32"/>
          <w:szCs w:val="32"/>
          <w:rtl/>
        </w:rPr>
      </w:pPr>
      <w:r w:rsidRPr="007B4B76">
        <w:rPr>
          <w:rFonts w:cs="mylotus" w:hint="cs"/>
          <w:b/>
          <w:bCs/>
          <w:caps/>
          <w:sz w:val="32"/>
          <w:szCs w:val="32"/>
          <w:rtl/>
        </w:rPr>
        <w:t>ويمكن أن يجاب عن هذا بأن يقال:</w:t>
      </w:r>
      <w:r w:rsidRPr="007B4B76">
        <w:rPr>
          <w:rFonts w:cs="mylotus" w:hint="cs"/>
          <w:sz w:val="32"/>
          <w:szCs w:val="32"/>
          <w:rtl/>
        </w:rPr>
        <w:t xml:space="preserve"> إن كلام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الأعلام:عمر"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وإن ورد على سبب خاص، بيد أن الامتناع جاء بشكل مطلقٍ يتناول تخصيصهما بأي نوع من العطاء، والعبرة بعموم اللفظ لا بخصوص السبب، ويساعد على هذا أن النبي </w:t>
      </w:r>
      <w:r w:rsidR="00BA61DF" w:rsidRPr="007B4B76">
        <w:rPr>
          <w:sz w:val="32"/>
          <w:szCs w:val="32"/>
        </w:rPr>
        <w:sym w:font="AGA Arabesque" w:char="F072"/>
      </w:r>
      <w:r w:rsidRPr="007B4B76">
        <w:rPr>
          <w:rFonts w:cs="mylotus" w:hint="cs"/>
          <w:sz w:val="32"/>
          <w:szCs w:val="32"/>
          <w:rtl/>
        </w:rPr>
        <w:t xml:space="preserve"> كان يخصهما من مال الزكاة ومن غيرها</w:t>
      </w:r>
      <w:r w:rsidRPr="007B4B76">
        <w:rPr>
          <w:rFonts w:hint="cs"/>
          <w:b/>
          <w:bCs/>
          <w:sz w:val="32"/>
          <w:szCs w:val="32"/>
          <w:vertAlign w:val="superscript"/>
          <w:rtl/>
        </w:rPr>
        <w:t>(</w:t>
      </w:r>
      <w:r w:rsidRPr="007B4B76">
        <w:rPr>
          <w:rStyle w:val="af5"/>
          <w:bCs/>
          <w:sz w:val="32"/>
          <w:szCs w:val="32"/>
          <w:rtl/>
        </w:rPr>
        <w:footnoteReference w:id="268"/>
      </w:r>
      <w:r w:rsidRPr="007B4B76">
        <w:rPr>
          <w:rFonts w:hint="cs"/>
          <w:b/>
          <w:bCs/>
          <w:sz w:val="32"/>
          <w:szCs w:val="32"/>
          <w:vertAlign w:val="superscript"/>
          <w:rtl/>
        </w:rPr>
        <w:t>)</w:t>
      </w:r>
      <w:r w:rsidRPr="007B4B76">
        <w:rPr>
          <w:rFonts w:cs="mylotus" w:hint="cs"/>
          <w:sz w:val="32"/>
          <w:szCs w:val="32"/>
          <w:rtl/>
        </w:rPr>
        <w:t>، وكانا يرغبان أن يستمر العطاء بجميع صوره، فجاء كلام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ليغلق الباب بالكلية. ثم إنه إذا كان عمر</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الأعلام:عمر</w:instrText>
      </w:r>
      <w:r w:rsidRPr="007B4B76">
        <w:rPr>
          <w:rFonts w:cs="mylotus" w:hint="cs"/>
          <w:sz w:val="32"/>
          <w:szCs w:val="32"/>
          <w:rtl/>
        </w:rPr>
        <w:instrText xml:space="preserve"> بن الخطاب</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قد امتنع عن تأليف قلبيهما عن طريق أرض سبخة لا منفعة فيها، فمن باب أولى مال الزكاة</w:t>
      </w:r>
      <w:r w:rsidRPr="007B4B76">
        <w:rPr>
          <w:rFonts w:hint="cs"/>
          <w:b/>
          <w:bCs/>
          <w:sz w:val="32"/>
          <w:szCs w:val="32"/>
          <w:vertAlign w:val="superscript"/>
          <w:rtl/>
        </w:rPr>
        <w:t>(</w:t>
      </w:r>
      <w:r w:rsidRPr="007B4B76">
        <w:rPr>
          <w:rStyle w:val="af5"/>
          <w:bCs/>
          <w:sz w:val="32"/>
          <w:szCs w:val="32"/>
          <w:rtl/>
        </w:rPr>
        <w:footnoteReference w:id="269"/>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numPr>
          <w:ilvl w:val="0"/>
          <w:numId w:val="15"/>
        </w:numPr>
        <w:tabs>
          <w:tab w:val="clear" w:pos="635"/>
          <w:tab w:val="num" w:pos="786"/>
          <w:tab w:val="right" w:pos="966"/>
        </w:tabs>
        <w:spacing w:line="204" w:lineRule="auto"/>
        <w:ind w:left="0" w:firstLine="606"/>
        <w:jc w:val="both"/>
        <w:rPr>
          <w:rFonts w:cs="mylotus"/>
          <w:sz w:val="32"/>
          <w:szCs w:val="32"/>
        </w:rPr>
      </w:pPr>
      <w:r w:rsidRPr="007B4B76">
        <w:rPr>
          <w:rFonts w:cs="mylotus" w:hint="cs"/>
          <w:sz w:val="32"/>
          <w:szCs w:val="32"/>
          <w:rtl/>
        </w:rPr>
        <w:lastRenderedPageBreak/>
        <w:t xml:space="preserve">ما جاء عن </w:t>
      </w:r>
      <w:r w:rsidRPr="007B4B76">
        <w:rPr>
          <w:rFonts w:cs="mylotus"/>
          <w:sz w:val="32"/>
          <w:szCs w:val="32"/>
          <w:rtl/>
        </w:rPr>
        <w:t>مُعَاذ بْن</w:t>
      </w:r>
      <w:r w:rsidRPr="007B4B76">
        <w:rPr>
          <w:rFonts w:cs="mylotus" w:hint="cs"/>
          <w:sz w:val="32"/>
          <w:szCs w:val="32"/>
          <w:rtl/>
        </w:rPr>
        <w:t>ِ</w:t>
      </w:r>
      <w:r w:rsidRPr="007B4B76">
        <w:rPr>
          <w:rFonts w:cs="mylotus"/>
          <w:sz w:val="32"/>
          <w:szCs w:val="32"/>
          <w:rtl/>
        </w:rPr>
        <w:t xml:space="preserve"> جَبَلٍ</w:t>
      </w:r>
      <w:r w:rsidRPr="007B4B76">
        <w:rPr>
          <w:rFonts w:cs="mylotus" w:hint="cs"/>
          <w:sz w:val="32"/>
          <w:szCs w:val="32"/>
          <w:rtl/>
        </w:rPr>
        <w:t xml:space="preserve">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معاذ بن جبل</w:instrText>
      </w:r>
      <w:r w:rsidRPr="007B4B76">
        <w:rPr>
          <w:rFonts w:cs="mylotus"/>
          <w:sz w:val="32"/>
          <w:szCs w:val="32"/>
          <w:rtl/>
        </w:rPr>
        <w:instrText xml:space="preserve">" </w:instrText>
      </w:r>
      <w:r w:rsidR="004432AF" w:rsidRPr="007B4B76">
        <w:rPr>
          <w:rFonts w:cs="mylotus"/>
          <w:caps/>
          <w:sz w:val="32"/>
          <w:szCs w:val="32"/>
          <w:rtl/>
        </w:rPr>
        <w:fldChar w:fldCharType="end"/>
      </w:r>
      <w:r w:rsidR="00427A12" w:rsidRPr="007B4B76">
        <w:rPr>
          <w:rFonts w:cs="mylotus"/>
          <w:caps/>
          <w:sz w:val="22"/>
          <w:szCs w:val="22"/>
          <w:rtl/>
        </w:rPr>
        <w:t xml:space="preserve"> رضي الله عنه</w:t>
      </w:r>
      <w:r w:rsidRPr="007B4B76">
        <w:rPr>
          <w:rFonts w:cs="mylotus" w:hint="cs"/>
          <w:sz w:val="32"/>
          <w:szCs w:val="32"/>
          <w:rtl/>
        </w:rPr>
        <w:t xml:space="preserve"> أنَّه قَالَ</w:t>
      </w:r>
      <w:r w:rsidRPr="007B4B76">
        <w:rPr>
          <w:rFonts w:cs="mylotus"/>
          <w:sz w:val="32"/>
          <w:szCs w:val="32"/>
          <w:rtl/>
        </w:rPr>
        <w:t xml:space="preserve"> لأه</w:t>
      </w:r>
      <w:r w:rsidRPr="007B4B76">
        <w:rPr>
          <w:rFonts w:cs="mylotus" w:hint="cs"/>
          <w:sz w:val="32"/>
          <w:szCs w:val="32"/>
          <w:rtl/>
        </w:rPr>
        <w:t>ْ</w:t>
      </w:r>
      <w:r w:rsidRPr="007B4B76">
        <w:rPr>
          <w:rFonts w:cs="mylotus"/>
          <w:sz w:val="32"/>
          <w:szCs w:val="32"/>
          <w:rtl/>
        </w:rPr>
        <w:t>ل</w:t>
      </w:r>
      <w:r w:rsidRPr="007B4B76">
        <w:rPr>
          <w:rFonts w:cs="mylotus" w:hint="cs"/>
          <w:sz w:val="32"/>
          <w:szCs w:val="32"/>
          <w:rtl/>
        </w:rPr>
        <w:t>ِ</w:t>
      </w:r>
      <w:r w:rsidRPr="007B4B76">
        <w:rPr>
          <w:rFonts w:cs="mylotus"/>
          <w:sz w:val="32"/>
          <w:szCs w:val="32"/>
          <w:rtl/>
        </w:rPr>
        <w:t xml:space="preserve"> الي</w:t>
      </w:r>
      <w:r w:rsidRPr="007B4B76">
        <w:rPr>
          <w:rFonts w:cs="mylotus" w:hint="cs"/>
          <w:sz w:val="32"/>
          <w:szCs w:val="32"/>
          <w:rtl/>
        </w:rPr>
        <w:t>َ</w:t>
      </w:r>
      <w:r w:rsidRPr="007B4B76">
        <w:rPr>
          <w:rFonts w:cs="mylotus"/>
          <w:sz w:val="32"/>
          <w:szCs w:val="32"/>
          <w:rtl/>
        </w:rPr>
        <w:t>م</w:t>
      </w:r>
      <w:r w:rsidRPr="007B4B76">
        <w:rPr>
          <w:rFonts w:cs="mylotus" w:hint="cs"/>
          <w:sz w:val="32"/>
          <w:szCs w:val="32"/>
          <w:rtl/>
        </w:rPr>
        <w:t>َ</w:t>
      </w:r>
      <w:r w:rsidRPr="007B4B76">
        <w:rPr>
          <w:rFonts w:cs="mylotus"/>
          <w:sz w:val="32"/>
          <w:szCs w:val="32"/>
          <w:rtl/>
        </w:rPr>
        <w:t>ن</w:t>
      </w:r>
      <w:r w:rsidRPr="007B4B76">
        <w:rPr>
          <w:rFonts w:cs="mylotus" w:hint="cs"/>
          <w:sz w:val="32"/>
          <w:szCs w:val="32"/>
          <w:rtl/>
        </w:rPr>
        <w:t>ِ</w:t>
      </w:r>
      <w:r w:rsidRPr="007B4B76">
        <w:rPr>
          <w:rFonts w:cs="mylotus"/>
          <w:sz w:val="32"/>
          <w:szCs w:val="32"/>
          <w:rtl/>
        </w:rPr>
        <w:t xml:space="preserve">: </w:t>
      </w:r>
      <w:bookmarkStart w:id="117" w:name="ائْتُونِىبِخَمِيسٍ"/>
      <w:r w:rsidRPr="007B4B76">
        <w:rPr>
          <w:rFonts w:cs="mylotus" w:hint="cs"/>
          <w:sz w:val="32"/>
          <w:szCs w:val="32"/>
          <w:rtl/>
        </w:rPr>
        <w:t>((</w:t>
      </w:r>
      <w:r w:rsidRPr="007B4B76">
        <w:rPr>
          <w:rFonts w:cs="mylotus"/>
          <w:sz w:val="32"/>
          <w:szCs w:val="32"/>
          <w:rtl/>
        </w:rPr>
        <w:t>ائْتُونِى بِخَمِيسٍ</w:t>
      </w:r>
      <w:bookmarkEnd w:id="117"/>
      <w:r w:rsidRPr="007B4B76">
        <w:rPr>
          <w:rFonts w:hint="cs"/>
          <w:bCs/>
          <w:sz w:val="32"/>
          <w:szCs w:val="32"/>
          <w:vertAlign w:val="superscript"/>
          <w:rtl/>
        </w:rPr>
        <w:t>(</w:t>
      </w:r>
      <w:r w:rsidRPr="007B4B76">
        <w:rPr>
          <w:bCs/>
          <w:sz w:val="32"/>
          <w:szCs w:val="32"/>
          <w:vertAlign w:val="superscript"/>
          <w:rtl/>
        </w:rPr>
        <w:footnoteReference w:id="270"/>
      </w:r>
      <w:r w:rsidRPr="007B4B76">
        <w:rPr>
          <w:rFonts w:hint="cs"/>
          <w:bCs/>
          <w:sz w:val="32"/>
          <w:szCs w:val="32"/>
          <w:vertAlign w:val="superscript"/>
          <w:rtl/>
        </w:rPr>
        <w:t>)</w:t>
      </w:r>
      <w:r w:rsidRPr="007B4B76">
        <w:rPr>
          <w:rFonts w:cs="mylotus"/>
          <w:sz w:val="32"/>
          <w:szCs w:val="32"/>
          <w:rtl/>
        </w:rPr>
        <w:t xml:space="preserve"> أَوْ لَبِيسٍ آخُذْهُ مِنْكُمْ </w:t>
      </w:r>
      <w:r w:rsidRPr="007B4B76">
        <w:rPr>
          <w:rFonts w:cs="mylotus" w:hint="cs"/>
          <w:sz w:val="32"/>
          <w:szCs w:val="32"/>
          <w:rtl/>
        </w:rPr>
        <w:t>في</w:t>
      </w:r>
      <w:r w:rsidRPr="007B4B76">
        <w:rPr>
          <w:rFonts w:cs="mylotus"/>
          <w:sz w:val="32"/>
          <w:szCs w:val="32"/>
          <w:rtl/>
        </w:rPr>
        <w:t xml:space="preserve"> الصَّدَقَةِ</w:t>
      </w:r>
      <w:r w:rsidRPr="007B4B76">
        <w:rPr>
          <w:rFonts w:cs="mylotus" w:hint="cs"/>
          <w:sz w:val="32"/>
          <w:szCs w:val="32"/>
          <w:rtl/>
        </w:rPr>
        <w:t>؛</w:t>
      </w:r>
      <w:r w:rsidRPr="007B4B76">
        <w:rPr>
          <w:rFonts w:cs="mylotus"/>
          <w:sz w:val="32"/>
          <w:szCs w:val="32"/>
          <w:rtl/>
        </w:rPr>
        <w:t xml:space="preserve"> فَ</w:t>
      </w:r>
      <w:r w:rsidRPr="007B4B76">
        <w:rPr>
          <w:rFonts w:cs="mylotus" w:hint="cs"/>
          <w:sz w:val="32"/>
          <w:szCs w:val="32"/>
          <w:rtl/>
        </w:rPr>
        <w:t>هُوَ</w:t>
      </w:r>
      <w:r w:rsidRPr="007B4B76">
        <w:rPr>
          <w:rFonts w:cs="mylotus"/>
          <w:sz w:val="32"/>
          <w:szCs w:val="32"/>
          <w:rtl/>
        </w:rPr>
        <w:t xml:space="preserve"> أَهْوَنُ عَلَيْكُمْ، وَخَيْرٌ لِلْمُهَاجِرِينَ ب</w:t>
      </w:r>
      <w:bookmarkStart w:id="118" w:name="ِالْمَدِينَة"/>
      <w:r w:rsidRPr="007B4B76">
        <w:rPr>
          <w:rFonts w:cs="mylotus"/>
          <w:sz w:val="32"/>
          <w:szCs w:val="32"/>
          <w:rtl/>
        </w:rPr>
        <w:t>ِالْمَدِينَة</w:t>
      </w:r>
      <w:bookmarkEnd w:id="118"/>
      <w:r w:rsidRPr="007B4B76">
        <w:rPr>
          <w:rFonts w:cs="mylotus" w:hint="cs"/>
          <w:caps/>
          <w:sz w:val="32"/>
          <w:szCs w:val="32"/>
          <w:rtl/>
        </w:rPr>
        <w:t>)</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"03-</w:instrText>
      </w:r>
      <w:r w:rsidRPr="007B4B76">
        <w:rPr>
          <w:rFonts w:ascii="Traditional Arabic" w:hAnsi="Traditional Arabic"/>
          <w:sz w:val="32"/>
          <w:szCs w:val="32"/>
          <w:rtl/>
        </w:rPr>
        <w:instrText>فهرس الآثار:((|ائْتُونِى</w:instrText>
      </w:r>
      <w:r w:rsidRPr="007B4B76">
        <w:rPr>
          <w:rFonts w:ascii="Traditional Arabic" w:hAnsi="Traditional Arabic"/>
          <w:sz w:val="32"/>
          <w:szCs w:val="32"/>
        </w:rPr>
        <w:instrText xml:space="preserve"> </w:instrText>
      </w:r>
      <w:r w:rsidRPr="007B4B76">
        <w:rPr>
          <w:rFonts w:ascii="Traditional Arabic" w:hAnsi="Traditional Arabic"/>
          <w:sz w:val="32"/>
          <w:szCs w:val="32"/>
          <w:rtl/>
        </w:rPr>
        <w:instrText>بِخَمِيسٍ() أَوْ لَبِيسٍ آخُذْهُ مِنْكُمْ في الصَّدَقَةِ فَهُوَ أَهْوَنُ عَلَيْكُمْ، وَخَيْرٌ لِلْمُهَاجِرِينَ بِالْمَدِينَة</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ما جاء عن مُعَاذ بْنِ جَبَلٍ ( أنَّه قَالَ لأهْلِ اليَمَنِ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71"/>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lastRenderedPageBreak/>
        <w:t xml:space="preserve">فظاهر النصوص أن الزكاة تؤخذ من جنس المال الزكوي، ولكن معاذًا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معاذ بن جبل</w:instrText>
      </w:r>
      <w:r w:rsidRPr="007B4B76">
        <w:rPr>
          <w:rFonts w:cs="mylotus"/>
          <w:sz w:val="32"/>
          <w:szCs w:val="32"/>
          <w:rtl/>
        </w:rPr>
        <w:instrText xml:space="preserve">" </w:instrText>
      </w:r>
      <w:r w:rsidR="004432AF" w:rsidRPr="007B4B76">
        <w:rPr>
          <w:rFonts w:cs="mylotus"/>
          <w:caps/>
          <w:sz w:val="32"/>
          <w:szCs w:val="32"/>
          <w:rtl/>
        </w:rPr>
        <w:fldChar w:fldCharType="end"/>
      </w:r>
      <w:r w:rsidR="00427A12" w:rsidRPr="007B4B76">
        <w:rPr>
          <w:rFonts w:cs="mylotus"/>
          <w:caps/>
          <w:sz w:val="22"/>
          <w:szCs w:val="22"/>
          <w:rtl/>
        </w:rPr>
        <w:t xml:space="preserve"> رضي الله عنه</w:t>
      </w:r>
      <w:r w:rsidRPr="007B4B76">
        <w:rPr>
          <w:rFonts w:cs="mylotus" w:hint="cs"/>
          <w:sz w:val="32"/>
          <w:szCs w:val="32"/>
          <w:rtl/>
        </w:rPr>
        <w:t xml:space="preserve"> تأوَّلها بالمقصد من تشريع الزكاة وهو انتفاع أهل الزكاة بها، فرأى أن الأنفع لأهل المدينة هو استبدال جنس المال الزكوي بما يعادله من الملبوسات.</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واعترض عليه بعدة اعتراضات:</w:t>
      </w:r>
    </w:p>
    <w:p w:rsidR="0087669E" w:rsidRPr="007B4B76" w:rsidRDefault="0087669E" w:rsidP="00EF1249">
      <w:pPr>
        <w:spacing w:line="204" w:lineRule="auto"/>
        <w:ind w:firstLine="606"/>
        <w:jc w:val="both"/>
        <w:rPr>
          <w:rFonts w:cs="mylotus"/>
          <w:sz w:val="32"/>
          <w:szCs w:val="32"/>
          <w:rtl/>
        </w:rPr>
      </w:pPr>
      <w:r w:rsidRPr="007B4B76">
        <w:rPr>
          <w:rFonts w:cs="mylotus" w:hint="cs"/>
          <w:b/>
          <w:bCs/>
          <w:caps/>
          <w:sz w:val="32"/>
          <w:szCs w:val="32"/>
          <w:rtl/>
        </w:rPr>
        <w:t xml:space="preserve">الاعتراض الأول: </w:t>
      </w:r>
      <w:r w:rsidRPr="007B4B76">
        <w:rPr>
          <w:rFonts w:cs="mylotus" w:hint="cs"/>
          <w:caps/>
          <w:sz w:val="32"/>
          <w:szCs w:val="32"/>
          <w:rtl/>
        </w:rPr>
        <w:t xml:space="preserve">أنه ضعيف الإسناد؛ </w:t>
      </w:r>
      <w:r w:rsidRPr="007B4B76">
        <w:rPr>
          <w:rFonts w:cs="mylotus" w:hint="cs"/>
          <w:sz w:val="32"/>
          <w:szCs w:val="32"/>
          <w:rtl/>
        </w:rPr>
        <w:t xml:space="preserve">لأن </w:t>
      </w:r>
      <w:r w:rsidRPr="007B4B76">
        <w:rPr>
          <w:rFonts w:cs="mylotus"/>
          <w:sz w:val="32"/>
          <w:szCs w:val="32"/>
          <w:rtl/>
        </w:rPr>
        <w:t xml:space="preserve">طَاوُسًا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طاوس</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sz w:val="32"/>
          <w:szCs w:val="32"/>
          <w:rtl/>
        </w:rPr>
        <w:t>لَمْ يَسْمَعْ مِنْ مُعَاذ فَهُوَ مُنْقَطِع</w:t>
      </w:r>
      <w:r w:rsidRPr="007B4B76">
        <w:rPr>
          <w:rFonts w:cs="mylotus" w:hint="cs"/>
          <w:sz w:val="32"/>
          <w:szCs w:val="32"/>
          <w:rtl/>
        </w:rPr>
        <w:t>، والحديث المنقطع نوع من أنواع الحديث الضعيف</w:t>
      </w:r>
      <w:r w:rsidRPr="007B4B76">
        <w:rPr>
          <w:rFonts w:hint="cs"/>
          <w:b/>
          <w:bCs/>
          <w:sz w:val="32"/>
          <w:szCs w:val="32"/>
          <w:vertAlign w:val="superscript"/>
          <w:rtl/>
        </w:rPr>
        <w:t>(</w:t>
      </w:r>
      <w:r w:rsidRPr="007B4B76">
        <w:rPr>
          <w:rStyle w:val="af5"/>
          <w:bCs/>
          <w:sz w:val="32"/>
          <w:szCs w:val="32"/>
          <w:rtl/>
        </w:rPr>
        <w:footnoteReference w:id="272"/>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b/>
          <w:bCs/>
          <w:caps/>
          <w:sz w:val="32"/>
          <w:szCs w:val="32"/>
          <w:rtl/>
        </w:rPr>
        <w:lastRenderedPageBreak/>
        <w:t>الاعتراض الثاني:</w:t>
      </w:r>
      <w:r w:rsidRPr="007B4B76">
        <w:rPr>
          <w:rFonts w:cs="mylotus" w:hint="cs"/>
          <w:sz w:val="32"/>
          <w:szCs w:val="32"/>
          <w:rtl/>
        </w:rPr>
        <w:t xml:space="preserve"> أن في متنه عدة إشكالات، منها:</w:t>
      </w:r>
    </w:p>
    <w:p w:rsidR="0087669E" w:rsidRPr="007B4B76" w:rsidRDefault="0087669E" w:rsidP="00EF1249">
      <w:pPr>
        <w:numPr>
          <w:ilvl w:val="2"/>
          <w:numId w:val="15"/>
        </w:numPr>
        <w:tabs>
          <w:tab w:val="clear" w:pos="2363"/>
          <w:tab w:val="num" w:pos="763"/>
        </w:tabs>
        <w:spacing w:line="204" w:lineRule="auto"/>
        <w:ind w:left="0" w:firstLine="606"/>
        <w:jc w:val="both"/>
        <w:rPr>
          <w:rFonts w:cs="mylotus"/>
          <w:sz w:val="32"/>
          <w:szCs w:val="32"/>
        </w:rPr>
      </w:pPr>
      <w:r w:rsidRPr="007B4B76">
        <w:rPr>
          <w:rFonts w:cs="mylotus" w:hint="cs"/>
          <w:sz w:val="32"/>
          <w:szCs w:val="32"/>
          <w:rtl/>
        </w:rPr>
        <w:t xml:space="preserve">أن هذا الأثر فيه نقل الزكاة إلى بلد آخر، وهذا مخالف لتوجيه النبي </w:t>
      </w:r>
      <w:r w:rsidR="00BA61DF" w:rsidRPr="007B4B76">
        <w:rPr>
          <w:sz w:val="32"/>
          <w:szCs w:val="32"/>
        </w:rPr>
        <w:sym w:font="AGA Arabesque" w:char="F072"/>
      </w:r>
      <w:r w:rsidRPr="007B4B76">
        <w:rPr>
          <w:rFonts w:cs="mylotus" w:hint="cs"/>
          <w:sz w:val="32"/>
          <w:szCs w:val="32"/>
          <w:rtl/>
        </w:rPr>
        <w:t xml:space="preserve"> لمعاذ </w:t>
      </w:r>
      <w:r w:rsidR="00427A12" w:rsidRPr="007B4B76">
        <w:rPr>
          <w:rFonts w:cs="mylotus"/>
          <w:caps/>
          <w:sz w:val="22"/>
          <w:szCs w:val="22"/>
          <w:rtl/>
        </w:rPr>
        <w:t>رضي الله عنه</w:t>
      </w:r>
      <w:r w:rsidR="00427A12" w:rsidRPr="007B4B76">
        <w:rPr>
          <w:rFonts w:cs="mylotus" w:hint="cs"/>
          <w:sz w:val="32"/>
          <w:szCs w:val="32"/>
          <w:rtl/>
        </w:rPr>
        <w:t xml:space="preserve"> </w:t>
      </w:r>
      <w:r w:rsidRPr="007B4B76">
        <w:rPr>
          <w:rFonts w:cs="mylotus" w:hint="cs"/>
          <w:sz w:val="32"/>
          <w:szCs w:val="32"/>
          <w:rtl/>
        </w:rPr>
        <w:t>، ولمذهب معاذ نفسه:</w:t>
      </w:r>
    </w:p>
    <w:p w:rsidR="0087669E" w:rsidRPr="007B4B76" w:rsidRDefault="0087669E" w:rsidP="00EF1249">
      <w:pPr>
        <w:numPr>
          <w:ilvl w:val="3"/>
          <w:numId w:val="15"/>
        </w:numPr>
        <w:tabs>
          <w:tab w:val="clear" w:pos="2903"/>
          <w:tab w:val="num" w:pos="763"/>
          <w:tab w:val="right" w:pos="966"/>
        </w:tabs>
        <w:spacing w:line="204" w:lineRule="auto"/>
        <w:ind w:left="0" w:firstLine="606"/>
        <w:jc w:val="both"/>
        <w:rPr>
          <w:rFonts w:cs="mylotus"/>
          <w:sz w:val="32"/>
          <w:szCs w:val="32"/>
        </w:rPr>
      </w:pPr>
      <w:r w:rsidRPr="007B4B76">
        <w:rPr>
          <w:rFonts w:cs="mylotus" w:hint="cs"/>
          <w:sz w:val="32"/>
          <w:szCs w:val="32"/>
          <w:rtl/>
        </w:rPr>
        <w:t xml:space="preserve">فقد ثبت </w:t>
      </w:r>
      <w:r w:rsidRPr="007B4B76">
        <w:rPr>
          <w:rFonts w:cs="mylotus"/>
          <w:sz w:val="32"/>
          <w:szCs w:val="32"/>
          <w:rtl/>
        </w:rPr>
        <w:t xml:space="preserve">أَنَّ النَّبِيَّ </w:t>
      </w:r>
      <w:r w:rsidR="00BA61DF"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بَعَثَ مُعَاذًا</w:t>
      </w:r>
      <w:r w:rsidRPr="007B4B76">
        <w:rPr>
          <w:rFonts w:cs="mylotus" w:hint="cs"/>
          <w:sz w:val="32"/>
          <w:szCs w:val="32"/>
          <w:rtl/>
        </w:rPr>
        <w:t xml:space="preserve"> </w:t>
      </w:r>
      <w:r w:rsidR="00427A12" w:rsidRPr="007B4B76">
        <w:rPr>
          <w:rFonts w:cs="mylotus"/>
          <w:caps/>
          <w:sz w:val="22"/>
          <w:szCs w:val="22"/>
          <w:rtl/>
        </w:rPr>
        <w:t>رضي الله عنه</w:t>
      </w:r>
      <w:r w:rsidRPr="007B4B76">
        <w:rPr>
          <w:rFonts w:cs="mylotus" w:hint="cs"/>
          <w:sz w:val="32"/>
          <w:szCs w:val="32"/>
          <w:rtl/>
        </w:rPr>
        <w:t xml:space="preserve"> </w:t>
      </w:r>
      <w:r w:rsidRPr="007B4B76">
        <w:rPr>
          <w:rFonts w:cs="mylotus"/>
          <w:sz w:val="32"/>
          <w:szCs w:val="32"/>
          <w:rtl/>
        </w:rPr>
        <w:t>إِلَى الْيَمَنِ فَقَالَ</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w:t>
      </w:r>
      <w:r w:rsidRPr="007B4B76">
        <w:rPr>
          <w:rFonts w:cs="mylotus"/>
          <w:sz w:val="32"/>
          <w:szCs w:val="32"/>
          <w:rtl/>
        </w:rPr>
        <w:t xml:space="preserve">ادْعُهُمْ إِلَى شَهَادَةِ أَنْ </w:t>
      </w:r>
      <w:r w:rsidRPr="007B4B76">
        <w:rPr>
          <w:rFonts w:cs="mylotus" w:hint="cs"/>
          <w:sz w:val="32"/>
          <w:szCs w:val="32"/>
          <w:rtl/>
        </w:rPr>
        <w:t>لا</w:t>
      </w:r>
      <w:r w:rsidRPr="007B4B76">
        <w:rPr>
          <w:rFonts w:cs="mylotus"/>
          <w:sz w:val="32"/>
          <w:szCs w:val="32"/>
          <w:rtl/>
        </w:rPr>
        <w:t xml:space="preserve"> إِلَهَ إِ</w:t>
      </w:r>
      <w:r w:rsidRPr="007B4B76">
        <w:rPr>
          <w:rFonts w:cs="mylotus" w:hint="cs"/>
          <w:sz w:val="32"/>
          <w:szCs w:val="32"/>
          <w:rtl/>
        </w:rPr>
        <w:t>لا</w:t>
      </w:r>
      <w:r w:rsidRPr="007B4B76">
        <w:rPr>
          <w:rFonts w:cs="mylotus"/>
          <w:sz w:val="32"/>
          <w:szCs w:val="32"/>
          <w:rtl/>
        </w:rPr>
        <w:t xml:space="preserve"> اللَّهُ وَأَنِّي رَسُولُ</w:t>
      </w:r>
      <w:r w:rsidRPr="007B4B76">
        <w:rPr>
          <w:rFonts w:cs="mylotus" w:hint="cs"/>
          <w:sz w:val="32"/>
          <w:szCs w:val="32"/>
          <w:rtl/>
        </w:rPr>
        <w:t xml:space="preserve"> الله...</w:t>
      </w:r>
      <w:r w:rsidRPr="007B4B76">
        <w:rPr>
          <w:rFonts w:cs="mylotus"/>
          <w:sz w:val="32"/>
          <w:szCs w:val="32"/>
          <w:rtl/>
        </w:rPr>
        <w:t xml:space="preserve"> </w:t>
      </w:r>
      <w:r w:rsidRPr="007B4B76">
        <w:rPr>
          <w:rFonts w:cs="mylotus" w:hint="cs"/>
          <w:sz w:val="32"/>
          <w:szCs w:val="32"/>
          <w:rtl/>
        </w:rPr>
        <w:t>[إلى أن قال]</w:t>
      </w:r>
      <w:r w:rsidRPr="007B4B76">
        <w:rPr>
          <w:rFonts w:cs="mylotus"/>
          <w:sz w:val="32"/>
          <w:szCs w:val="32"/>
          <w:rtl/>
        </w:rPr>
        <w:t xml:space="preserve"> فَإِنْ هُمْ أَطَاعُوا لِذَلِكَ فَأَعْلِمْهُمْ أَنَّ اللَّهَ افْتَرَضَ عَلَيْهِمْ صَدَقَةً فِي أَمْوَالِهِمْ تُؤْخَذُ مِنْ أَغْنِيَائِهِمْ وَتُرَدُّ </w:t>
      </w:r>
      <w:bookmarkStart w:id="119" w:name="عَلَىفُقَرَائِهِمْ"/>
      <w:r w:rsidRPr="007B4B76">
        <w:rPr>
          <w:rFonts w:cs="mylotus"/>
          <w:sz w:val="32"/>
          <w:szCs w:val="32"/>
          <w:rtl/>
        </w:rPr>
        <w:t>عَلَى فُقَرَائِهِمْ</w:t>
      </w:r>
      <w:bookmarkEnd w:id="119"/>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الأحاديث:((ادْعُهُمْ إِلَى شَهَادَةِ أَنْ لا إِلَهَ إِلا اللَّهُ وَأَنِّي رَسُولُ... [إلى أن قال] فَإِنْ هُمْ أَطَاعُوا</w:instrText>
      </w:r>
      <w:r w:rsidRPr="007B4B76">
        <w:rPr>
          <w:rFonts w:ascii="Traditional Arabic" w:hAnsi="Traditional Arabic"/>
          <w:sz w:val="32"/>
          <w:szCs w:val="32"/>
        </w:rPr>
        <w:instrText xml:space="preserve"> </w:instrText>
      </w:r>
      <w:r w:rsidRPr="007B4B76">
        <w:rPr>
          <w:rFonts w:ascii="Traditional Arabic" w:hAnsi="Traditional Arabic"/>
          <w:sz w:val="32"/>
          <w:szCs w:val="32"/>
          <w:rtl/>
        </w:rPr>
        <w:instrText xml:space="preserve">لِذَلِكَ فَأَعْلِمْهُمْ أَنَّ اللَّهَ افْتَرَضَ عَلَيْهِمْ صَدَقَةً فِي أَمْوَالِهِمْ تُؤْخَذُ مِنْ أَغْنِيَائِهِمْ وَتُرَدُّ ع\فقد ثبت أَنَّ النَّبِيَّ ‘ بَعَثَ مُعَاذًا ( إِلَى الْيَمَنِ فَقَالَ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73"/>
      </w:r>
      <w:r w:rsidRPr="007B4B76">
        <w:rPr>
          <w:rFonts w:hint="cs"/>
          <w:b/>
          <w:bCs/>
          <w:sz w:val="32"/>
          <w:szCs w:val="32"/>
          <w:vertAlign w:val="superscript"/>
          <w:rtl/>
        </w:rPr>
        <w:t>)</w:t>
      </w:r>
      <w:r w:rsidRPr="007B4B76">
        <w:rPr>
          <w:rFonts w:cs="mylotus"/>
          <w:sz w:val="32"/>
          <w:szCs w:val="32"/>
          <w:rtl/>
        </w:rPr>
        <w:t>.</w:t>
      </w:r>
    </w:p>
    <w:p w:rsidR="0087669E" w:rsidRPr="007B4B76" w:rsidRDefault="0087669E" w:rsidP="00EF1249">
      <w:pPr>
        <w:numPr>
          <w:ilvl w:val="3"/>
          <w:numId w:val="15"/>
        </w:numPr>
        <w:tabs>
          <w:tab w:val="clear" w:pos="2903"/>
          <w:tab w:val="num" w:pos="763"/>
          <w:tab w:val="right" w:pos="966"/>
        </w:tabs>
        <w:spacing w:line="204" w:lineRule="auto"/>
        <w:ind w:left="0" w:firstLine="606"/>
        <w:jc w:val="both"/>
        <w:rPr>
          <w:rFonts w:cs="mylotus"/>
          <w:sz w:val="32"/>
          <w:szCs w:val="32"/>
        </w:rPr>
      </w:pPr>
      <w:r w:rsidRPr="007B4B76">
        <w:rPr>
          <w:rFonts w:cs="mylotus" w:hint="cs"/>
          <w:sz w:val="32"/>
          <w:szCs w:val="32"/>
          <w:rtl/>
        </w:rPr>
        <w:t>وأيضًا رُوي عن معاذ</w:t>
      </w:r>
      <w:r w:rsidR="00427A12" w:rsidRPr="007B4B76">
        <w:rPr>
          <w:rFonts w:cs="mylotus"/>
          <w:caps/>
          <w:sz w:val="22"/>
          <w:szCs w:val="22"/>
          <w:rtl/>
        </w:rPr>
        <w:t xml:space="preserve"> رضي الله عنه</w:t>
      </w:r>
      <w:r w:rsidRPr="007B4B76">
        <w:rPr>
          <w:rFonts w:cs="mylotus" w:hint="cs"/>
          <w:sz w:val="32"/>
          <w:szCs w:val="32"/>
          <w:rtl/>
        </w:rPr>
        <w:t xml:space="preserve"> أنه </w:t>
      </w:r>
      <w:r w:rsidRPr="007B4B76">
        <w:rPr>
          <w:rFonts w:cs="mylotus"/>
          <w:sz w:val="32"/>
          <w:szCs w:val="32"/>
          <w:rtl/>
        </w:rPr>
        <w:t>قَضَى</w:t>
      </w:r>
      <w:r w:rsidRPr="007B4B76">
        <w:rPr>
          <w:rFonts w:cs="mylotus" w:hint="cs"/>
          <w:sz w:val="32"/>
          <w:szCs w:val="32"/>
          <w:rtl/>
        </w:rPr>
        <w:t>: ((</w:t>
      </w:r>
      <w:r w:rsidRPr="007B4B76">
        <w:rPr>
          <w:rFonts w:cs="mylotus"/>
          <w:sz w:val="32"/>
          <w:szCs w:val="32"/>
          <w:rtl/>
        </w:rPr>
        <w:t xml:space="preserve">أَيُّمَا رَجُلٍ انْتَقَلَ مِنْ مِخْلاَفِ عَشِيرَتِهِ إِلَى غَيْرِ مِخْلاَفِ عَشِيرَتِهِ فَعُشْرُهُ وَصَدَقَتُهُ إِلَى </w:t>
      </w:r>
      <w:bookmarkStart w:id="120" w:name="مِخْلاَفِعَشِيرَتِه"/>
      <w:r w:rsidRPr="007B4B76">
        <w:rPr>
          <w:rFonts w:cs="mylotus"/>
          <w:sz w:val="32"/>
          <w:szCs w:val="32"/>
          <w:rtl/>
        </w:rPr>
        <w:t>مِخْلاَفِ عَشِيرَتِه</w:t>
      </w:r>
      <w:bookmarkEnd w:id="120"/>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"03-</w:instrText>
      </w:r>
      <w:r w:rsidRPr="007B4B76">
        <w:rPr>
          <w:rFonts w:ascii="Traditional Arabic" w:hAnsi="Traditional Arabic"/>
          <w:sz w:val="32"/>
          <w:szCs w:val="32"/>
          <w:rtl/>
        </w:rPr>
        <w:instrText>فهرس الآثار:((|أَيُّمَا رَجُلٍ انْتَقَلَ مِنْ مِخْلاَفِ عَشِيرَتِهِ إِلَى غَيْرِ مِخْلاَفِ عَشِيرَتِهِ فَعُشْرُهُ وَصَدَقَتُهُ إِلَى مِخْلاَفِ عَشِيرَتِه</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وأيضًا رُوي عن معاذ( أنه قَضَى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74"/>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numPr>
          <w:ilvl w:val="2"/>
          <w:numId w:val="15"/>
        </w:numPr>
        <w:tabs>
          <w:tab w:val="clear" w:pos="2363"/>
          <w:tab w:val="num" w:pos="763"/>
          <w:tab w:val="right" w:pos="966"/>
        </w:tabs>
        <w:spacing w:line="204" w:lineRule="auto"/>
        <w:ind w:left="0" w:firstLine="606"/>
        <w:jc w:val="both"/>
        <w:rPr>
          <w:rFonts w:cs="mylotus"/>
          <w:sz w:val="32"/>
          <w:szCs w:val="32"/>
        </w:rPr>
      </w:pPr>
      <w:r w:rsidRPr="007B4B76">
        <w:rPr>
          <w:rFonts w:cs="mylotus" w:hint="cs"/>
          <w:sz w:val="32"/>
          <w:szCs w:val="32"/>
          <w:rtl/>
        </w:rPr>
        <w:lastRenderedPageBreak/>
        <w:t>أن المستحقين للزكاة في المدينة قد يكونون من المهاجرين</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والقبائل:المهاجرين" </w:instrText>
      </w:r>
      <w:r w:rsidR="004432AF" w:rsidRPr="007B4B76">
        <w:rPr>
          <w:rFonts w:cs="mylotus"/>
          <w:sz w:val="32"/>
          <w:szCs w:val="32"/>
          <w:rtl/>
        </w:rPr>
        <w:fldChar w:fldCharType="end"/>
      </w:r>
      <w:r w:rsidRPr="007B4B76">
        <w:rPr>
          <w:rFonts w:cs="mylotus" w:hint="cs"/>
          <w:sz w:val="32"/>
          <w:szCs w:val="32"/>
          <w:rtl/>
        </w:rPr>
        <w:t>، وقد يكونون من الأنصار</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والقبائل:الأنصار ٪</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فلماذا خص المهاجرين</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والقبائل:المهاجرين" </w:instrText>
      </w:r>
      <w:r w:rsidR="004432AF" w:rsidRPr="007B4B76">
        <w:rPr>
          <w:rFonts w:cs="mylotus"/>
          <w:sz w:val="32"/>
          <w:szCs w:val="32"/>
          <w:rtl/>
        </w:rPr>
        <w:fldChar w:fldCharType="end"/>
      </w:r>
      <w:r w:rsidRPr="007B4B76">
        <w:rPr>
          <w:rFonts w:cs="mylotus" w:hint="cs"/>
          <w:sz w:val="32"/>
          <w:szCs w:val="32"/>
          <w:rtl/>
        </w:rPr>
        <w:t>؟! ولو قيل إن المهاجرين</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والقبائل:المهاجرين" </w:instrText>
      </w:r>
      <w:r w:rsidR="004432AF" w:rsidRPr="007B4B76">
        <w:rPr>
          <w:rFonts w:cs="mylotus"/>
          <w:sz w:val="32"/>
          <w:szCs w:val="32"/>
          <w:rtl/>
        </w:rPr>
        <w:fldChar w:fldCharType="end"/>
      </w:r>
      <w:r w:rsidRPr="007B4B76">
        <w:rPr>
          <w:rFonts w:cs="mylotus" w:hint="cs"/>
          <w:sz w:val="32"/>
          <w:szCs w:val="32"/>
          <w:rtl/>
        </w:rPr>
        <w:t xml:space="preserve"> خرجوا مخرج الغالب؛ فيبقى الإشكال؛ إذ المهاجرون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والقبائل:المهاجرون</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لفظ عام يشمل جميع المهاجرين</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والقبائل:المهاجرين" </w:instrText>
      </w:r>
      <w:r w:rsidR="004432AF" w:rsidRPr="007B4B76">
        <w:rPr>
          <w:rFonts w:cs="mylotus"/>
          <w:sz w:val="32"/>
          <w:szCs w:val="32"/>
          <w:rtl/>
        </w:rPr>
        <w:fldChar w:fldCharType="end"/>
      </w:r>
      <w:r w:rsidRPr="007B4B76">
        <w:rPr>
          <w:rFonts w:cs="mylotus" w:hint="cs"/>
          <w:sz w:val="32"/>
          <w:szCs w:val="32"/>
          <w:rtl/>
        </w:rPr>
        <w:t>، ومن المعلوم أن منهم من ليسوا مستحقين للزكاة؛ فلماذا لم يقل: فقراء المهاجرين</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والقبائل:المهاجرين" </w:instrText>
      </w:r>
      <w:r w:rsidR="004432AF" w:rsidRPr="007B4B76">
        <w:rPr>
          <w:rFonts w:cs="mylotus"/>
          <w:sz w:val="32"/>
          <w:szCs w:val="32"/>
          <w:rtl/>
        </w:rPr>
        <w:fldChar w:fldCharType="end"/>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noProof/>
          <w:sz w:val="32"/>
          <w:szCs w:val="32"/>
          <w:rtl/>
        </w:rPr>
        <w:instrText>05-فهرس الفرق والطوائف والقبائل:فقراء المهاجرين"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p>
    <w:p w:rsidR="0087669E" w:rsidRPr="007B4B76" w:rsidRDefault="0087669E" w:rsidP="00EF1249">
      <w:pPr>
        <w:numPr>
          <w:ilvl w:val="2"/>
          <w:numId w:val="15"/>
        </w:numPr>
        <w:tabs>
          <w:tab w:val="clear" w:pos="2363"/>
          <w:tab w:val="num" w:pos="763"/>
        </w:tabs>
        <w:spacing w:line="204" w:lineRule="auto"/>
        <w:ind w:left="0" w:firstLine="606"/>
        <w:jc w:val="both"/>
        <w:rPr>
          <w:rFonts w:cs="mylotus"/>
          <w:sz w:val="32"/>
          <w:szCs w:val="32"/>
        </w:rPr>
      </w:pPr>
      <w:r w:rsidRPr="007B4B76">
        <w:rPr>
          <w:rFonts w:cs="mylotus" w:hint="cs"/>
          <w:sz w:val="32"/>
          <w:szCs w:val="32"/>
          <w:rtl/>
        </w:rPr>
        <w:t xml:space="preserve">إذا كان (انتفاع أهل الزكاة بها) من مقاصد الزكاة التي أثرت على الدلالة الظاهرة لكثير من النصوص؛ فإن هناك مقصدًا آخرَ يوافق ظاهر اللفظ، ولا يقل أهمية عن المقصد المخالف له، وهو أن نفوس أهل الزكاة تتطلع لما عند المزكي من مال، فناسب أن يُعطى من جنس هذا المال. وهذا المقصد يحصل بإخراج الزكاة من جنس المال الزكوي، وهو المنسجم مع ظاهر اللفظ؛ فصار حقه التقديم. </w:t>
      </w:r>
    </w:p>
    <w:p w:rsidR="0087669E" w:rsidRPr="007B4B76" w:rsidRDefault="0087669E" w:rsidP="00EF1249">
      <w:pPr>
        <w:numPr>
          <w:ilvl w:val="2"/>
          <w:numId w:val="15"/>
        </w:numPr>
        <w:tabs>
          <w:tab w:val="clear" w:pos="2363"/>
          <w:tab w:val="num" w:pos="763"/>
        </w:tabs>
        <w:spacing w:line="204" w:lineRule="auto"/>
        <w:ind w:left="0" w:firstLine="606"/>
        <w:jc w:val="both"/>
        <w:rPr>
          <w:rFonts w:cs="mylotus"/>
          <w:sz w:val="32"/>
          <w:szCs w:val="32"/>
        </w:rPr>
      </w:pPr>
      <w:r w:rsidRPr="007B4B76">
        <w:rPr>
          <w:rFonts w:cs="mylotus" w:hint="cs"/>
          <w:sz w:val="32"/>
          <w:szCs w:val="32"/>
          <w:rtl/>
        </w:rPr>
        <w:lastRenderedPageBreak/>
        <w:t xml:space="preserve">أن الإشكالات الثلاث السابقة تزول إذا كان المراد بالصدقة الفيء الذي فرضه النبي </w:t>
      </w:r>
      <w:r w:rsidR="00BA61DF" w:rsidRPr="007B4B76">
        <w:rPr>
          <w:sz w:val="32"/>
          <w:szCs w:val="32"/>
        </w:rPr>
        <w:sym w:font="AGA Arabesque" w:char="F072"/>
      </w:r>
      <w:r w:rsidRPr="007B4B76">
        <w:rPr>
          <w:rFonts w:cs="mylotus" w:hint="cs"/>
          <w:sz w:val="32"/>
          <w:szCs w:val="32"/>
          <w:rtl/>
        </w:rPr>
        <w:t xml:space="preserve"> على الذميين من أهل اليمن</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والقبائل:أهل اليمن"</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إذ الفيء لا إشكال في إخراجه من البلد، كما أن أهل المدينة جميعهم من أهل الفيء. وممَّا يعضد هذا التفسير أنه جاء في بعض الروايات (الجزية) بدل (الصدقة).</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وقد أورد البيهقي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w:instrText>
      </w:r>
      <w:r w:rsidRPr="007B4B76">
        <w:rPr>
          <w:rFonts w:cs="mylotus" w:hint="cs"/>
          <w:sz w:val="32"/>
          <w:szCs w:val="32"/>
          <w:rtl/>
        </w:rPr>
        <w:instrText>البيهقي</w:instrText>
      </w:r>
      <w:r w:rsidRPr="007B4B76">
        <w:rPr>
          <w:rFonts w:cs="mylotus"/>
          <w:sz w:val="32"/>
          <w:szCs w:val="32"/>
          <w:rtl/>
        </w:rPr>
        <w:instrText xml:space="preserve">"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البيهقي = أحمد بن الحسين بن علي</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sz w:val="32"/>
          <w:szCs w:val="32"/>
          <w:rtl/>
        </w:rPr>
        <w:t xml:space="preserve"> (ت 458هـ) شيئًا مما سبق، فمما قال: «</w:t>
      </w:r>
      <w:r w:rsidRPr="007B4B76">
        <w:rPr>
          <w:rFonts w:cs="mylotus"/>
          <w:sz w:val="32"/>
          <w:szCs w:val="32"/>
          <w:rtl/>
        </w:rPr>
        <w:t>وَقَدْ قَالَ فِيهِ بَعْضُهُمْ</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w:t>
      </w:r>
      <w:r w:rsidRPr="007B4B76">
        <w:rPr>
          <w:rFonts w:cs="mylotus"/>
          <w:sz w:val="32"/>
          <w:szCs w:val="32"/>
          <w:rtl/>
        </w:rPr>
        <w:t>مِنَ الْجِزْيَةِ</w:t>
      </w:r>
      <w:r w:rsidRPr="007B4B76">
        <w:rPr>
          <w:rFonts w:cs="mylotus" w:hint="cs"/>
          <w:sz w:val="32"/>
          <w:szCs w:val="32"/>
          <w:rtl/>
        </w:rPr>
        <w:t>)</w:t>
      </w:r>
      <w:r w:rsidRPr="007B4B76">
        <w:rPr>
          <w:rFonts w:cs="mylotus"/>
          <w:sz w:val="32"/>
          <w:szCs w:val="32"/>
          <w:rtl/>
        </w:rPr>
        <w:t xml:space="preserve"> بَدَلَ </w:t>
      </w:r>
      <w:r w:rsidRPr="007B4B76">
        <w:rPr>
          <w:rFonts w:cs="mylotus" w:hint="cs"/>
          <w:sz w:val="32"/>
          <w:szCs w:val="32"/>
          <w:rtl/>
        </w:rPr>
        <w:t>(</w:t>
      </w:r>
      <w:r w:rsidRPr="007B4B76">
        <w:rPr>
          <w:rFonts w:cs="mylotus"/>
          <w:sz w:val="32"/>
          <w:szCs w:val="32"/>
          <w:rtl/>
        </w:rPr>
        <w:t>الصَّدَقَةِ</w:t>
      </w:r>
      <w:r w:rsidRPr="007B4B76">
        <w:rPr>
          <w:rFonts w:cs="mylotus" w:hint="cs"/>
          <w:sz w:val="32"/>
          <w:szCs w:val="32"/>
          <w:rtl/>
        </w:rPr>
        <w:t>)</w:t>
      </w:r>
      <w:r w:rsidRPr="007B4B76">
        <w:rPr>
          <w:rFonts w:cs="mylotus"/>
          <w:sz w:val="32"/>
          <w:szCs w:val="32"/>
          <w:rtl/>
        </w:rPr>
        <w:t>. قَالَ الشَّيْخُ</w:t>
      </w:r>
      <w:r w:rsidRPr="007B4B76">
        <w:rPr>
          <w:rFonts w:hint="cs"/>
          <w:b/>
          <w:bCs/>
          <w:sz w:val="32"/>
          <w:szCs w:val="32"/>
          <w:vertAlign w:val="superscript"/>
          <w:rtl/>
        </w:rPr>
        <w:t>(</w:t>
      </w:r>
      <w:r w:rsidRPr="007B4B76">
        <w:rPr>
          <w:rStyle w:val="af5"/>
          <w:bCs/>
          <w:sz w:val="32"/>
          <w:szCs w:val="32"/>
          <w:rtl/>
        </w:rPr>
        <w:footnoteReference w:id="275"/>
      </w:r>
      <w:r w:rsidRPr="007B4B76">
        <w:rPr>
          <w:rFonts w:hint="cs"/>
          <w:b/>
          <w:bCs/>
          <w:sz w:val="32"/>
          <w:szCs w:val="32"/>
          <w:vertAlign w:val="superscript"/>
          <w:rtl/>
        </w:rPr>
        <w:t>)</w:t>
      </w:r>
      <w:r w:rsidRPr="007B4B76">
        <w:rPr>
          <w:rFonts w:cs="mylotus"/>
          <w:sz w:val="32"/>
          <w:szCs w:val="32"/>
          <w:rtl/>
        </w:rPr>
        <w:t>: هَذَا هُوَ الأَلْيَقُ بِمُعَاذٍ</w:t>
      </w:r>
      <w:r w:rsidRPr="007B4B76">
        <w:rPr>
          <w:rFonts w:cs="mylotus" w:hint="cs"/>
          <w:sz w:val="32"/>
          <w:szCs w:val="32"/>
          <w:rtl/>
        </w:rPr>
        <w:t>،</w:t>
      </w:r>
      <w:r w:rsidRPr="007B4B76">
        <w:rPr>
          <w:rFonts w:cs="mylotus"/>
          <w:sz w:val="32"/>
          <w:szCs w:val="32"/>
          <w:rtl/>
        </w:rPr>
        <w:t xml:space="preserve"> وَالأَشْبَهُ بِمَا أَمَرَهُ النَّبِ</w:t>
      </w:r>
      <w:r w:rsidRPr="007B4B76">
        <w:rPr>
          <w:rFonts w:cs="mylotus" w:hint="cs"/>
          <w:sz w:val="32"/>
          <w:szCs w:val="32"/>
          <w:rtl/>
        </w:rPr>
        <w:t>يُّ</w:t>
      </w:r>
      <w:r w:rsidRPr="007B4B76">
        <w:rPr>
          <w:rFonts w:cs="mylotus"/>
          <w:sz w:val="32"/>
          <w:szCs w:val="32"/>
          <w:rtl/>
        </w:rPr>
        <w:t xml:space="preserve">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بِهِ مِنْ أَخْذِ الْجِنْسِ فِ</w:t>
      </w:r>
      <w:r w:rsidRPr="007B4B76">
        <w:rPr>
          <w:rFonts w:cs="mylotus" w:hint="cs"/>
          <w:sz w:val="32"/>
          <w:szCs w:val="32"/>
          <w:rtl/>
        </w:rPr>
        <w:t>ي</w:t>
      </w:r>
      <w:r w:rsidRPr="007B4B76">
        <w:rPr>
          <w:rFonts w:cs="mylotus"/>
          <w:sz w:val="32"/>
          <w:szCs w:val="32"/>
          <w:rtl/>
        </w:rPr>
        <w:t xml:space="preserve"> الصَّدَقَاتِ</w:t>
      </w:r>
      <w:r w:rsidRPr="007B4B76">
        <w:rPr>
          <w:rFonts w:cs="mylotus" w:hint="cs"/>
          <w:sz w:val="32"/>
          <w:szCs w:val="32"/>
          <w:rtl/>
        </w:rPr>
        <w:t>،</w:t>
      </w:r>
      <w:r w:rsidRPr="007B4B76">
        <w:rPr>
          <w:rFonts w:cs="mylotus"/>
          <w:sz w:val="32"/>
          <w:szCs w:val="32"/>
          <w:rtl/>
        </w:rPr>
        <w:t xml:space="preserve"> وَأَخْذِ الدِّينَارِ أَوْ عَد</w:t>
      </w:r>
      <w:r w:rsidRPr="007B4B76">
        <w:rPr>
          <w:rFonts w:cs="mylotus" w:hint="cs"/>
          <w:sz w:val="32"/>
          <w:szCs w:val="32"/>
          <w:rtl/>
        </w:rPr>
        <w:t>ْ</w:t>
      </w:r>
      <w:r w:rsidRPr="007B4B76">
        <w:rPr>
          <w:rFonts w:cs="mylotus"/>
          <w:sz w:val="32"/>
          <w:szCs w:val="32"/>
          <w:rtl/>
        </w:rPr>
        <w:t>ل</w:t>
      </w:r>
      <w:r w:rsidRPr="007B4B76">
        <w:rPr>
          <w:rFonts w:cs="mylotus" w:hint="cs"/>
          <w:sz w:val="32"/>
          <w:szCs w:val="32"/>
          <w:rtl/>
        </w:rPr>
        <w:t>ِ</w:t>
      </w:r>
      <w:r w:rsidRPr="007B4B76">
        <w:rPr>
          <w:rFonts w:cs="mylotus"/>
          <w:sz w:val="32"/>
          <w:szCs w:val="32"/>
          <w:rtl/>
        </w:rPr>
        <w:t>ه</w:t>
      </w:r>
      <w:r w:rsidRPr="007B4B76">
        <w:rPr>
          <w:rFonts w:cs="mylotus" w:hint="cs"/>
          <w:sz w:val="32"/>
          <w:szCs w:val="32"/>
          <w:rtl/>
        </w:rPr>
        <w:t>ِ</w:t>
      </w:r>
      <w:r w:rsidRPr="007B4B76">
        <w:rPr>
          <w:rFonts w:cs="mylotus"/>
          <w:sz w:val="32"/>
          <w:szCs w:val="32"/>
          <w:rtl/>
        </w:rPr>
        <w:t xml:space="preserve"> مَعَافِرَ</w:t>
      </w:r>
      <w:r w:rsidRPr="007B4B76">
        <w:rPr>
          <w:rFonts w:hint="cs"/>
          <w:b/>
          <w:bCs/>
          <w:sz w:val="32"/>
          <w:szCs w:val="32"/>
          <w:vertAlign w:val="superscript"/>
          <w:rtl/>
        </w:rPr>
        <w:t>(</w:t>
      </w:r>
      <w:r w:rsidRPr="007B4B76">
        <w:rPr>
          <w:rStyle w:val="af5"/>
          <w:bCs/>
          <w:sz w:val="32"/>
          <w:szCs w:val="32"/>
          <w:rtl/>
        </w:rPr>
        <w:footnoteReference w:id="276"/>
      </w:r>
      <w:r w:rsidRPr="007B4B76">
        <w:rPr>
          <w:rFonts w:hint="cs"/>
          <w:b/>
          <w:bCs/>
          <w:sz w:val="32"/>
          <w:szCs w:val="32"/>
          <w:vertAlign w:val="superscript"/>
          <w:rtl/>
        </w:rPr>
        <w:t>)</w:t>
      </w:r>
      <w:r w:rsidRPr="007B4B76">
        <w:rPr>
          <w:rFonts w:cs="mylotus"/>
          <w:sz w:val="32"/>
          <w:szCs w:val="32"/>
          <w:rtl/>
        </w:rPr>
        <w:t xml:space="preserve"> ثِيَابٍ بِالْيَمَنِ فِ</w:t>
      </w:r>
      <w:r w:rsidRPr="007B4B76">
        <w:rPr>
          <w:rFonts w:cs="mylotus" w:hint="cs"/>
          <w:sz w:val="32"/>
          <w:szCs w:val="32"/>
          <w:rtl/>
        </w:rPr>
        <w:t>ي</w:t>
      </w:r>
      <w:r w:rsidRPr="007B4B76">
        <w:rPr>
          <w:rFonts w:cs="mylotus"/>
          <w:sz w:val="32"/>
          <w:szCs w:val="32"/>
          <w:rtl/>
        </w:rPr>
        <w:t xml:space="preserve"> الْجِزْيَةِ</w:t>
      </w:r>
      <w:r w:rsidRPr="007B4B76">
        <w:rPr>
          <w:rFonts w:cs="mylotus" w:hint="cs"/>
          <w:sz w:val="32"/>
          <w:szCs w:val="32"/>
          <w:rtl/>
        </w:rPr>
        <w:t>،</w:t>
      </w:r>
      <w:r w:rsidRPr="007B4B76">
        <w:rPr>
          <w:rFonts w:cs="mylotus"/>
          <w:sz w:val="32"/>
          <w:szCs w:val="32"/>
          <w:rtl/>
        </w:rPr>
        <w:t xml:space="preserve"> وَأَنْ تُرَدَّ الصَّدَقَاتُ عَلَى فُقَرَائِهِمْ</w:t>
      </w:r>
      <w:r w:rsidRPr="007B4B76">
        <w:rPr>
          <w:rFonts w:cs="mylotus" w:hint="cs"/>
          <w:sz w:val="32"/>
          <w:szCs w:val="32"/>
          <w:rtl/>
        </w:rPr>
        <w:t>،</w:t>
      </w:r>
      <w:r w:rsidRPr="007B4B76">
        <w:rPr>
          <w:rFonts w:cs="mylotus"/>
          <w:sz w:val="32"/>
          <w:szCs w:val="32"/>
          <w:rtl/>
        </w:rPr>
        <w:t xml:space="preserve"> لاَ أَنْ يَنْقُلَهَا إِلَى الْمُهَاج</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05-فهرس الفرق والطوائف والقبائل:المهاجرين" </w:instrText>
      </w:r>
      <w:r w:rsidR="004432AF" w:rsidRPr="007B4B76">
        <w:rPr>
          <w:rFonts w:cs="mylotus"/>
          <w:sz w:val="32"/>
          <w:szCs w:val="32"/>
          <w:rtl/>
        </w:rPr>
        <w:fldChar w:fldCharType="end"/>
      </w:r>
      <w:r w:rsidRPr="007B4B76">
        <w:rPr>
          <w:rFonts w:cs="mylotus"/>
          <w:sz w:val="32"/>
          <w:szCs w:val="32"/>
          <w:rtl/>
        </w:rPr>
        <w:t>ِرِينَ بِالْمَدِينَةِ الَّذِينَ أَكْثَرَهُمْ أَهْلُ فَ</w:t>
      </w:r>
      <w:r w:rsidRPr="007B4B76">
        <w:rPr>
          <w:rFonts w:cs="mylotus" w:hint="cs"/>
          <w:sz w:val="32"/>
          <w:szCs w:val="32"/>
          <w:rtl/>
        </w:rPr>
        <w:t>يْ</w:t>
      </w:r>
      <w:r w:rsidRPr="007B4B76">
        <w:rPr>
          <w:rFonts w:cs="mylotus"/>
          <w:sz w:val="32"/>
          <w:szCs w:val="32"/>
          <w:rtl/>
        </w:rPr>
        <w:t>ءٍ لاَ أَهْلَ صَدَقَةٍ</w:t>
      </w:r>
      <w:r w:rsidRPr="007B4B76">
        <w:rPr>
          <w:rFonts w:cs="mylotus" w:hint="cs"/>
          <w:sz w:val="32"/>
          <w:szCs w:val="32"/>
          <w:rtl/>
        </w:rPr>
        <w:t>،</w:t>
      </w:r>
      <w:r w:rsidRPr="007B4B76">
        <w:rPr>
          <w:rFonts w:cs="mylotus"/>
          <w:sz w:val="32"/>
          <w:szCs w:val="32"/>
          <w:rtl/>
        </w:rPr>
        <w:t xml:space="preserve"> وَاللَّهُ أَعْلَمُ</w:t>
      </w:r>
      <w:r w:rsidRPr="007B4B76">
        <w:rPr>
          <w:rFonts w:cs="mylotus" w:hint="cs"/>
          <w:sz w:val="32"/>
          <w:szCs w:val="32"/>
          <w:rtl/>
        </w:rPr>
        <w:t>»</w:t>
      </w:r>
      <w:r w:rsidRPr="007B4B76">
        <w:rPr>
          <w:rFonts w:hint="cs"/>
          <w:b/>
          <w:bCs/>
          <w:sz w:val="32"/>
          <w:szCs w:val="32"/>
          <w:vertAlign w:val="superscript"/>
          <w:rtl/>
        </w:rPr>
        <w:t>(</w:t>
      </w:r>
      <w:r w:rsidRPr="007B4B76">
        <w:rPr>
          <w:rStyle w:val="af5"/>
          <w:bCs/>
          <w:sz w:val="32"/>
          <w:szCs w:val="32"/>
          <w:rtl/>
        </w:rPr>
        <w:footnoteReference w:id="277"/>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numPr>
          <w:ilvl w:val="0"/>
          <w:numId w:val="15"/>
        </w:numPr>
        <w:tabs>
          <w:tab w:val="clear" w:pos="635"/>
          <w:tab w:val="num" w:pos="763"/>
          <w:tab w:val="right" w:pos="966"/>
        </w:tabs>
        <w:spacing w:line="204" w:lineRule="auto"/>
        <w:ind w:left="0" w:firstLine="606"/>
        <w:jc w:val="both"/>
        <w:rPr>
          <w:rFonts w:cs="mylotus"/>
          <w:sz w:val="32"/>
          <w:szCs w:val="32"/>
        </w:rPr>
      </w:pPr>
      <w:r w:rsidRPr="007B4B76">
        <w:rPr>
          <w:rFonts w:cs="mylotus" w:hint="cs"/>
          <w:sz w:val="32"/>
          <w:szCs w:val="32"/>
          <w:rtl/>
        </w:rPr>
        <w:t>موقف عائشة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sz w:val="32"/>
          <w:szCs w:val="32"/>
          <w:rtl/>
        </w:rPr>
        <w:fldChar w:fldCharType="end"/>
      </w:r>
      <w:r w:rsidRPr="007B4B76">
        <w:rPr>
          <w:rFonts w:cs="mylotus" w:hint="cs"/>
          <w:sz w:val="32"/>
          <w:szCs w:val="32"/>
          <w:rtl/>
        </w:rPr>
        <w:t xml:space="preserve"> </w:t>
      </w:r>
      <w:r w:rsidR="00E24511" w:rsidRPr="007B4B76">
        <w:rPr>
          <w:rFonts w:hint="cs"/>
          <w:sz w:val="22"/>
          <w:szCs w:val="22"/>
          <w:rtl/>
        </w:rPr>
        <w:t>رضي الله عنها</w:t>
      </w:r>
      <w:r w:rsidR="00E24511"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عائشة</w:instrText>
      </w:r>
      <w:r w:rsidRPr="007B4B76">
        <w:rPr>
          <w:rFonts w:cs="mylotus" w:hint="cs"/>
          <w:sz w:val="32"/>
          <w:szCs w:val="32"/>
          <w:rtl/>
        </w:rPr>
        <w:instrText xml:space="preserve">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من حديث </w:t>
      </w:r>
      <w:r w:rsidRPr="007B4B76">
        <w:rPr>
          <w:rFonts w:cs="mylotus"/>
          <w:sz w:val="32"/>
          <w:szCs w:val="32"/>
          <w:rtl/>
        </w:rPr>
        <w:t>فَاطِمَةَ بِنْتِ قَيْسٍ</w:t>
      </w:r>
      <w:r w:rsidRPr="007B4B76">
        <w:rPr>
          <w:rFonts w:cs="mylotus" w:hint="cs"/>
          <w:sz w:val="32"/>
          <w:szCs w:val="32"/>
          <w:rtl/>
        </w:rPr>
        <w:t xml:space="preserve">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فاطمة بنت قيس</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sz w:val="32"/>
          <w:szCs w:val="32"/>
          <w:rtl/>
        </w:rPr>
        <w:t xml:space="preserve">في شأن سكنى المطلقة ثلاثًا: فقد ثبت </w:t>
      </w:r>
      <w:r w:rsidRPr="007B4B76">
        <w:rPr>
          <w:rFonts w:cs="mylotus"/>
          <w:sz w:val="32"/>
          <w:szCs w:val="32"/>
          <w:rtl/>
        </w:rPr>
        <w:t>عَنْ فَاطِمَةَ بِنْتِ قَيْسٍ</w:t>
      </w:r>
      <w:r w:rsidRPr="007B4B76">
        <w:rPr>
          <w:rFonts w:cs="mylotus" w:hint="cs"/>
          <w:sz w:val="32"/>
          <w:szCs w:val="32"/>
          <w:rtl/>
        </w:rPr>
        <w:t xml:space="preserve"> </w:t>
      </w:r>
      <w:r w:rsidR="00E24511" w:rsidRPr="007B4B76">
        <w:rPr>
          <w:rFonts w:hint="cs"/>
          <w:sz w:val="22"/>
          <w:szCs w:val="22"/>
          <w:rtl/>
        </w:rPr>
        <w:t>رضي الله عنها</w:t>
      </w:r>
      <w:r w:rsidRPr="007B4B76">
        <w:rPr>
          <w:rFonts w:cs="mylotus"/>
          <w:sz w:val="32"/>
          <w:szCs w:val="32"/>
          <w:rtl/>
        </w:rPr>
        <w:t xml:space="preserve"> </w:t>
      </w:r>
      <w:r w:rsidRPr="007B4B76">
        <w:rPr>
          <w:rFonts w:cs="mylotus" w:hint="cs"/>
          <w:sz w:val="32"/>
          <w:szCs w:val="32"/>
          <w:rtl/>
        </w:rPr>
        <w:t>أنها</w:t>
      </w:r>
      <w:r w:rsidRPr="007B4B76">
        <w:rPr>
          <w:rFonts w:cs="mylotus"/>
          <w:sz w:val="32"/>
          <w:szCs w:val="32"/>
          <w:rtl/>
        </w:rPr>
        <w:t xml:space="preserve"> قَالَتْ</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lastRenderedPageBreak/>
        <w:t>((</w:t>
      </w:r>
      <w:r w:rsidRPr="007B4B76">
        <w:rPr>
          <w:rFonts w:cs="mylotus"/>
          <w:sz w:val="32"/>
          <w:szCs w:val="32"/>
          <w:rtl/>
        </w:rPr>
        <w:t>قُلْتُ يَا رَسُولَ اللَّهِ</w:t>
      </w:r>
      <w:r w:rsidRPr="007B4B76">
        <w:rPr>
          <w:rFonts w:cs="mylotus" w:hint="cs"/>
          <w:sz w:val="32"/>
          <w:szCs w:val="32"/>
          <w:rtl/>
        </w:rPr>
        <w:t>،</w:t>
      </w:r>
      <w:r w:rsidRPr="007B4B76">
        <w:rPr>
          <w:rFonts w:cs="mylotus"/>
          <w:sz w:val="32"/>
          <w:szCs w:val="32"/>
          <w:rtl/>
        </w:rPr>
        <w:t xml:space="preserve"> زَوْجِ</w:t>
      </w:r>
      <w:r w:rsidRPr="007B4B76">
        <w:rPr>
          <w:rFonts w:cs="mylotus" w:hint="cs"/>
          <w:sz w:val="32"/>
          <w:szCs w:val="32"/>
          <w:rtl/>
        </w:rPr>
        <w:t>ي</w:t>
      </w:r>
      <w:r w:rsidRPr="007B4B76">
        <w:rPr>
          <w:rFonts w:cs="mylotus"/>
          <w:sz w:val="32"/>
          <w:szCs w:val="32"/>
          <w:rtl/>
        </w:rPr>
        <w:t xml:space="preserve"> طَلَّقَنِ</w:t>
      </w:r>
      <w:r w:rsidRPr="007B4B76">
        <w:rPr>
          <w:rFonts w:cs="mylotus" w:hint="cs"/>
          <w:sz w:val="32"/>
          <w:szCs w:val="32"/>
          <w:rtl/>
        </w:rPr>
        <w:t>ي</w:t>
      </w:r>
      <w:r w:rsidRPr="007B4B76">
        <w:rPr>
          <w:rFonts w:cs="mylotus"/>
          <w:sz w:val="32"/>
          <w:szCs w:val="32"/>
          <w:rtl/>
        </w:rPr>
        <w:t xml:space="preserve"> ثَلاَثًا وَأَخَافُ أَنْ يُقْتَحَمَ عَلَىَّ. قَالَ</w:t>
      </w:r>
      <w:r w:rsidRPr="007B4B76">
        <w:rPr>
          <w:rFonts w:cs="mylotus" w:hint="cs"/>
          <w:sz w:val="32"/>
          <w:szCs w:val="32"/>
          <w:rtl/>
        </w:rPr>
        <w:t>:</w:t>
      </w:r>
      <w:r w:rsidRPr="007B4B76">
        <w:rPr>
          <w:rFonts w:cs="mylotus"/>
          <w:sz w:val="32"/>
          <w:szCs w:val="32"/>
          <w:rtl/>
        </w:rPr>
        <w:t xml:space="preserve"> فَأَمَرَهَا فَتَحَوَّلَتْ</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w:instrText>
      </w:r>
      <w:r w:rsidRPr="007B4B76">
        <w:rPr>
          <w:rFonts w:ascii="Traditional Arabic" w:hAnsi="Traditional Arabic"/>
          <w:sz w:val="32"/>
          <w:szCs w:val="32"/>
        </w:rPr>
        <w:instrText>:((</w:instrText>
      </w:r>
      <w:r w:rsidRPr="007B4B76">
        <w:rPr>
          <w:rFonts w:ascii="Traditional Arabic" w:hAnsi="Traditional Arabic"/>
          <w:sz w:val="32"/>
          <w:szCs w:val="32"/>
          <w:rtl/>
        </w:rPr>
        <w:instrText>قُلْتُ يَا رَسُولَ اللَّهِ، زَوْجِي طَلَّقَنِي ثَلاَثًا وَأَخَافُ أَنْ يُقْتَحَمَ عَلَىَّ. قَالَ فَأَمَرَهَا فَتَحَوَّلَتْ</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في شأن سكنى المطلقة ثلاثًا فقد ثبت عَنْ فَاطِمَةَ بِنْتِ قَيْسٍ ~ أنها قَالَتْ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78"/>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فقد دل هذا الحديث على أن المطلقة ثلاثا ليس لها سكنى أثناء عدتها. ولكن عائشة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sz w:val="32"/>
          <w:szCs w:val="32"/>
          <w:rtl/>
        </w:rPr>
        <w:fldChar w:fldCharType="end"/>
      </w:r>
      <w:r w:rsidRPr="007B4B76">
        <w:rPr>
          <w:rFonts w:cs="mylotus" w:hint="cs"/>
          <w:sz w:val="32"/>
          <w:szCs w:val="32"/>
          <w:rtl/>
        </w:rPr>
        <w:t xml:space="preserve"> </w:t>
      </w:r>
      <w:r w:rsidR="00E24511" w:rsidRPr="007B4B76">
        <w:rPr>
          <w:rFonts w:hint="cs"/>
          <w:sz w:val="22"/>
          <w:szCs w:val="22"/>
          <w:rtl/>
        </w:rPr>
        <w:t>رضي الله عنها</w:t>
      </w:r>
      <w:r w:rsidR="00E24511"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عائشة</w:instrText>
      </w:r>
      <w:r w:rsidRPr="007B4B76">
        <w:rPr>
          <w:rFonts w:cs="mylotus" w:hint="cs"/>
          <w:sz w:val="32"/>
          <w:szCs w:val="32"/>
          <w:rtl/>
        </w:rPr>
        <w:instrText xml:space="preserve">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رأت تخصيصه بالمقصد من تشريعه وهو حماية المطلقة من أن تبقى وحدها في بيت زوجها الغائب عنها، فمن كانت على شاكلتها هي التي لا سكنى لها، أما من عداها فلها السكنى إلى انقضاء العدة.</w:t>
      </w:r>
    </w:p>
    <w:p w:rsidR="0087669E" w:rsidRPr="007B4B76" w:rsidRDefault="0087669E" w:rsidP="00EF1249">
      <w:pPr>
        <w:spacing w:line="192" w:lineRule="auto"/>
        <w:ind w:firstLine="607"/>
        <w:jc w:val="both"/>
        <w:rPr>
          <w:rFonts w:cs="mylotus"/>
          <w:sz w:val="32"/>
          <w:szCs w:val="32"/>
          <w:rtl/>
        </w:rPr>
      </w:pPr>
      <w:r w:rsidRPr="007B4B76">
        <w:rPr>
          <w:rFonts w:cs="mylotus" w:hint="cs"/>
          <w:sz w:val="32"/>
          <w:szCs w:val="32"/>
          <w:rtl/>
        </w:rPr>
        <w:t>فقد ثبت عن</w:t>
      </w:r>
      <w:r w:rsidRPr="007B4B76">
        <w:rPr>
          <w:rFonts w:cs="mylotus"/>
          <w:sz w:val="32"/>
          <w:szCs w:val="32"/>
          <w:rtl/>
        </w:rPr>
        <w:t xml:space="preserve">َ عُرْوَةُ بْنُ الزُّبَيْرِ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عروة بن الزبير</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sz w:val="32"/>
          <w:szCs w:val="32"/>
          <w:rtl/>
        </w:rPr>
        <w:t xml:space="preserve">أنه قال </w:t>
      </w:r>
      <w:r w:rsidRPr="007B4B76">
        <w:rPr>
          <w:rFonts w:cs="mylotus"/>
          <w:sz w:val="32"/>
          <w:szCs w:val="32"/>
          <w:rtl/>
        </w:rPr>
        <w:t xml:space="preserve">لِعَائِشَةَ </w:t>
      </w:r>
      <w:r w:rsidR="00E24511" w:rsidRPr="007B4B76">
        <w:rPr>
          <w:rFonts w:hint="cs"/>
          <w:sz w:val="22"/>
          <w:szCs w:val="22"/>
          <w:rtl/>
        </w:rPr>
        <w:t>رضي الله عنها</w:t>
      </w:r>
      <w:r w:rsidRPr="007B4B76">
        <w:rPr>
          <w:rFonts w:cs="mylotus" w:hint="cs"/>
          <w:sz w:val="32"/>
          <w:szCs w:val="32"/>
          <w:rtl/>
        </w:rPr>
        <w:t>: ((</w:t>
      </w:r>
      <w:r w:rsidRPr="007B4B76">
        <w:rPr>
          <w:rFonts w:cs="mylotus"/>
          <w:sz w:val="32"/>
          <w:szCs w:val="32"/>
          <w:rtl/>
        </w:rPr>
        <w:t>أَلَمْ تَرَيْ إِلَى فُ</w:t>
      </w:r>
      <w:r w:rsidRPr="007B4B76">
        <w:rPr>
          <w:rFonts w:cs="mylotus" w:hint="cs"/>
          <w:sz w:val="32"/>
          <w:szCs w:val="32"/>
          <w:rtl/>
        </w:rPr>
        <w:t>لا</w:t>
      </w:r>
      <w:r w:rsidRPr="007B4B76">
        <w:rPr>
          <w:rFonts w:cs="mylotus"/>
          <w:sz w:val="32"/>
          <w:szCs w:val="32"/>
          <w:rtl/>
        </w:rPr>
        <w:t>نَةَ بِنْتِ الْحَكَمِ</w:t>
      </w:r>
      <w:r w:rsidRPr="007B4B76">
        <w:rPr>
          <w:rFonts w:cs="mylotus" w:hint="cs"/>
          <w:sz w:val="32"/>
          <w:szCs w:val="32"/>
          <w:rtl/>
        </w:rPr>
        <w:t>؛</w:t>
      </w:r>
      <w:r w:rsidRPr="007B4B76">
        <w:rPr>
          <w:rFonts w:cs="mylotus"/>
          <w:sz w:val="32"/>
          <w:szCs w:val="32"/>
          <w:rtl/>
        </w:rPr>
        <w:t xml:space="preserve"> طَلَّقَهَا زَوْجُهَا </w:t>
      </w:r>
      <w:r w:rsidRPr="007B4B76">
        <w:rPr>
          <w:rFonts w:cs="mylotus" w:hint="cs"/>
          <w:sz w:val="32"/>
          <w:szCs w:val="32"/>
          <w:rtl/>
        </w:rPr>
        <w:t>أ</w:t>
      </w:r>
      <w:r w:rsidRPr="007B4B76">
        <w:rPr>
          <w:rFonts w:cs="mylotus"/>
          <w:sz w:val="32"/>
          <w:szCs w:val="32"/>
          <w:rtl/>
        </w:rPr>
        <w:t>لْبَتَّةَ</w:t>
      </w:r>
      <w:r w:rsidRPr="007B4B76">
        <w:rPr>
          <w:rFonts w:cs="mylotus" w:hint="cs"/>
          <w:sz w:val="32"/>
          <w:szCs w:val="32"/>
          <w:rtl/>
        </w:rPr>
        <w:t>؟</w:t>
      </w:r>
      <w:r w:rsidRPr="007B4B76">
        <w:rPr>
          <w:rFonts w:cs="mylotus"/>
          <w:sz w:val="32"/>
          <w:szCs w:val="32"/>
          <w:rtl/>
        </w:rPr>
        <w:t xml:space="preserve"> فَخَرَجَتْ فَقَالَتْ</w:t>
      </w:r>
      <w:r w:rsidRPr="007B4B76">
        <w:rPr>
          <w:rFonts w:cs="mylotus" w:hint="cs"/>
          <w:sz w:val="32"/>
          <w:szCs w:val="32"/>
          <w:rtl/>
        </w:rPr>
        <w:t>:</w:t>
      </w:r>
      <w:r w:rsidRPr="007B4B76">
        <w:rPr>
          <w:rFonts w:cs="mylotus"/>
          <w:sz w:val="32"/>
          <w:szCs w:val="32"/>
          <w:rtl/>
        </w:rPr>
        <w:t xml:space="preserve"> بِئْسَ مَا صَنَعَتْ</w:t>
      </w:r>
      <w:r w:rsidRPr="007B4B76">
        <w:rPr>
          <w:rFonts w:cs="mylotus" w:hint="cs"/>
          <w:sz w:val="32"/>
          <w:szCs w:val="32"/>
          <w:rtl/>
        </w:rPr>
        <w:t>.</w:t>
      </w:r>
      <w:r w:rsidRPr="007B4B76">
        <w:rPr>
          <w:rFonts w:cs="mylotus"/>
          <w:sz w:val="32"/>
          <w:szCs w:val="32"/>
          <w:rtl/>
        </w:rPr>
        <w:t xml:space="preserve"> قَالَ</w:t>
      </w:r>
      <w:r w:rsidRPr="007B4B76">
        <w:rPr>
          <w:rFonts w:cs="mylotus" w:hint="cs"/>
          <w:sz w:val="32"/>
          <w:szCs w:val="32"/>
          <w:rtl/>
        </w:rPr>
        <w:t>:</w:t>
      </w:r>
      <w:r w:rsidRPr="007B4B76">
        <w:rPr>
          <w:rFonts w:cs="mylotus"/>
          <w:sz w:val="32"/>
          <w:szCs w:val="32"/>
          <w:rtl/>
        </w:rPr>
        <w:t xml:space="preserve"> أَلَمْ تَسْمَعِي فِي قَوْلِ فَاطِمَةَ</w:t>
      </w:r>
      <w:r w:rsidRPr="007B4B76">
        <w:rPr>
          <w:rFonts w:cs="mylotus" w:hint="cs"/>
          <w:sz w:val="32"/>
          <w:szCs w:val="32"/>
          <w:rtl/>
        </w:rPr>
        <w:t xml:space="preserve"> [يعني فاطمة بنت قيس]؟</w:t>
      </w:r>
      <w:r w:rsidRPr="007B4B76">
        <w:rPr>
          <w:rFonts w:cs="mylotus"/>
          <w:sz w:val="32"/>
          <w:szCs w:val="32"/>
          <w:rtl/>
        </w:rPr>
        <w:t xml:space="preserve"> قَالَتْ</w:t>
      </w:r>
      <w:r w:rsidRPr="007B4B76">
        <w:rPr>
          <w:rFonts w:cs="mylotus" w:hint="cs"/>
          <w:sz w:val="32"/>
          <w:szCs w:val="32"/>
          <w:rtl/>
        </w:rPr>
        <w:t>:</w:t>
      </w:r>
      <w:r w:rsidRPr="007B4B76">
        <w:rPr>
          <w:rFonts w:cs="mylotus"/>
          <w:sz w:val="32"/>
          <w:szCs w:val="32"/>
          <w:rtl/>
        </w:rPr>
        <w:t xml:space="preserve"> أَمَا إِنَّهُ لَيْسَ لَهَا خَيْرٌ فِي ذِكْرِ هَذَا الْحَدِيثِ</w:t>
      </w:r>
      <w:r w:rsidRPr="007B4B76">
        <w:rPr>
          <w:rFonts w:cs="mylotus" w:hint="cs"/>
          <w:caps/>
          <w:sz w:val="32"/>
          <w:szCs w:val="32"/>
          <w:rtl/>
        </w:rPr>
        <w:t>)</w:t>
      </w:r>
      <w:r w:rsidRPr="007B4B76">
        <w:rPr>
          <w:rFonts w:cs="mylotus" w:hint="cs"/>
          <w:sz w:val="32"/>
          <w:szCs w:val="32"/>
          <w:rtl/>
        </w:rPr>
        <w:t>)</w:t>
      </w:r>
      <w:r w:rsidR="004432AF" w:rsidRPr="007B4B76">
        <w:rPr>
          <w:rFonts w:ascii="Traditional Arabic" w:hAnsi="Traditional Arabic" w:cs="mylotus"/>
          <w:sz w:val="32"/>
          <w:szCs w:val="32"/>
          <w:rtl/>
        </w:rPr>
        <w:fldChar w:fldCharType="begin"/>
      </w:r>
      <w:r w:rsidRPr="007B4B76">
        <w:rPr>
          <w:rFonts w:ascii="Traditional Arabic" w:hAnsi="Traditional Arabic" w:cs="mylotus"/>
          <w:sz w:val="32"/>
          <w:szCs w:val="32"/>
          <w:rtl/>
        </w:rPr>
        <w:instrText xml:space="preserve"> </w:instrText>
      </w:r>
      <w:r w:rsidRPr="007B4B76">
        <w:rPr>
          <w:rFonts w:ascii="Traditional Arabic" w:hAnsi="Traditional Arabic" w:cs="mylotus"/>
          <w:sz w:val="32"/>
          <w:szCs w:val="32"/>
        </w:rPr>
        <w:instrText>XE "</w:instrText>
      </w:r>
      <w:r w:rsidRPr="007B4B76">
        <w:rPr>
          <w:rFonts w:ascii="Traditional Arabic" w:hAnsi="Traditional Arabic" w:cs="mylotus"/>
          <w:sz w:val="32"/>
          <w:szCs w:val="32"/>
          <w:rtl/>
        </w:rPr>
        <w:instrText xml:space="preserve">03-فهرس الآثار:((|أَلَمْ تَرَيْ إِلَى فُلانَةَ بِنْتِ الْحَكَمِ؛ طَلَّقَهَا زَوْجُهَا ألْبَتَّةَ؟ فَخَرَجَتْ فَقَالَتْ بِئْسَ مَا صَنَعَتْ. قَالَ أَلَمْ تَسْمَعِي فِي قَوْلِ فَاطِمَةَ [يعني فاطمة بنت قيس]؟ قَالَتْ أَمَا إِنَّهُ لَيْسَ لَهَا خَيْرٌ فِي \فقد ثبت عنَ عُرْوَةُ بْنُ الزُّبَيْرِ أنه قال لِعَائِشَةَ ~ " </w:instrText>
      </w:r>
      <w:r w:rsidR="004432AF" w:rsidRPr="007B4B76">
        <w:rPr>
          <w:rFonts w:ascii="Traditional Arabic" w:hAnsi="Traditional Arabic" w:cs="mylotus"/>
          <w:sz w:val="32"/>
          <w:szCs w:val="32"/>
          <w:rtl/>
        </w:rPr>
        <w:fldChar w:fldCharType="end"/>
      </w:r>
      <w:r w:rsidRPr="007B4B76">
        <w:rPr>
          <w:rFonts w:cs="mylotus" w:hint="cs"/>
          <w:sz w:val="32"/>
          <w:szCs w:val="32"/>
          <w:rtl/>
        </w:rPr>
        <w:t>.</w:t>
      </w:r>
    </w:p>
    <w:p w:rsidR="0087669E" w:rsidRPr="007B4B76" w:rsidRDefault="0087669E" w:rsidP="00EF1249">
      <w:pPr>
        <w:spacing w:line="192" w:lineRule="auto"/>
        <w:ind w:firstLine="607"/>
        <w:jc w:val="both"/>
        <w:rPr>
          <w:rFonts w:cs="mylotus"/>
          <w:spacing w:val="-6"/>
          <w:sz w:val="32"/>
          <w:szCs w:val="32"/>
          <w:rtl/>
        </w:rPr>
      </w:pPr>
      <w:r w:rsidRPr="007B4B76">
        <w:rPr>
          <w:rFonts w:cs="mylotus" w:hint="cs"/>
          <w:spacing w:val="-6"/>
          <w:sz w:val="32"/>
          <w:szCs w:val="32"/>
          <w:rtl/>
        </w:rPr>
        <w:t>وفي رواية أخرى: ((</w:t>
      </w:r>
      <w:r w:rsidRPr="007B4B76">
        <w:rPr>
          <w:rFonts w:cs="mylotus"/>
          <w:spacing w:val="-6"/>
          <w:sz w:val="32"/>
          <w:szCs w:val="32"/>
          <w:rtl/>
        </w:rPr>
        <w:t>عَابَتْ عَائِ</w:t>
      </w:r>
      <w:r w:rsidR="004432AF" w:rsidRPr="007B4B76">
        <w:rPr>
          <w:rFonts w:cs="mylotus"/>
          <w:spacing w:val="-6"/>
          <w:sz w:val="32"/>
          <w:szCs w:val="32"/>
          <w:rtl/>
        </w:rPr>
        <w:fldChar w:fldCharType="begin"/>
      </w:r>
      <w:r w:rsidRPr="007B4B76">
        <w:rPr>
          <w:rFonts w:cs="mylotus"/>
          <w:spacing w:val="-6"/>
          <w:sz w:val="32"/>
          <w:szCs w:val="32"/>
        </w:rPr>
        <w:instrText xml:space="preserve"> XE “</w:instrText>
      </w:r>
      <w:r w:rsidRPr="007B4B76">
        <w:rPr>
          <w:rFonts w:cs="mylotus"/>
          <w:spacing w:val="-6"/>
          <w:sz w:val="32"/>
          <w:szCs w:val="32"/>
          <w:rtl/>
        </w:rPr>
        <w:instrText xml:space="preserve">04-فهرس الأعلام:عائشة" </w:instrText>
      </w:r>
      <w:r w:rsidR="004432AF" w:rsidRPr="007B4B76">
        <w:rPr>
          <w:rFonts w:cs="mylotus"/>
          <w:spacing w:val="-6"/>
          <w:sz w:val="32"/>
          <w:szCs w:val="32"/>
          <w:rtl/>
        </w:rPr>
        <w:fldChar w:fldCharType="end"/>
      </w:r>
      <w:r w:rsidRPr="007B4B76">
        <w:rPr>
          <w:rFonts w:cs="mylotus"/>
          <w:spacing w:val="-6"/>
          <w:sz w:val="32"/>
          <w:szCs w:val="32"/>
          <w:rtl/>
        </w:rPr>
        <w:t>شَةُ أَشَدَّ الْعَيْبِ وَقَالَتْ</w:t>
      </w:r>
      <w:r w:rsidRPr="007B4B76">
        <w:rPr>
          <w:rFonts w:cs="mylotus" w:hint="cs"/>
          <w:spacing w:val="-6"/>
          <w:sz w:val="32"/>
          <w:szCs w:val="32"/>
          <w:rtl/>
        </w:rPr>
        <w:t>:</w:t>
      </w:r>
      <w:r w:rsidRPr="007B4B76">
        <w:rPr>
          <w:rFonts w:cs="mylotus"/>
          <w:spacing w:val="-6"/>
          <w:sz w:val="32"/>
          <w:szCs w:val="32"/>
          <w:rtl/>
        </w:rPr>
        <w:t xml:space="preserve"> إِنَّ فَاطِمَةَ كَانَتْ فِي مَكَانٍ وَحْشٍ</w:t>
      </w:r>
      <w:r w:rsidRPr="007B4B76">
        <w:rPr>
          <w:rFonts w:cs="mylotus" w:hint="cs"/>
          <w:spacing w:val="-6"/>
          <w:sz w:val="32"/>
          <w:szCs w:val="32"/>
          <w:rtl/>
        </w:rPr>
        <w:t>؛</w:t>
      </w:r>
      <w:r w:rsidRPr="007B4B76">
        <w:rPr>
          <w:rFonts w:cs="mylotus"/>
          <w:spacing w:val="-6"/>
          <w:sz w:val="32"/>
          <w:szCs w:val="32"/>
          <w:rtl/>
        </w:rPr>
        <w:t xml:space="preserve"> فَخِيفَ عَلَى نَاحِيَتِهَا</w:t>
      </w:r>
      <w:r w:rsidRPr="007B4B76">
        <w:rPr>
          <w:rFonts w:cs="mylotus" w:hint="cs"/>
          <w:spacing w:val="-6"/>
          <w:sz w:val="32"/>
          <w:szCs w:val="32"/>
          <w:rtl/>
        </w:rPr>
        <w:t>؛</w:t>
      </w:r>
      <w:r w:rsidRPr="007B4B76">
        <w:rPr>
          <w:rFonts w:cs="mylotus"/>
          <w:spacing w:val="-6"/>
          <w:sz w:val="32"/>
          <w:szCs w:val="32"/>
          <w:rtl/>
        </w:rPr>
        <w:t xml:space="preserve"> فَلِذَلِكَ أَرْخَصَ لَهَا النَّبِيُّ </w:t>
      </w:r>
      <w:r w:rsidR="00457C88" w:rsidRPr="007B4B76">
        <w:rPr>
          <w:spacing w:val="-6"/>
          <w:sz w:val="32"/>
          <w:szCs w:val="32"/>
        </w:rPr>
        <w:sym w:font="AGA Arabesque" w:char="F072"/>
      </w:r>
      <w:r w:rsidRPr="007B4B76">
        <w:rPr>
          <w:rFonts w:cs="mylotus" w:hint="cs"/>
          <w:spacing w:val="-6"/>
          <w:sz w:val="32"/>
          <w:szCs w:val="32"/>
          <w:rtl/>
        </w:rPr>
        <w:t>))</w:t>
      </w:r>
      <w:r w:rsidR="004432AF" w:rsidRPr="007B4B76">
        <w:rPr>
          <w:rFonts w:ascii="Traditional Arabic" w:hAnsi="Traditional Arabic"/>
          <w:spacing w:val="-6"/>
          <w:sz w:val="32"/>
          <w:szCs w:val="32"/>
          <w:rtl/>
        </w:rPr>
        <w:fldChar w:fldCharType="begin"/>
      </w:r>
      <w:r w:rsidRPr="007B4B76">
        <w:rPr>
          <w:rFonts w:ascii="Traditional Arabic" w:hAnsi="Traditional Arabic"/>
          <w:spacing w:val="-6"/>
          <w:sz w:val="32"/>
          <w:szCs w:val="32"/>
        </w:rPr>
        <w:instrText xml:space="preserve"> XE "02-</w:instrText>
      </w:r>
      <w:r w:rsidRPr="007B4B76">
        <w:rPr>
          <w:rFonts w:ascii="Traditional Arabic" w:hAnsi="Traditional Arabic"/>
          <w:spacing w:val="-6"/>
          <w:sz w:val="32"/>
          <w:szCs w:val="32"/>
          <w:rtl/>
        </w:rPr>
        <w:instrText>فهرس الأحاديث:((عَابَتْ عَائِشَةُ أَشَدَّ الْعَيْبِ وَقَالَتْ إِنَّ فَاطِمَةَ كَانَتْ فِي مَكَانٍ وَحْشٍ؛ فَخِيفَ عَلَى نَاحِيَتِهَا؛ فَلِذَلِكَ أَرْخَصَ لَهَا النَّبِيُّ</w:instrText>
      </w:r>
      <w:r w:rsidRPr="007B4B76">
        <w:rPr>
          <w:rFonts w:ascii="Traditional Arabic" w:hAnsi="Traditional Arabic"/>
          <w:spacing w:val="-6"/>
          <w:sz w:val="32"/>
          <w:szCs w:val="32"/>
        </w:rPr>
        <w:instrText xml:space="preserve"> ‘))\</w:instrText>
      </w:r>
      <w:r w:rsidRPr="007B4B76">
        <w:rPr>
          <w:rFonts w:ascii="Traditional Arabic" w:hAnsi="Traditional Arabic"/>
          <w:spacing w:val="-6"/>
          <w:sz w:val="32"/>
          <w:szCs w:val="32"/>
          <w:rtl/>
        </w:rPr>
        <w:instrText xml:space="preserve">وفي رواية أخرى </w:instrText>
      </w:r>
      <w:r w:rsidRPr="007B4B76">
        <w:rPr>
          <w:rFonts w:ascii="Traditional Arabic" w:hAnsi="Traditional Arabic"/>
          <w:spacing w:val="-6"/>
          <w:sz w:val="32"/>
          <w:szCs w:val="32"/>
        </w:rPr>
        <w:instrText xml:space="preserve">" </w:instrText>
      </w:r>
      <w:r w:rsidR="004432AF" w:rsidRPr="007B4B76">
        <w:rPr>
          <w:rFonts w:ascii="Traditional Arabic" w:hAnsi="Traditional Arabic"/>
          <w:spacing w:val="-6"/>
          <w:sz w:val="32"/>
          <w:szCs w:val="32"/>
          <w:rtl/>
        </w:rPr>
        <w:fldChar w:fldCharType="end"/>
      </w:r>
      <w:r w:rsidRPr="007B4B76">
        <w:rPr>
          <w:rFonts w:hint="cs"/>
          <w:b/>
          <w:bCs/>
          <w:spacing w:val="-6"/>
          <w:sz w:val="32"/>
          <w:szCs w:val="32"/>
          <w:vertAlign w:val="superscript"/>
          <w:rtl/>
        </w:rPr>
        <w:t>(</w:t>
      </w:r>
      <w:r w:rsidRPr="007B4B76">
        <w:rPr>
          <w:rStyle w:val="af5"/>
          <w:bCs/>
          <w:spacing w:val="-6"/>
          <w:sz w:val="32"/>
          <w:szCs w:val="32"/>
          <w:rtl/>
        </w:rPr>
        <w:footnoteReference w:id="279"/>
      </w:r>
      <w:r w:rsidRPr="007B4B76">
        <w:rPr>
          <w:rFonts w:hint="cs"/>
          <w:b/>
          <w:bCs/>
          <w:spacing w:val="-6"/>
          <w:sz w:val="32"/>
          <w:szCs w:val="32"/>
          <w:vertAlign w:val="superscript"/>
          <w:rtl/>
        </w:rPr>
        <w:t>)</w:t>
      </w:r>
      <w:r w:rsidRPr="007B4B76">
        <w:rPr>
          <w:rFonts w:cs="mylotus" w:hint="cs"/>
          <w:spacing w:val="-6"/>
          <w:sz w:val="32"/>
          <w:szCs w:val="32"/>
          <w:rtl/>
        </w:rPr>
        <w:t>.</w:t>
      </w:r>
      <w:r w:rsidRPr="007B4B76">
        <w:rPr>
          <w:rFonts w:cs="mylotus"/>
          <w:spacing w:val="-6"/>
          <w:sz w:val="32"/>
          <w:szCs w:val="32"/>
          <w:rtl/>
        </w:rPr>
        <w:t xml:space="preserve"> </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 xml:space="preserve">ومناقشة هذا الرأي لها تشعبات ستخرجنا عما نحن فيه، ولاسيما أن حديث فاطمة </w:t>
      </w:r>
      <w:r w:rsidR="00E24511" w:rsidRPr="007B4B76">
        <w:rPr>
          <w:rFonts w:hint="cs"/>
          <w:sz w:val="22"/>
          <w:szCs w:val="22"/>
          <w:rtl/>
        </w:rPr>
        <w:t>رضي الله عنها</w:t>
      </w:r>
      <w:r w:rsidR="00E24511"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sz w:val="32"/>
          <w:szCs w:val="32"/>
          <w:rtl/>
        </w:rPr>
        <w:instrText xml:space="preserve">04-فهرس الأعلام:فاطمة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خبر آحاد معارض في الظاهر لعموم آية </w:t>
      </w:r>
      <w:r w:rsidRPr="007B4B76">
        <w:rPr>
          <w:rFonts w:cs="mylotus" w:hint="cs"/>
          <w:sz w:val="32"/>
          <w:szCs w:val="32"/>
          <w:rtl/>
        </w:rPr>
        <w:lastRenderedPageBreak/>
        <w:t>كريمة</w:t>
      </w:r>
      <w:r w:rsidRPr="007B4B76">
        <w:rPr>
          <w:rFonts w:hint="cs"/>
          <w:b/>
          <w:bCs/>
          <w:sz w:val="32"/>
          <w:szCs w:val="32"/>
          <w:vertAlign w:val="superscript"/>
          <w:rtl/>
        </w:rPr>
        <w:t>(</w:t>
      </w:r>
      <w:r w:rsidRPr="007B4B76">
        <w:rPr>
          <w:rStyle w:val="af5"/>
          <w:bCs/>
          <w:sz w:val="32"/>
          <w:szCs w:val="32"/>
          <w:rtl/>
        </w:rPr>
        <w:footnoteReference w:id="280"/>
      </w:r>
      <w:r w:rsidRPr="007B4B76">
        <w:rPr>
          <w:rFonts w:hint="cs"/>
          <w:b/>
          <w:bCs/>
          <w:sz w:val="32"/>
          <w:szCs w:val="32"/>
          <w:vertAlign w:val="superscript"/>
          <w:rtl/>
        </w:rPr>
        <w:t>)</w:t>
      </w:r>
      <w:r w:rsidRPr="007B4B76">
        <w:rPr>
          <w:rFonts w:cs="mylotus" w:hint="cs"/>
          <w:sz w:val="32"/>
          <w:szCs w:val="32"/>
          <w:rtl/>
        </w:rPr>
        <w:t>، كما أنه حكم ثابت لواحد من الصحابة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وفي عمومه لجميع الأمة خلاف عند الأصوليين</w:t>
      </w:r>
      <w:r w:rsidRPr="007B4B76">
        <w:rPr>
          <w:rFonts w:hint="cs"/>
          <w:b/>
          <w:bCs/>
          <w:sz w:val="32"/>
          <w:szCs w:val="32"/>
          <w:vertAlign w:val="superscript"/>
          <w:rtl/>
        </w:rPr>
        <w:t>(</w:t>
      </w:r>
      <w:r w:rsidRPr="007B4B76">
        <w:rPr>
          <w:rStyle w:val="af5"/>
          <w:bCs/>
          <w:sz w:val="32"/>
          <w:szCs w:val="32"/>
          <w:rtl/>
        </w:rPr>
        <w:footnoteReference w:id="281"/>
      </w:r>
      <w:r w:rsidRPr="007B4B76">
        <w:rPr>
          <w:rFonts w:hint="cs"/>
          <w:b/>
          <w:bCs/>
          <w:sz w:val="32"/>
          <w:szCs w:val="32"/>
          <w:vertAlign w:val="superscript"/>
          <w:rtl/>
        </w:rPr>
        <w:t>)</w:t>
      </w:r>
      <w:r w:rsidRPr="007B4B76">
        <w:rPr>
          <w:rFonts w:cs="mylotus" w:hint="cs"/>
          <w:sz w:val="32"/>
          <w:szCs w:val="32"/>
          <w:rtl/>
        </w:rPr>
        <w:t xml:space="preserve">، وأيضًا هناك بعض التفصيلات في حديث فاطمة </w:t>
      </w:r>
      <w:r w:rsidR="00E24511" w:rsidRPr="007B4B76">
        <w:rPr>
          <w:rFonts w:hint="cs"/>
          <w:sz w:val="22"/>
          <w:szCs w:val="22"/>
          <w:rtl/>
        </w:rPr>
        <w:t>رضي الله عنها</w:t>
      </w:r>
      <w:r w:rsidRPr="007B4B76">
        <w:rPr>
          <w:rFonts w:cs="mylotus" w:hint="cs"/>
          <w:sz w:val="32"/>
          <w:szCs w:val="32"/>
          <w:rtl/>
        </w:rPr>
        <w:t xml:space="preserve"> تخالف ما فهمته عائشة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sz w:val="32"/>
          <w:szCs w:val="32"/>
          <w:rtl/>
        </w:rPr>
        <w:fldChar w:fldCharType="end"/>
      </w:r>
      <w:r w:rsidRPr="007B4B76">
        <w:rPr>
          <w:rFonts w:cs="mylotus" w:hint="cs"/>
          <w:sz w:val="32"/>
          <w:szCs w:val="32"/>
          <w:rtl/>
        </w:rPr>
        <w:t xml:space="preserve"> </w:t>
      </w:r>
      <w:r w:rsidR="00E24511" w:rsidRPr="007B4B76">
        <w:rPr>
          <w:rFonts w:hint="cs"/>
          <w:sz w:val="22"/>
          <w:szCs w:val="22"/>
          <w:rtl/>
        </w:rPr>
        <w:t>رضي الله عنها</w:t>
      </w:r>
      <w:r w:rsidR="00E24511"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عائشة</w:instrText>
      </w:r>
      <w:r w:rsidRPr="007B4B76">
        <w:rPr>
          <w:rFonts w:cs="mylotus" w:hint="cs"/>
          <w:sz w:val="32"/>
          <w:szCs w:val="32"/>
          <w:rtl/>
        </w:rPr>
        <w:instrText xml:space="preserve">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وهي ثابتة في الصحيح</w:t>
      </w:r>
      <w:r w:rsidRPr="007B4B76">
        <w:rPr>
          <w:rFonts w:hint="cs"/>
          <w:b/>
          <w:bCs/>
          <w:sz w:val="32"/>
          <w:szCs w:val="32"/>
          <w:vertAlign w:val="superscript"/>
          <w:rtl/>
        </w:rPr>
        <w:t>(</w:t>
      </w:r>
      <w:r w:rsidRPr="007B4B76">
        <w:rPr>
          <w:rStyle w:val="af5"/>
          <w:bCs/>
          <w:sz w:val="32"/>
          <w:szCs w:val="32"/>
          <w:rtl/>
        </w:rPr>
        <w:footnoteReference w:id="282"/>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Pr>
      </w:pPr>
      <w:r w:rsidRPr="007B4B76">
        <w:rPr>
          <w:rFonts w:cs="mylotus" w:hint="cs"/>
          <w:sz w:val="32"/>
          <w:szCs w:val="32"/>
          <w:rtl/>
        </w:rPr>
        <w:lastRenderedPageBreak/>
        <w:t>وحسبنا في هذا المقام أن يقال: إن هذا المثال يثبت أن عائشة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sz w:val="32"/>
          <w:szCs w:val="32"/>
          <w:rtl/>
        </w:rPr>
        <w:fldChar w:fldCharType="end"/>
      </w:r>
      <w:r w:rsidRPr="007B4B76">
        <w:rPr>
          <w:rFonts w:cs="mylotus" w:hint="cs"/>
          <w:sz w:val="32"/>
          <w:szCs w:val="32"/>
          <w:rtl/>
        </w:rPr>
        <w:t xml:space="preserve"> </w:t>
      </w:r>
      <w:r w:rsidR="00E24511" w:rsidRPr="007B4B76">
        <w:rPr>
          <w:rFonts w:hint="cs"/>
          <w:sz w:val="22"/>
          <w:szCs w:val="22"/>
          <w:rtl/>
        </w:rPr>
        <w:t>رضي الله عنها</w:t>
      </w:r>
      <w:r w:rsidR="00E24511" w:rsidRPr="007B4B76">
        <w:rPr>
          <w:rFonts w:cs="mylotus"/>
          <w:sz w:val="32"/>
          <w:szCs w:val="32"/>
          <w:rtl/>
        </w:rPr>
        <w:t xml:space="preserve"> </w:t>
      </w:r>
      <w:r w:rsidR="004432AF" w:rsidRPr="007B4B76">
        <w:rPr>
          <w:rFonts w:cs="mylotus"/>
          <w:sz w:val="32"/>
          <w:szCs w:val="32"/>
          <w:rtl/>
        </w:rPr>
        <w:fldChar w:fldCharType="begin"/>
      </w:r>
      <w:r w:rsidRPr="007B4B76">
        <w:rPr>
          <w:rFonts w:cs="mylotus"/>
          <w:sz w:val="32"/>
          <w:szCs w:val="32"/>
          <w:rtl/>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hint="cs"/>
          <w:sz w:val="32"/>
          <w:szCs w:val="32"/>
          <w:rtl/>
        </w:rPr>
        <w:instrText>04-فهرس الأعلام:</w:instrText>
      </w:r>
      <w:r w:rsidRPr="007B4B76">
        <w:rPr>
          <w:rFonts w:cs="mylotus"/>
          <w:sz w:val="32"/>
          <w:szCs w:val="32"/>
          <w:rtl/>
        </w:rPr>
        <w:instrText>عائشة</w:instrText>
      </w:r>
      <w:r w:rsidRPr="007B4B76">
        <w:rPr>
          <w:rFonts w:cs="mylotus" w:hint="cs"/>
          <w:sz w:val="32"/>
          <w:szCs w:val="32"/>
          <w:rtl/>
        </w:rPr>
        <w:instrText xml:space="preserve"> </w:instrText>
      </w:r>
      <w:r w:rsidRPr="007B4B76">
        <w:rPr>
          <w:rFonts w:ascii="ATraditional Arabic" w:hAnsi="ATraditional Arabic" w:cs="mylotus"/>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ترى إمكانية تأثير المقصد في </w:t>
      </w:r>
      <w:r w:rsidR="000D6D7F" w:rsidRPr="007B4B76">
        <w:rPr>
          <w:rFonts w:cs="mylotus" w:hint="cs"/>
          <w:sz w:val="32"/>
          <w:szCs w:val="32"/>
          <w:rtl/>
        </w:rPr>
        <w:t>مدلول النص</w:t>
      </w:r>
      <w:r w:rsidRPr="007B4B76">
        <w:rPr>
          <w:rFonts w:cs="mylotus" w:hint="cs"/>
          <w:sz w:val="32"/>
          <w:szCs w:val="32"/>
          <w:rtl/>
        </w:rPr>
        <w:t xml:space="preserve">. </w:t>
      </w:r>
      <w:r w:rsidRPr="007B4B76">
        <w:rPr>
          <w:rFonts w:cs="mylotus"/>
          <w:sz w:val="32"/>
          <w:szCs w:val="32"/>
          <w:rtl/>
        </w:rPr>
        <w:t xml:space="preserve"> </w:t>
      </w:r>
      <w:r w:rsidRPr="007B4B76">
        <w:rPr>
          <w:rFonts w:cs="mylotus" w:hint="cs"/>
          <w:sz w:val="32"/>
          <w:szCs w:val="32"/>
          <w:rtl/>
        </w:rPr>
        <w:t xml:space="preserve">  </w:t>
      </w:r>
    </w:p>
    <w:p w:rsidR="0087669E" w:rsidRPr="007B4B76" w:rsidRDefault="0087669E" w:rsidP="00EF1249">
      <w:pPr>
        <w:numPr>
          <w:ilvl w:val="0"/>
          <w:numId w:val="15"/>
        </w:numPr>
        <w:tabs>
          <w:tab w:val="clear" w:pos="635"/>
          <w:tab w:val="num" w:pos="786"/>
          <w:tab w:val="right" w:pos="966"/>
        </w:tabs>
        <w:spacing w:line="204" w:lineRule="auto"/>
        <w:ind w:left="0" w:firstLine="606"/>
        <w:jc w:val="both"/>
        <w:rPr>
          <w:rFonts w:cs="mylotus"/>
          <w:sz w:val="32"/>
          <w:szCs w:val="32"/>
        </w:rPr>
      </w:pPr>
      <w:r w:rsidRPr="007B4B76">
        <w:rPr>
          <w:rFonts w:cs="mylotus" w:hint="cs"/>
          <w:sz w:val="32"/>
          <w:szCs w:val="32"/>
          <w:rtl/>
        </w:rPr>
        <w:t>موقف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rFonts w:cs="mylotus" w:hint="cs"/>
          <w:sz w:val="32"/>
          <w:szCs w:val="32"/>
          <w:rtl/>
        </w:rPr>
        <w:t xml:space="preserve"> وعائشة </w:t>
      </w:r>
      <w:r w:rsidRPr="007B4B76">
        <w:rPr>
          <w:rFonts w:cs="mylotus" w:hint="cs"/>
          <w:sz w:val="32"/>
          <w:szCs w:val="32"/>
          <w:rtl/>
        </w:rPr>
        <w:sym w:font="AGA Arabesque" w:char="F079"/>
      </w:r>
      <w:r w:rsidRPr="007B4B76">
        <w:rPr>
          <w:rFonts w:cs="mylotus" w:hint="cs"/>
          <w:sz w:val="32"/>
          <w:szCs w:val="32"/>
          <w:rtl/>
        </w:rPr>
        <w:t xml:space="preserve"> من الأحاديث التي تدل - في ظاهرها </w:t>
      </w:r>
      <w:r w:rsidRPr="007B4B76">
        <w:rPr>
          <w:rFonts w:cs="Times New Roman" w:hint="cs"/>
          <w:sz w:val="32"/>
          <w:szCs w:val="32"/>
          <w:rtl/>
        </w:rPr>
        <w:t>–</w:t>
      </w:r>
      <w:r w:rsidRPr="007B4B76">
        <w:rPr>
          <w:rFonts w:cs="mylotus" w:hint="cs"/>
          <w:sz w:val="32"/>
          <w:szCs w:val="32"/>
          <w:rtl/>
        </w:rPr>
        <w:t xml:space="preserve"> على وجوب الغسل لصلاة الجمعة.</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إذ وردت عدة أحاديث تدل في ظاهرها على وجوب الغسل لصلاة الجمعة؛ منها:</w:t>
      </w:r>
    </w:p>
    <w:p w:rsidR="0087669E" w:rsidRPr="007B4B76" w:rsidRDefault="0087669E" w:rsidP="00EF1249">
      <w:pPr>
        <w:numPr>
          <w:ilvl w:val="2"/>
          <w:numId w:val="15"/>
        </w:numPr>
        <w:tabs>
          <w:tab w:val="clear" w:pos="2363"/>
          <w:tab w:val="num" w:pos="763"/>
        </w:tabs>
        <w:spacing w:line="204" w:lineRule="auto"/>
        <w:ind w:left="0" w:firstLine="606"/>
        <w:jc w:val="both"/>
        <w:rPr>
          <w:rFonts w:cs="mylotus"/>
          <w:sz w:val="32"/>
          <w:szCs w:val="32"/>
          <w:rtl/>
        </w:rPr>
      </w:pPr>
      <w:r w:rsidRPr="007B4B76">
        <w:rPr>
          <w:rFonts w:cs="mylotus" w:hint="cs"/>
          <w:sz w:val="32"/>
          <w:szCs w:val="32"/>
          <w:rtl/>
        </w:rPr>
        <w:t xml:space="preserve"> قول النبي </w:t>
      </w:r>
      <w:r w:rsidR="00457C88" w:rsidRPr="007B4B76">
        <w:rPr>
          <w:sz w:val="32"/>
          <w:szCs w:val="32"/>
        </w:rPr>
        <w:sym w:font="AGA Arabesque" w:char="F072"/>
      </w:r>
      <w:r w:rsidRPr="007B4B76">
        <w:rPr>
          <w:rFonts w:cs="mylotus" w:hint="cs"/>
          <w:sz w:val="32"/>
          <w:szCs w:val="32"/>
          <w:rtl/>
        </w:rPr>
        <w:t>: ((</w:t>
      </w:r>
      <w:r w:rsidRPr="007B4B76">
        <w:rPr>
          <w:rFonts w:cs="mylotus"/>
          <w:sz w:val="32"/>
          <w:szCs w:val="32"/>
          <w:rtl/>
        </w:rPr>
        <w:t>مَنْ جَاءَ مِنْكُمْ الْجُمُعَةَ فَلْيَغْتَسِلْ</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الأحاديث:((مَنْ جَاءَ مِنْكُمْ الْجُمُعَةَ فَلْيَغْتَسِلْ</w:instrText>
      </w:r>
      <w:r w:rsidRPr="007B4B76">
        <w:rPr>
          <w:rFonts w:ascii="Traditional Arabic" w:hAnsi="Traditional Arabic"/>
          <w:sz w:val="32"/>
          <w:szCs w:val="32"/>
        </w:rPr>
        <w:instrText>))\</w:instrText>
      </w:r>
      <w:r w:rsidRPr="007B4B76">
        <w:rPr>
          <w:rFonts w:ascii="Traditional Arabic" w:hAnsi="Traditional Arabic"/>
          <w:sz w:val="32"/>
          <w:szCs w:val="32"/>
          <w:rtl/>
        </w:rPr>
        <w:instrText>قول النبي</w:instrText>
      </w:r>
      <w:r w:rsidRPr="007B4B76">
        <w:rPr>
          <w:rFonts w:ascii="Traditional Arabic" w:hAnsi="Traditional Arabic"/>
          <w:sz w:val="32"/>
          <w:szCs w:val="32"/>
        </w:rPr>
        <w:instrText xml:space="preserve"> ‘ "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83"/>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numPr>
          <w:ilvl w:val="2"/>
          <w:numId w:val="15"/>
        </w:numPr>
        <w:tabs>
          <w:tab w:val="clear" w:pos="2363"/>
          <w:tab w:val="right" w:pos="786"/>
        </w:tabs>
        <w:spacing w:line="204" w:lineRule="auto"/>
        <w:ind w:left="0" w:firstLine="606"/>
        <w:jc w:val="both"/>
        <w:rPr>
          <w:rFonts w:cs="mylotus"/>
          <w:sz w:val="32"/>
          <w:szCs w:val="32"/>
          <w:rtl/>
        </w:rPr>
      </w:pPr>
      <w:r w:rsidRPr="007B4B76">
        <w:rPr>
          <w:rFonts w:cs="mylotus" w:hint="cs"/>
          <w:sz w:val="32"/>
          <w:szCs w:val="32"/>
          <w:rtl/>
        </w:rPr>
        <w:t xml:space="preserve"> وقول النبي </w:t>
      </w:r>
      <w:r w:rsidR="00457C88" w:rsidRPr="007B4B76">
        <w:rPr>
          <w:sz w:val="32"/>
          <w:szCs w:val="32"/>
        </w:rPr>
        <w:sym w:font="AGA Arabesque" w:char="F072"/>
      </w:r>
      <w:r w:rsidRPr="007B4B76">
        <w:rPr>
          <w:rFonts w:cs="mylotus" w:hint="cs"/>
          <w:sz w:val="32"/>
          <w:szCs w:val="32"/>
          <w:rtl/>
        </w:rPr>
        <w:t>: ((</w:t>
      </w:r>
      <w:r w:rsidRPr="007B4B76">
        <w:rPr>
          <w:rFonts w:cs="mylotus"/>
          <w:sz w:val="32"/>
          <w:szCs w:val="32"/>
          <w:rtl/>
        </w:rPr>
        <w:t>غُسْلُ يَوْمِ الْجُمُعَةِ وَاجِبٌ عَلَى كُلِّ مُحْتَلِمٍ</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الأحاديث:((غُسْلُ يَوْمِ الْجُمُعَةِ وَاجِبٌ عَلَى كُلِّ مُحْتَلِمٍ</w:instrText>
      </w:r>
      <w:r w:rsidRPr="007B4B76">
        <w:rPr>
          <w:rFonts w:ascii="Traditional Arabic" w:hAnsi="Traditional Arabic"/>
          <w:sz w:val="32"/>
          <w:szCs w:val="32"/>
        </w:rPr>
        <w:instrText>))\</w:instrText>
      </w:r>
      <w:r w:rsidRPr="007B4B76">
        <w:rPr>
          <w:rFonts w:ascii="Traditional Arabic" w:hAnsi="Traditional Arabic"/>
          <w:sz w:val="32"/>
          <w:szCs w:val="32"/>
          <w:rtl/>
        </w:rPr>
        <w:instrText>وقول النبي</w:instrText>
      </w:r>
      <w:r w:rsidRPr="007B4B76">
        <w:rPr>
          <w:rFonts w:ascii="Traditional Arabic" w:hAnsi="Traditional Arabic"/>
          <w:sz w:val="32"/>
          <w:szCs w:val="32"/>
        </w:rPr>
        <w:instrText xml:space="preserve"> ‘ "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84"/>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numPr>
          <w:ilvl w:val="2"/>
          <w:numId w:val="15"/>
        </w:numPr>
        <w:tabs>
          <w:tab w:val="clear" w:pos="2363"/>
          <w:tab w:val="num" w:pos="763"/>
        </w:tabs>
        <w:spacing w:line="204" w:lineRule="auto"/>
        <w:ind w:left="0" w:firstLine="606"/>
        <w:jc w:val="both"/>
        <w:rPr>
          <w:rFonts w:cs="mylotus"/>
          <w:sz w:val="32"/>
          <w:szCs w:val="32"/>
        </w:rPr>
      </w:pPr>
      <w:r w:rsidRPr="007B4B76">
        <w:rPr>
          <w:rFonts w:cs="mylotus" w:hint="cs"/>
          <w:sz w:val="32"/>
          <w:szCs w:val="32"/>
          <w:rtl/>
        </w:rPr>
        <w:t xml:space="preserve"> وما جاء عن </w:t>
      </w:r>
      <w:r w:rsidRPr="007B4B76">
        <w:rPr>
          <w:rFonts w:cs="mylotus"/>
          <w:sz w:val="32"/>
          <w:szCs w:val="32"/>
          <w:rtl/>
        </w:rPr>
        <w:t>طَاوُس</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w:instrText>
      </w:r>
      <w:r w:rsidRPr="007B4B76">
        <w:rPr>
          <w:rFonts w:cs="mylotus" w:hint="cs"/>
          <w:sz w:val="32"/>
          <w:szCs w:val="32"/>
          <w:rtl/>
        </w:rPr>
        <w:instrText>طاوس</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cs="mylotus"/>
          <w:caps/>
          <w:sz w:val="32"/>
          <w:szCs w:val="32"/>
          <w:rtl/>
        </w:rPr>
        <w:fldChar w:fldCharType="end"/>
      </w:r>
      <w:r w:rsidRPr="007B4B76">
        <w:rPr>
          <w:rFonts w:cs="mylotus" w:hint="cs"/>
          <w:sz w:val="32"/>
          <w:szCs w:val="32"/>
          <w:rtl/>
        </w:rPr>
        <w:t xml:space="preserve"> قال: ((</w:t>
      </w:r>
      <w:r w:rsidRPr="007B4B76">
        <w:rPr>
          <w:rFonts w:cs="mylotus"/>
          <w:sz w:val="32"/>
          <w:szCs w:val="32"/>
          <w:rtl/>
        </w:rPr>
        <w:t xml:space="preserve">قُلْتُ </w:t>
      </w:r>
      <w:r w:rsidRPr="007B4B76">
        <w:rPr>
          <w:rFonts w:cs="mylotus" w:hint="cs"/>
          <w:sz w:val="32"/>
          <w:szCs w:val="32"/>
          <w:rtl/>
        </w:rPr>
        <w:t>لا</w:t>
      </w:r>
      <w:r w:rsidRPr="007B4B76">
        <w:rPr>
          <w:rFonts w:cs="mylotus"/>
          <w:sz w:val="32"/>
          <w:szCs w:val="32"/>
          <w:rtl/>
        </w:rPr>
        <w:t>بْنِ عَبَّاسٍ</w:t>
      </w:r>
      <w:r w:rsidRPr="007B4B76">
        <w:rPr>
          <w:rFonts w:cs="mylotus" w:hint="cs"/>
          <w:sz w:val="32"/>
          <w:szCs w:val="32"/>
          <w:rtl/>
        </w:rPr>
        <w:t>:</w:t>
      </w:r>
      <w:r w:rsidRPr="007B4B76">
        <w:rPr>
          <w:rFonts w:cs="mylotus"/>
          <w:sz w:val="32"/>
          <w:szCs w:val="32"/>
          <w:rtl/>
        </w:rPr>
        <w:t xml:space="preserve"> ذَكَرُوا أَنَّ النَّبِيَّ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 xml:space="preserve"> قَالَ</w:t>
      </w:r>
      <w:r w:rsidRPr="007B4B76">
        <w:rPr>
          <w:rFonts w:cs="mylotus" w:hint="cs"/>
          <w:sz w:val="32"/>
          <w:szCs w:val="32"/>
          <w:rtl/>
        </w:rPr>
        <w:t xml:space="preserve">: </w:t>
      </w:r>
      <w:r w:rsidRPr="007B4B76">
        <w:rPr>
          <w:rFonts w:cs="mylotus"/>
          <w:sz w:val="32"/>
          <w:szCs w:val="32"/>
          <w:rtl/>
        </w:rPr>
        <w:t>اغْتَسِلُوا يَوْمَ الْجُمُعَةِ</w:t>
      </w:r>
      <w:r w:rsidRPr="007B4B76">
        <w:rPr>
          <w:rFonts w:cs="mylotus" w:hint="cs"/>
          <w:sz w:val="32"/>
          <w:szCs w:val="32"/>
          <w:rtl/>
        </w:rPr>
        <w:t>،</w:t>
      </w:r>
      <w:r w:rsidRPr="007B4B76">
        <w:rPr>
          <w:rFonts w:cs="mylotus"/>
          <w:sz w:val="32"/>
          <w:szCs w:val="32"/>
          <w:rtl/>
        </w:rPr>
        <w:t xml:space="preserve"> وَاغْسِلُوا رُءُوسَكُمْ وَإِنْ لَمْ تَكُونُوا جُنُبًا</w:t>
      </w:r>
      <w:r w:rsidRPr="007B4B76">
        <w:rPr>
          <w:rFonts w:cs="mylotus" w:hint="cs"/>
          <w:sz w:val="32"/>
          <w:szCs w:val="32"/>
          <w:rtl/>
        </w:rPr>
        <w:t>،</w:t>
      </w:r>
      <w:r w:rsidRPr="007B4B76">
        <w:rPr>
          <w:rFonts w:cs="mylotus"/>
          <w:sz w:val="32"/>
          <w:szCs w:val="32"/>
          <w:rtl/>
        </w:rPr>
        <w:t xml:space="preserve"> وَأَصِيبُوا </w:t>
      </w:r>
      <w:r w:rsidRPr="007B4B76">
        <w:rPr>
          <w:rFonts w:cs="mylotus"/>
          <w:sz w:val="32"/>
          <w:szCs w:val="32"/>
          <w:rtl/>
        </w:rPr>
        <w:lastRenderedPageBreak/>
        <w:t>مِنْ الطِّيبِ</w:t>
      </w:r>
      <w:r w:rsidRPr="007B4B76">
        <w:rPr>
          <w:rFonts w:cs="mylotus" w:hint="cs"/>
          <w:sz w:val="32"/>
          <w:szCs w:val="32"/>
          <w:rtl/>
        </w:rPr>
        <w:t>.</w:t>
      </w:r>
      <w:r w:rsidRPr="007B4B76">
        <w:rPr>
          <w:rFonts w:cs="mylotus"/>
          <w:sz w:val="32"/>
          <w:szCs w:val="32"/>
          <w:rtl/>
        </w:rPr>
        <w:t xml:space="preserve"> قَالَ ابْنُ عَ</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الأعلام:ابن عباس</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cs="mylotus"/>
          <w:sz w:val="32"/>
          <w:szCs w:val="32"/>
          <w:rtl/>
        </w:rPr>
        <w:fldChar w:fldCharType="end"/>
      </w:r>
      <w:r w:rsidRPr="007B4B76">
        <w:rPr>
          <w:rFonts w:cs="mylotus"/>
          <w:sz w:val="32"/>
          <w:szCs w:val="32"/>
          <w:rtl/>
        </w:rPr>
        <w:t>بَّاسٍ</w:t>
      </w:r>
      <w:r w:rsidRPr="007B4B76">
        <w:rPr>
          <w:rFonts w:cs="mylotus" w:hint="cs"/>
          <w:sz w:val="32"/>
          <w:szCs w:val="32"/>
          <w:rtl/>
        </w:rPr>
        <w:t>:</w:t>
      </w:r>
      <w:r w:rsidRPr="007B4B76">
        <w:rPr>
          <w:rFonts w:cs="mylotus"/>
          <w:sz w:val="32"/>
          <w:szCs w:val="32"/>
          <w:rtl/>
        </w:rPr>
        <w:t xml:space="preserve"> أَمَّا الْغُسْلُ فَنَعَمْ</w:t>
      </w:r>
      <w:r w:rsidRPr="007B4B76">
        <w:rPr>
          <w:rFonts w:cs="mylotus" w:hint="cs"/>
          <w:sz w:val="32"/>
          <w:szCs w:val="32"/>
          <w:rtl/>
        </w:rPr>
        <w:t>،</w:t>
      </w:r>
      <w:r w:rsidRPr="007B4B76">
        <w:rPr>
          <w:rFonts w:cs="mylotus"/>
          <w:sz w:val="32"/>
          <w:szCs w:val="32"/>
          <w:rtl/>
        </w:rPr>
        <w:t xml:space="preserve"> وَأَمَّا الطِّيبُ فَ</w:t>
      </w:r>
      <w:r w:rsidRPr="007B4B76">
        <w:rPr>
          <w:rFonts w:cs="mylotus" w:hint="cs"/>
          <w:sz w:val="32"/>
          <w:szCs w:val="32"/>
          <w:rtl/>
        </w:rPr>
        <w:t>لا</w:t>
      </w:r>
      <w:r w:rsidRPr="007B4B76">
        <w:rPr>
          <w:rFonts w:cs="mylotus"/>
          <w:sz w:val="32"/>
          <w:szCs w:val="32"/>
          <w:rtl/>
        </w:rPr>
        <w:t xml:space="preserve"> أَدْرِي</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 xml:space="preserve">فهرس الأحاديث:((قُلْتُ لابْنِ عَبَّاسٍ ذَكَرُوا أَنَّ النَّبِيَّ ‘ قَالَ اغْتَسِلُوا يَوْمَ الْجُمُعَةِ، وَاغْسِلُوا رُءُوسَكُمْ وَإِنْ لَمْ تَكُونُوا جُنُبًا، وَأَصِيبُوا مِنْ الطِّيبِ. قَالَ ابْنُ عَبَّاسٍ أَمَّا الْغُسْلُ فَنَعَمْ، وَأَمَّا الطّ\وما جاء عن طَاوُس قال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85"/>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t>فهذه النصوص تفيد الوجوب عند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الأعلام:ابن عباس</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وعائشة </w:t>
      </w:r>
      <w:r w:rsidRPr="007B4B76">
        <w:rPr>
          <w:rFonts w:cs="mylotus" w:hint="cs"/>
          <w:sz w:val="32"/>
          <w:szCs w:val="32"/>
          <w:rtl/>
        </w:rPr>
        <w:sym w:font="AGA Arabesque" w:char="F079"/>
      </w:r>
      <w:r w:rsidRPr="007B4B76">
        <w:rPr>
          <w:rFonts w:cs="mylotus" w:hint="cs"/>
          <w:sz w:val="32"/>
          <w:szCs w:val="32"/>
          <w:rtl/>
        </w:rPr>
        <w:t xml:space="preserve"> ولكن هذا الوجوب مخصوص بما إذا كان هناك أذى على إخوانه المصلين في حضوره للمسجد من غير اغتسال:</w:t>
      </w:r>
    </w:p>
    <w:p w:rsidR="0087669E" w:rsidRPr="007B4B76" w:rsidRDefault="0087669E" w:rsidP="00EF1249">
      <w:pPr>
        <w:numPr>
          <w:ilvl w:val="3"/>
          <w:numId w:val="15"/>
        </w:numPr>
        <w:tabs>
          <w:tab w:val="clear" w:pos="2903"/>
          <w:tab w:val="num" w:pos="606"/>
          <w:tab w:val="right" w:pos="966"/>
        </w:tabs>
        <w:spacing w:line="204" w:lineRule="auto"/>
        <w:ind w:left="0" w:firstLine="606"/>
        <w:jc w:val="both"/>
        <w:rPr>
          <w:rFonts w:cs="mylotus"/>
          <w:sz w:val="32"/>
          <w:szCs w:val="32"/>
          <w:rtl/>
        </w:rPr>
      </w:pPr>
      <w:r w:rsidRPr="007B4B76">
        <w:rPr>
          <w:rFonts w:cs="mylotus" w:hint="cs"/>
          <w:sz w:val="32"/>
          <w:szCs w:val="32"/>
          <w:rtl/>
        </w:rPr>
        <w:t xml:space="preserve">فقد جاء </w:t>
      </w:r>
      <w:r w:rsidRPr="007B4B76">
        <w:rPr>
          <w:rFonts w:cs="mylotus"/>
          <w:sz w:val="32"/>
          <w:szCs w:val="32"/>
          <w:rtl/>
        </w:rPr>
        <w:t>عَنْ عِكْرِمَةَ عَنِ ابْنِ عَ</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04-فهرس الأعلام:ابن عباس</w:instrText>
      </w:r>
      <w:r w:rsidRPr="007B4B76">
        <w:rPr>
          <w:rFonts w:cs="Times New Roman" w:hint="cs"/>
          <w:sz w:val="32"/>
          <w:szCs w:val="32"/>
          <w:rtl/>
        </w:rPr>
        <w:instrText>”</w:instrText>
      </w:r>
      <w:r w:rsidRPr="007B4B76">
        <w:rPr>
          <w:rFonts w:ascii="mylotus" w:hAnsi="mylotus" w:cs="mylotus" w:hint="cs"/>
          <w:sz w:val="32"/>
          <w:szCs w:val="32"/>
          <w:rtl/>
        </w:rPr>
        <w:instrText xml:space="preserve"> </w:instrText>
      </w:r>
      <w:r w:rsidR="004432AF" w:rsidRPr="007B4B76">
        <w:rPr>
          <w:rFonts w:cs="mylotus"/>
          <w:sz w:val="32"/>
          <w:szCs w:val="32"/>
          <w:rtl/>
        </w:rPr>
        <w:fldChar w:fldCharType="end"/>
      </w:r>
      <w:r w:rsidRPr="007B4B76">
        <w:rPr>
          <w:rFonts w:cs="mylotus"/>
          <w:sz w:val="32"/>
          <w:szCs w:val="32"/>
          <w:rtl/>
        </w:rPr>
        <w:t>بَّاسٍ</w:t>
      </w:r>
      <w:r w:rsidRPr="007B4B76">
        <w:rPr>
          <w:rFonts w:cs="mylotus" w:hint="cs"/>
          <w:sz w:val="32"/>
          <w:szCs w:val="32"/>
          <w:rtl/>
        </w:rPr>
        <w:t xml:space="preserve"> </w:t>
      </w:r>
      <w:r w:rsidRPr="007B4B76">
        <w:rPr>
          <w:rFonts w:cs="mylotus" w:hint="cs"/>
          <w:sz w:val="32"/>
          <w:szCs w:val="32"/>
          <w:rtl/>
        </w:rPr>
        <w:sym w:font="AGA Arabesque" w:char="F079"/>
      </w:r>
      <w:r w:rsidRPr="007B4B76">
        <w:rPr>
          <w:rFonts w:cs="mylotus" w:hint="cs"/>
          <w:sz w:val="32"/>
          <w:szCs w:val="32"/>
          <w:rtl/>
        </w:rPr>
        <w:t xml:space="preserve"> أنه (</w:t>
      </w:r>
      <w:r w:rsidRPr="007B4B76">
        <w:rPr>
          <w:rFonts w:cs="mylotus"/>
          <w:sz w:val="32"/>
          <w:szCs w:val="32"/>
          <w:rtl/>
        </w:rPr>
        <w:t>سَأَلَهُ رَجُلٌ عَنِ الْغُسْلِ يَوْمَ الْجُمُعَةِ أَوَاجِبٌ هُوَ</w:t>
      </w:r>
      <w:r w:rsidRPr="007B4B76">
        <w:rPr>
          <w:rFonts w:cs="mylotus" w:hint="cs"/>
          <w:sz w:val="32"/>
          <w:szCs w:val="32"/>
          <w:rtl/>
        </w:rPr>
        <w:t>؟</w:t>
      </w:r>
      <w:r w:rsidRPr="007B4B76">
        <w:rPr>
          <w:rFonts w:cs="mylotus"/>
          <w:sz w:val="32"/>
          <w:szCs w:val="32"/>
          <w:rtl/>
        </w:rPr>
        <w:t xml:space="preserve"> قَالَ لاَ</w:t>
      </w:r>
      <w:r w:rsidRPr="007B4B76">
        <w:rPr>
          <w:rFonts w:cs="mylotus" w:hint="cs"/>
          <w:sz w:val="32"/>
          <w:szCs w:val="32"/>
          <w:rtl/>
        </w:rPr>
        <w:t>،</w:t>
      </w:r>
      <w:r w:rsidRPr="007B4B76">
        <w:rPr>
          <w:rFonts w:cs="mylotus"/>
          <w:sz w:val="32"/>
          <w:szCs w:val="32"/>
          <w:rtl/>
        </w:rPr>
        <w:t xml:space="preserve"> مَنْ شَاءَ اغْتَسَلَ</w:t>
      </w:r>
      <w:r w:rsidRPr="007B4B76">
        <w:rPr>
          <w:rFonts w:cs="mylotus" w:hint="cs"/>
          <w:sz w:val="32"/>
          <w:szCs w:val="32"/>
          <w:rtl/>
        </w:rPr>
        <w:t>،</w:t>
      </w:r>
      <w:r w:rsidRPr="007B4B76">
        <w:rPr>
          <w:rFonts w:cs="mylotus"/>
          <w:sz w:val="32"/>
          <w:szCs w:val="32"/>
          <w:rtl/>
        </w:rPr>
        <w:t xml:space="preserve"> وَسَأُحَدِّثُكُمْ عَنْ بَدْءِ الْغُسْلِ</w:t>
      </w:r>
      <w:r w:rsidRPr="007B4B76">
        <w:rPr>
          <w:rFonts w:cs="mylotus" w:hint="cs"/>
          <w:sz w:val="32"/>
          <w:szCs w:val="32"/>
          <w:rtl/>
        </w:rPr>
        <w:t>:</w:t>
      </w:r>
      <w:r w:rsidRPr="007B4B76">
        <w:rPr>
          <w:rFonts w:cs="mylotus"/>
          <w:caps/>
          <w:sz w:val="32"/>
          <w:szCs w:val="32"/>
          <w:rtl/>
        </w:rPr>
        <w:t xml:space="preserve"> </w:t>
      </w:r>
      <w:r w:rsidRPr="007B4B76">
        <w:rPr>
          <w:rFonts w:cs="mylotus"/>
          <w:sz w:val="32"/>
          <w:szCs w:val="32"/>
          <w:rtl/>
        </w:rPr>
        <w:t>كَانَ النَّاسُ مُحْتَاجِينَ</w:t>
      </w:r>
      <w:r w:rsidRPr="007B4B76">
        <w:rPr>
          <w:rFonts w:cs="mylotus" w:hint="cs"/>
          <w:sz w:val="32"/>
          <w:szCs w:val="32"/>
          <w:rtl/>
        </w:rPr>
        <w:t>،</w:t>
      </w:r>
      <w:r w:rsidRPr="007B4B76">
        <w:rPr>
          <w:rFonts w:cs="mylotus"/>
          <w:sz w:val="32"/>
          <w:szCs w:val="32"/>
          <w:rtl/>
        </w:rPr>
        <w:t xml:space="preserve"> وَكَانُوا يَلْبَسُونَ الصُّوفَ</w:t>
      </w:r>
      <w:r w:rsidRPr="007B4B76">
        <w:rPr>
          <w:rFonts w:cs="mylotus" w:hint="cs"/>
          <w:sz w:val="32"/>
          <w:szCs w:val="32"/>
          <w:rtl/>
        </w:rPr>
        <w:t>،</w:t>
      </w:r>
      <w:r w:rsidRPr="007B4B76">
        <w:rPr>
          <w:rFonts w:cs="mylotus"/>
          <w:sz w:val="32"/>
          <w:szCs w:val="32"/>
          <w:rtl/>
        </w:rPr>
        <w:t xml:space="preserve"> وَكَانُوا يَسْقُونَ النَّخْلَ عَلَى ظُهُورِهِمْ</w:t>
      </w:r>
      <w:r w:rsidRPr="007B4B76">
        <w:rPr>
          <w:rFonts w:cs="mylotus" w:hint="cs"/>
          <w:sz w:val="32"/>
          <w:szCs w:val="32"/>
          <w:rtl/>
        </w:rPr>
        <w:t>،</w:t>
      </w:r>
      <w:r w:rsidRPr="007B4B76">
        <w:rPr>
          <w:rFonts w:cs="mylotus"/>
          <w:sz w:val="32"/>
          <w:szCs w:val="32"/>
          <w:rtl/>
        </w:rPr>
        <w:t xml:space="preserve"> وَكَانَ مَسْجِدُ النَّبِ</w:t>
      </w:r>
      <w:r w:rsidRPr="007B4B76">
        <w:rPr>
          <w:rFonts w:cs="mylotus" w:hint="cs"/>
          <w:sz w:val="32"/>
          <w:szCs w:val="32"/>
          <w:rtl/>
        </w:rPr>
        <w:t>يِّ</w:t>
      </w:r>
      <w:r w:rsidRPr="007B4B76">
        <w:rPr>
          <w:rFonts w:cs="mylotus"/>
          <w:sz w:val="32"/>
          <w:szCs w:val="32"/>
          <w:rtl/>
        </w:rPr>
        <w:t xml:space="preserve">ِ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ضَيِّقًا مُتَقَارِبَ السَّقْفِ</w:t>
      </w:r>
      <w:r w:rsidRPr="007B4B76">
        <w:rPr>
          <w:rFonts w:cs="mylotus" w:hint="cs"/>
          <w:sz w:val="32"/>
          <w:szCs w:val="32"/>
          <w:rtl/>
        </w:rPr>
        <w:t>،</w:t>
      </w:r>
      <w:r w:rsidRPr="007B4B76">
        <w:rPr>
          <w:rFonts w:cs="mylotus"/>
          <w:sz w:val="32"/>
          <w:szCs w:val="32"/>
          <w:rtl/>
        </w:rPr>
        <w:t xml:space="preserve"> فَرَاحَ النَّاسُ فِ</w:t>
      </w:r>
      <w:r w:rsidRPr="007B4B76">
        <w:rPr>
          <w:rFonts w:cs="mylotus" w:hint="cs"/>
          <w:sz w:val="32"/>
          <w:szCs w:val="32"/>
          <w:rtl/>
        </w:rPr>
        <w:t>ي</w:t>
      </w:r>
      <w:r w:rsidRPr="007B4B76">
        <w:rPr>
          <w:rFonts w:cs="mylotus"/>
          <w:sz w:val="32"/>
          <w:szCs w:val="32"/>
          <w:rtl/>
        </w:rPr>
        <w:t xml:space="preserve"> الصُّوفِ فَعَرِقُوا</w:t>
      </w:r>
      <w:r w:rsidRPr="007B4B76">
        <w:rPr>
          <w:rFonts w:cs="mylotus" w:hint="cs"/>
          <w:sz w:val="32"/>
          <w:szCs w:val="32"/>
          <w:rtl/>
        </w:rPr>
        <w:t>،</w:t>
      </w:r>
      <w:r w:rsidRPr="007B4B76">
        <w:rPr>
          <w:rFonts w:cs="mylotus"/>
          <w:sz w:val="32"/>
          <w:szCs w:val="32"/>
          <w:rtl/>
        </w:rPr>
        <w:t xml:space="preserve"> وَكَانَ مِنْبَرُ النَّبِ</w:t>
      </w:r>
      <w:r w:rsidRPr="007B4B76">
        <w:rPr>
          <w:rFonts w:cs="mylotus" w:hint="cs"/>
          <w:sz w:val="32"/>
          <w:szCs w:val="32"/>
          <w:rtl/>
        </w:rPr>
        <w:t>يِّ</w:t>
      </w:r>
      <w:r w:rsidRPr="007B4B76">
        <w:rPr>
          <w:rFonts w:cs="mylotus"/>
          <w:sz w:val="32"/>
          <w:szCs w:val="32"/>
          <w:rtl/>
        </w:rPr>
        <w:t xml:space="preserve">ِ </w:t>
      </w:r>
      <w:r w:rsidR="00457C88" w:rsidRPr="007B4B76">
        <w:rPr>
          <w:sz w:val="32"/>
          <w:szCs w:val="32"/>
        </w:rPr>
        <w:sym w:font="AGA Arabesque" w:char="F072"/>
      </w:r>
      <w:r w:rsidRPr="007B4B76">
        <w:rPr>
          <w:rFonts w:cs="mylotus" w:hint="cs"/>
          <w:sz w:val="32"/>
          <w:szCs w:val="32"/>
          <w:rtl/>
        </w:rPr>
        <w:t xml:space="preserve"> </w:t>
      </w:r>
      <w:r w:rsidRPr="007B4B76">
        <w:rPr>
          <w:rFonts w:cs="mylotus"/>
          <w:sz w:val="32"/>
          <w:szCs w:val="32"/>
          <w:rtl/>
        </w:rPr>
        <w:t>قَصِيرًا</w:t>
      </w:r>
      <w:r w:rsidRPr="007B4B76">
        <w:rPr>
          <w:rFonts w:cs="mylotus" w:hint="cs"/>
          <w:sz w:val="32"/>
          <w:szCs w:val="32"/>
          <w:rtl/>
        </w:rPr>
        <w:t>،</w:t>
      </w:r>
      <w:r w:rsidRPr="007B4B76">
        <w:rPr>
          <w:rFonts w:cs="mylotus"/>
          <w:sz w:val="32"/>
          <w:szCs w:val="32"/>
          <w:rtl/>
        </w:rPr>
        <w:t xml:space="preserve"> إِنَّمَا هُوَ ثَلاَثُ دَرَجَاتٍ</w:t>
      </w:r>
      <w:r w:rsidRPr="007B4B76">
        <w:rPr>
          <w:rFonts w:cs="mylotus" w:hint="cs"/>
          <w:sz w:val="32"/>
          <w:szCs w:val="32"/>
          <w:rtl/>
        </w:rPr>
        <w:t>،</w:t>
      </w:r>
      <w:r w:rsidRPr="007B4B76">
        <w:rPr>
          <w:rFonts w:cs="mylotus"/>
          <w:sz w:val="32"/>
          <w:szCs w:val="32"/>
          <w:rtl/>
        </w:rPr>
        <w:t xml:space="preserve"> فَعَرِقَ النَّاسُ فِ</w:t>
      </w:r>
      <w:r w:rsidRPr="007B4B76">
        <w:rPr>
          <w:rFonts w:cs="mylotus" w:hint="cs"/>
          <w:sz w:val="32"/>
          <w:szCs w:val="32"/>
          <w:rtl/>
        </w:rPr>
        <w:t>ي</w:t>
      </w:r>
      <w:r w:rsidRPr="007B4B76">
        <w:rPr>
          <w:rFonts w:cs="mylotus"/>
          <w:sz w:val="32"/>
          <w:szCs w:val="32"/>
          <w:rtl/>
        </w:rPr>
        <w:t xml:space="preserve"> الصُّوفِ</w:t>
      </w:r>
      <w:r w:rsidRPr="007B4B76">
        <w:rPr>
          <w:rFonts w:cs="mylotus" w:hint="cs"/>
          <w:sz w:val="32"/>
          <w:szCs w:val="32"/>
          <w:rtl/>
        </w:rPr>
        <w:t>،</w:t>
      </w:r>
      <w:r w:rsidRPr="007B4B76">
        <w:rPr>
          <w:rFonts w:cs="mylotus"/>
          <w:sz w:val="32"/>
          <w:szCs w:val="32"/>
          <w:rtl/>
        </w:rPr>
        <w:t xml:space="preserve"> فَثَارَتْ أَرْوَاحُهُمْ أَرْوَاحُ الصُّوفِ</w:t>
      </w:r>
      <w:r w:rsidRPr="007B4B76">
        <w:rPr>
          <w:rFonts w:cs="mylotus" w:hint="cs"/>
          <w:sz w:val="32"/>
          <w:szCs w:val="32"/>
          <w:rtl/>
        </w:rPr>
        <w:t>،</w:t>
      </w:r>
      <w:r w:rsidRPr="007B4B76">
        <w:rPr>
          <w:rFonts w:cs="mylotus"/>
          <w:sz w:val="32"/>
          <w:szCs w:val="32"/>
          <w:rtl/>
        </w:rPr>
        <w:t xml:space="preserve"> فَتَأَذَّى بَعْضُهُمْ بِبَعْضٍ حَتَّى بَلَغَتْ أَرْوَاحُهُمْ رَسُولَ اللَّهَ </w:t>
      </w:r>
      <w:r w:rsidR="00457C88" w:rsidRPr="007B4B76">
        <w:rPr>
          <w:sz w:val="32"/>
          <w:szCs w:val="32"/>
        </w:rPr>
        <w:sym w:font="AGA Arabesque" w:char="F072"/>
      </w:r>
      <w:r w:rsidRPr="007B4B76">
        <w:rPr>
          <w:rFonts w:cs="mylotus"/>
          <w:sz w:val="32"/>
          <w:szCs w:val="32"/>
          <w:rtl/>
        </w:rPr>
        <w:t xml:space="preserve"> وَهُوَ عَلَى الْمِنْبَرِ</w:t>
      </w:r>
      <w:r w:rsidRPr="007B4B76">
        <w:rPr>
          <w:rFonts w:cs="mylotus" w:hint="cs"/>
          <w:sz w:val="32"/>
          <w:szCs w:val="32"/>
          <w:rtl/>
        </w:rPr>
        <w:t>،</w:t>
      </w:r>
      <w:r w:rsidRPr="007B4B76">
        <w:rPr>
          <w:rFonts w:cs="mylotus"/>
          <w:sz w:val="32"/>
          <w:szCs w:val="32"/>
          <w:rtl/>
        </w:rPr>
        <w:t xml:space="preserve"> فَقَالَ</w:t>
      </w:r>
      <w:r w:rsidRPr="007B4B76">
        <w:rPr>
          <w:rFonts w:cs="mylotus" w:hint="cs"/>
          <w:sz w:val="32"/>
          <w:szCs w:val="32"/>
          <w:rtl/>
        </w:rPr>
        <w:t>:</w:t>
      </w:r>
      <w:r w:rsidRPr="007B4B76">
        <w:rPr>
          <w:rFonts w:cs="mylotus"/>
          <w:sz w:val="32"/>
          <w:szCs w:val="32"/>
          <w:rtl/>
        </w:rPr>
        <w:t xml:space="preserve"> </w:t>
      </w:r>
      <w:r w:rsidRPr="007B4B76">
        <w:rPr>
          <w:rFonts w:cs="mylotus" w:hint="cs"/>
          <w:sz w:val="32"/>
          <w:szCs w:val="32"/>
          <w:rtl/>
        </w:rPr>
        <w:t>((</w:t>
      </w:r>
      <w:r w:rsidRPr="007B4B76">
        <w:rPr>
          <w:rFonts w:cs="mylotus"/>
          <w:sz w:val="32"/>
          <w:szCs w:val="32"/>
          <w:rtl/>
        </w:rPr>
        <w:t>يَا أَيُّهَا النَّاسُ إِذَا جِئْتُمُ الْجُمُعَةَ فَاغْتَسِلُوا وَلْيَمَسَّ أَحَدُكُمْ مِنْ أَطْيَبِ طِيبٍ إنْ كَانَ عِنْدَهُ</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w:instrText>
      </w:r>
      <w:r w:rsidRPr="007B4B76">
        <w:rPr>
          <w:rFonts w:ascii="Traditional Arabic" w:hAnsi="Traditional Arabic"/>
          <w:sz w:val="32"/>
          <w:szCs w:val="32"/>
        </w:rPr>
        <w:instrText>:((</w:instrText>
      </w:r>
      <w:r w:rsidRPr="007B4B76">
        <w:rPr>
          <w:rFonts w:ascii="Traditional Arabic" w:hAnsi="Traditional Arabic"/>
          <w:sz w:val="32"/>
          <w:szCs w:val="32"/>
          <w:rtl/>
        </w:rPr>
        <w:instrText>يَا أَيُّهَا النَّاسُ إِذَا جِئْتُمُ الْجُمُعَةَ فَاغْتَسِلُوا وَلْيَمَسَّ أَحَدُكُمْ مِنْ أَطْيَبِ طِيبٍ إنْ كَانَ عِنْدَهُ</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 فَتَأَذَّى بَعْضُهُمْ بِبَعْضٍ حَتَّى بَلَغَتْ أَرْوَاحُهُمْ رَسُولَ اللَّهَ ‘ وَهُوَ عَلَى الْمِنْبَرِ، فَقَالَ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86"/>
      </w:r>
      <w:r w:rsidRPr="007B4B76">
        <w:rPr>
          <w:rFonts w:hint="cs"/>
          <w:b/>
          <w:bCs/>
          <w:sz w:val="32"/>
          <w:szCs w:val="32"/>
          <w:vertAlign w:val="superscript"/>
          <w:rtl/>
        </w:rPr>
        <w:t>)</w:t>
      </w:r>
      <w:r w:rsidRPr="007B4B76">
        <w:rPr>
          <w:rFonts w:cs="mylotus"/>
          <w:sz w:val="32"/>
          <w:szCs w:val="32"/>
          <w:rtl/>
        </w:rPr>
        <w:t>.</w:t>
      </w:r>
      <w:r w:rsidRPr="007B4B76">
        <w:rPr>
          <w:rFonts w:cs="mylotus"/>
          <w:caps/>
          <w:sz w:val="32"/>
          <w:szCs w:val="32"/>
          <w:rtl/>
        </w:rPr>
        <w:t xml:space="preserve"> </w:t>
      </w:r>
      <w:r w:rsidRPr="007B4B76">
        <w:rPr>
          <w:rFonts w:cs="mylotus" w:hint="cs"/>
          <w:sz w:val="32"/>
          <w:szCs w:val="32"/>
          <w:rtl/>
        </w:rPr>
        <w:t>وفي رواية أن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rFonts w:cs="mylotus" w:hint="cs"/>
          <w:sz w:val="32"/>
          <w:szCs w:val="32"/>
          <w:rtl/>
        </w:rPr>
        <w:t xml:space="preserve"> قال عقب ذلك: ((</w:t>
      </w:r>
      <w:r w:rsidRPr="007B4B76">
        <w:rPr>
          <w:rFonts w:cs="mylotus"/>
          <w:sz w:val="32"/>
          <w:szCs w:val="32"/>
          <w:rtl/>
        </w:rPr>
        <w:t xml:space="preserve">ثُمَّ </w:t>
      </w:r>
      <w:r w:rsidRPr="007B4B76">
        <w:rPr>
          <w:rFonts w:cs="mylotus"/>
          <w:sz w:val="32"/>
          <w:szCs w:val="32"/>
          <w:rtl/>
        </w:rPr>
        <w:lastRenderedPageBreak/>
        <w:t>جَاءَ اللَّهُ بِالْخَيْرِ</w:t>
      </w:r>
      <w:r w:rsidRPr="007B4B76">
        <w:rPr>
          <w:rFonts w:cs="mylotus" w:hint="cs"/>
          <w:sz w:val="32"/>
          <w:szCs w:val="32"/>
          <w:rtl/>
        </w:rPr>
        <w:t>،</w:t>
      </w:r>
      <w:r w:rsidRPr="007B4B76">
        <w:rPr>
          <w:rFonts w:cs="mylotus"/>
          <w:sz w:val="32"/>
          <w:szCs w:val="32"/>
          <w:rtl/>
        </w:rPr>
        <w:t xml:space="preserve"> وَلَبِسُوا غَيْرَ الصُّوفِ</w:t>
      </w:r>
      <w:r w:rsidRPr="007B4B76">
        <w:rPr>
          <w:rFonts w:cs="mylotus" w:hint="cs"/>
          <w:sz w:val="32"/>
          <w:szCs w:val="32"/>
          <w:rtl/>
        </w:rPr>
        <w:t>،</w:t>
      </w:r>
      <w:r w:rsidRPr="007B4B76">
        <w:rPr>
          <w:rFonts w:cs="mylotus"/>
          <w:sz w:val="32"/>
          <w:szCs w:val="32"/>
          <w:rtl/>
        </w:rPr>
        <w:t xml:space="preserve"> وَكُفُوا الْعَمَلَ</w:t>
      </w:r>
      <w:r w:rsidRPr="007B4B76">
        <w:rPr>
          <w:rFonts w:cs="mylotus" w:hint="cs"/>
          <w:sz w:val="32"/>
          <w:szCs w:val="32"/>
          <w:rtl/>
        </w:rPr>
        <w:t>،</w:t>
      </w:r>
      <w:r w:rsidRPr="007B4B76">
        <w:rPr>
          <w:rFonts w:cs="mylotus"/>
          <w:sz w:val="32"/>
          <w:szCs w:val="32"/>
          <w:rtl/>
        </w:rPr>
        <w:t xml:space="preserve"> وَوُسِّعَ مَسْجِدُهُمْ</w:t>
      </w:r>
      <w:r w:rsidRPr="007B4B76">
        <w:rPr>
          <w:rFonts w:cs="mylotus" w:hint="cs"/>
          <w:sz w:val="32"/>
          <w:szCs w:val="32"/>
          <w:rtl/>
        </w:rPr>
        <w:t>،</w:t>
      </w:r>
      <w:r w:rsidRPr="007B4B76">
        <w:rPr>
          <w:rFonts w:cs="mylotus"/>
          <w:sz w:val="32"/>
          <w:szCs w:val="32"/>
          <w:rtl/>
        </w:rPr>
        <w:t xml:space="preserve"> وَذَهَبَ بَعْضُ الَّذِ</w:t>
      </w:r>
      <w:r w:rsidRPr="007B4B76">
        <w:rPr>
          <w:rFonts w:cs="mylotus" w:hint="cs"/>
          <w:sz w:val="32"/>
          <w:szCs w:val="32"/>
          <w:rtl/>
        </w:rPr>
        <w:t>ي</w:t>
      </w:r>
      <w:r w:rsidRPr="007B4B76">
        <w:rPr>
          <w:rFonts w:cs="mylotus"/>
          <w:sz w:val="32"/>
          <w:szCs w:val="32"/>
          <w:rtl/>
        </w:rPr>
        <w:t xml:space="preserve"> كَانَ يُؤْذِى بَعْضُهُمْ بَعْضًا مِنَ الْعَرَقِ</w:t>
      </w:r>
      <w:r w:rsidRPr="007B4B76">
        <w:rPr>
          <w:rFonts w:cs="mylotus" w:hint="cs"/>
          <w:caps/>
          <w:sz w:val="32"/>
          <w:szCs w:val="32"/>
          <w:rtl/>
        </w:rPr>
        <w:t>)</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"03-</w:instrText>
      </w:r>
      <w:r w:rsidRPr="007B4B76">
        <w:rPr>
          <w:rFonts w:ascii="Traditional Arabic" w:hAnsi="Traditional Arabic"/>
          <w:sz w:val="32"/>
          <w:szCs w:val="32"/>
          <w:rtl/>
        </w:rPr>
        <w:instrText>فهرس الآثار:((|ثُمَّ جَاءَ اللَّهُ بِالْخَيْرِ، وَلَبِسُوا غَيْرَ</w:instrText>
      </w:r>
      <w:r w:rsidRPr="007B4B76">
        <w:rPr>
          <w:rFonts w:ascii="Traditional Arabic" w:hAnsi="Traditional Arabic"/>
          <w:sz w:val="32"/>
          <w:szCs w:val="32"/>
        </w:rPr>
        <w:instrText xml:space="preserve"> </w:instrText>
      </w:r>
      <w:r w:rsidRPr="007B4B76">
        <w:rPr>
          <w:rFonts w:ascii="Traditional Arabic" w:hAnsi="Traditional Arabic"/>
          <w:sz w:val="32"/>
          <w:szCs w:val="32"/>
          <w:rtl/>
        </w:rPr>
        <w:instrText>الصُّوفِ، وَكُفُوا الْعَمَلَ، وَوُسِّعَ مَسْجِدُهُمْ، وَذَهَبَ بَعْضُ الَّذِي كَانَ يُؤْذِى بَعْضُهُمْ بَعْضًا مِنَ الْعَرَقِ</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مِنْ أَطْيَبِ طِيبٍ إنْ كَانَ عِنْدَهُ))(). وفي رواية أن ابن عباس قال عقب ذلك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87"/>
      </w:r>
      <w:r w:rsidRPr="007B4B76">
        <w:rPr>
          <w:rFonts w:hint="cs"/>
          <w:b/>
          <w:bCs/>
          <w:sz w:val="32"/>
          <w:szCs w:val="32"/>
          <w:vertAlign w:val="superscript"/>
          <w:rtl/>
        </w:rPr>
        <w:t>)</w:t>
      </w:r>
      <w:r w:rsidRPr="007B4B76">
        <w:rPr>
          <w:rFonts w:cs="mylotus" w:hint="cs"/>
          <w:sz w:val="32"/>
          <w:szCs w:val="32"/>
          <w:rtl/>
        </w:rPr>
        <w:t xml:space="preserve">.  </w:t>
      </w:r>
    </w:p>
    <w:p w:rsidR="0087669E" w:rsidRPr="007B4B76" w:rsidRDefault="0087669E" w:rsidP="00EF1249">
      <w:pPr>
        <w:numPr>
          <w:ilvl w:val="3"/>
          <w:numId w:val="15"/>
        </w:numPr>
        <w:tabs>
          <w:tab w:val="clear" w:pos="2903"/>
          <w:tab w:val="num" w:pos="763"/>
          <w:tab w:val="right" w:pos="966"/>
        </w:tabs>
        <w:spacing w:line="204" w:lineRule="auto"/>
        <w:ind w:left="0" w:firstLine="606"/>
        <w:jc w:val="both"/>
        <w:rPr>
          <w:rFonts w:cs="mylotus"/>
          <w:sz w:val="32"/>
          <w:szCs w:val="32"/>
        </w:rPr>
      </w:pPr>
      <w:r w:rsidRPr="007B4B76">
        <w:rPr>
          <w:rFonts w:cs="mylotus" w:hint="cs"/>
          <w:sz w:val="32"/>
          <w:szCs w:val="32"/>
          <w:rtl/>
        </w:rPr>
        <w:t xml:space="preserve">وجاء عن </w:t>
      </w:r>
      <w:r w:rsidRPr="007B4B76">
        <w:rPr>
          <w:rFonts w:cs="mylotus"/>
          <w:sz w:val="32"/>
          <w:szCs w:val="32"/>
          <w:rtl/>
        </w:rPr>
        <w:t>عَائِ</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الأعلام:عائشة" </w:instrText>
      </w:r>
      <w:r w:rsidR="004432AF" w:rsidRPr="007B4B76">
        <w:rPr>
          <w:rFonts w:cs="mylotus"/>
          <w:sz w:val="32"/>
          <w:szCs w:val="32"/>
          <w:rtl/>
        </w:rPr>
        <w:fldChar w:fldCharType="end"/>
      </w:r>
      <w:r w:rsidRPr="007B4B76">
        <w:rPr>
          <w:rFonts w:cs="mylotus"/>
          <w:sz w:val="32"/>
          <w:szCs w:val="32"/>
          <w:rtl/>
        </w:rPr>
        <w:t xml:space="preserve">شَةُ </w:t>
      </w:r>
      <w:r w:rsidR="00E24511" w:rsidRPr="007B4B76">
        <w:rPr>
          <w:rFonts w:hint="cs"/>
          <w:sz w:val="22"/>
          <w:szCs w:val="22"/>
          <w:rtl/>
        </w:rPr>
        <w:t>رضي الله عنها</w:t>
      </w:r>
      <w:r w:rsidRPr="007B4B76">
        <w:rPr>
          <w:rFonts w:cs="mylotus" w:hint="cs"/>
          <w:sz w:val="32"/>
          <w:szCs w:val="32"/>
          <w:rtl/>
        </w:rPr>
        <w:t xml:space="preserve"> أنها قالت: ((</w:t>
      </w:r>
      <w:r w:rsidRPr="007B4B76">
        <w:rPr>
          <w:rFonts w:cs="mylotus"/>
          <w:sz w:val="32"/>
          <w:szCs w:val="32"/>
          <w:rtl/>
        </w:rPr>
        <w:t>كَانَ النَّاسُ أَهْلَ عَمَلٍ</w:t>
      </w:r>
      <w:r w:rsidRPr="007B4B76">
        <w:rPr>
          <w:rFonts w:cs="mylotus" w:hint="cs"/>
          <w:sz w:val="32"/>
          <w:szCs w:val="32"/>
          <w:rtl/>
        </w:rPr>
        <w:t>،</w:t>
      </w:r>
      <w:r w:rsidRPr="007B4B76">
        <w:rPr>
          <w:rFonts w:cs="mylotus"/>
          <w:sz w:val="32"/>
          <w:szCs w:val="32"/>
          <w:rtl/>
        </w:rPr>
        <w:t xml:space="preserve"> وَلَمْ يَكُنْ لَهُمْ كُفَاةٌ</w:t>
      </w:r>
      <w:r w:rsidRPr="007B4B76">
        <w:rPr>
          <w:rFonts w:cs="mylotus" w:hint="cs"/>
          <w:sz w:val="32"/>
          <w:szCs w:val="32"/>
          <w:rtl/>
        </w:rPr>
        <w:t>،</w:t>
      </w:r>
      <w:r w:rsidRPr="007B4B76">
        <w:rPr>
          <w:rFonts w:cs="mylotus"/>
          <w:sz w:val="32"/>
          <w:szCs w:val="32"/>
          <w:rtl/>
        </w:rPr>
        <w:t xml:space="preserve"> فَكَانُوا يَكُونُ لَهُمْ تَفَلٌ</w:t>
      </w:r>
      <w:r w:rsidRPr="007B4B76">
        <w:rPr>
          <w:rFonts w:hint="cs"/>
          <w:b/>
          <w:bCs/>
          <w:sz w:val="32"/>
          <w:szCs w:val="32"/>
          <w:vertAlign w:val="superscript"/>
          <w:rtl/>
        </w:rPr>
        <w:t>(</w:t>
      </w:r>
      <w:r w:rsidRPr="007B4B76">
        <w:rPr>
          <w:rStyle w:val="af5"/>
          <w:bCs/>
          <w:sz w:val="32"/>
          <w:szCs w:val="32"/>
          <w:rtl/>
        </w:rPr>
        <w:footnoteReference w:id="288"/>
      </w:r>
      <w:r w:rsidRPr="007B4B76">
        <w:rPr>
          <w:rFonts w:hint="cs"/>
          <w:b/>
          <w:bCs/>
          <w:sz w:val="32"/>
          <w:szCs w:val="32"/>
          <w:vertAlign w:val="superscript"/>
          <w:rtl/>
        </w:rPr>
        <w:t>)</w:t>
      </w:r>
      <w:r w:rsidRPr="007B4B76">
        <w:rPr>
          <w:rFonts w:cs="mylotus" w:hint="cs"/>
          <w:sz w:val="32"/>
          <w:szCs w:val="32"/>
          <w:rtl/>
        </w:rPr>
        <w:t>،</w:t>
      </w:r>
      <w:r w:rsidRPr="007B4B76">
        <w:rPr>
          <w:rFonts w:cs="mylotus"/>
          <w:sz w:val="32"/>
          <w:szCs w:val="32"/>
          <w:rtl/>
        </w:rPr>
        <w:t xml:space="preserve"> فَقِيلَ لَهُمْ لَوِ اغْتَسَلْتُمْ يَوْمَ الْجُمُعَةِ</w:t>
      </w:r>
      <w:r w:rsidRPr="007B4B76">
        <w:rPr>
          <w:rFonts w:cs="mylotus" w:hint="cs"/>
          <w:caps/>
          <w:sz w:val="32"/>
          <w:szCs w:val="32"/>
          <w:rtl/>
        </w:rPr>
        <w:t>)</w:t>
      </w:r>
      <w:r w:rsidRPr="007B4B76">
        <w:rPr>
          <w:rFonts w:cs="mylotus" w:hint="cs"/>
          <w:sz w:val="32"/>
          <w:szCs w:val="32"/>
          <w:rtl/>
        </w:rPr>
        <w:t>)</w:t>
      </w:r>
      <w:r w:rsidR="004432AF" w:rsidRPr="007B4B76">
        <w:rPr>
          <w:rFonts w:ascii="Traditional Arabic" w:hAnsi="Traditional Arabic"/>
          <w:sz w:val="32"/>
          <w:szCs w:val="32"/>
          <w:rtl/>
        </w:rPr>
        <w:fldChar w:fldCharType="begin"/>
      </w:r>
      <w:r w:rsidRPr="007B4B76">
        <w:rPr>
          <w:rFonts w:ascii="Traditional Arabic" w:hAnsi="Traditional Arabic"/>
          <w:sz w:val="32"/>
          <w:szCs w:val="32"/>
        </w:rPr>
        <w:instrText xml:space="preserve"> XE "03-</w:instrText>
      </w:r>
      <w:r w:rsidRPr="007B4B76">
        <w:rPr>
          <w:rFonts w:ascii="Traditional Arabic" w:hAnsi="Traditional Arabic"/>
          <w:sz w:val="32"/>
          <w:szCs w:val="32"/>
          <w:rtl/>
        </w:rPr>
        <w:instrText>فهرس الآثار:((|كَانَ النَّاسُ أَهْلَ عَمَلٍ، وَلَمْ يَكُنْ لَهُمْ كُفَاةٌ، فَكَانُوا يَكُونُ لَهُمْ تَفَلٌ()، فَقِيلَ لَهُمْ لَوِ اغْتَسَلْتُمْ يَوْمَ الْجُمُعَةِ</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وجاء عن عَائِشَةُ ~ أنها قالت </w:instrText>
      </w:r>
      <w:r w:rsidRPr="007B4B76">
        <w:rPr>
          <w:rFonts w:ascii="Traditional Arabic" w:hAnsi="Traditional Arabic"/>
          <w:sz w:val="32"/>
          <w:szCs w:val="32"/>
        </w:rPr>
        <w:instrText xml:space="preserve">" </w:instrText>
      </w:r>
      <w:r w:rsidR="004432AF" w:rsidRPr="007B4B76">
        <w:rPr>
          <w:rFonts w:ascii="Traditional Arabic" w:hAnsi="Traditional Arabic"/>
          <w:sz w:val="32"/>
          <w:szCs w:val="32"/>
          <w:rtl/>
        </w:rPr>
        <w:fldChar w:fldCharType="end"/>
      </w:r>
      <w:r w:rsidRPr="007B4B76">
        <w:rPr>
          <w:rFonts w:hint="cs"/>
          <w:b/>
          <w:bCs/>
          <w:sz w:val="32"/>
          <w:szCs w:val="32"/>
          <w:vertAlign w:val="superscript"/>
          <w:rtl/>
        </w:rPr>
        <w:t>(</w:t>
      </w:r>
      <w:r w:rsidRPr="007B4B76">
        <w:rPr>
          <w:rStyle w:val="af5"/>
          <w:bCs/>
          <w:sz w:val="32"/>
          <w:szCs w:val="32"/>
          <w:rtl/>
        </w:rPr>
        <w:footnoteReference w:id="289"/>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spacing w:line="204" w:lineRule="auto"/>
        <w:ind w:firstLine="606"/>
        <w:jc w:val="both"/>
        <w:rPr>
          <w:rFonts w:cs="mylotus"/>
          <w:sz w:val="32"/>
          <w:szCs w:val="32"/>
          <w:rtl/>
        </w:rPr>
      </w:pPr>
      <w:r w:rsidRPr="007B4B76">
        <w:rPr>
          <w:rFonts w:cs="mylotus" w:hint="cs"/>
          <w:sz w:val="32"/>
          <w:szCs w:val="32"/>
          <w:rtl/>
        </w:rPr>
        <w:lastRenderedPageBreak/>
        <w:t>ففي هذين الأثرين دلالة ظاهرة على تخصيص ابن عباس</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عباس" </w:instrText>
      </w:r>
      <w:r w:rsidR="004432AF" w:rsidRPr="007B4B76">
        <w:rPr>
          <w:rFonts w:cs="mylotus"/>
          <w:sz w:val="32"/>
          <w:szCs w:val="32"/>
          <w:rtl/>
        </w:rPr>
        <w:fldChar w:fldCharType="end"/>
      </w:r>
      <w:r w:rsidRPr="007B4B76">
        <w:rPr>
          <w:rFonts w:cs="mylotus" w:hint="cs"/>
          <w:sz w:val="32"/>
          <w:szCs w:val="32"/>
          <w:rtl/>
        </w:rPr>
        <w:t xml:space="preserve"> وعائشة </w:t>
      </w:r>
      <w:r w:rsidRPr="007B4B76">
        <w:rPr>
          <w:rFonts w:cs="mylotus" w:hint="cs"/>
          <w:sz w:val="32"/>
          <w:szCs w:val="32"/>
          <w:rtl/>
        </w:rPr>
        <w:sym w:font="AGA Arabesque" w:char="F079"/>
      </w:r>
      <w:r w:rsidRPr="007B4B76">
        <w:rPr>
          <w:rFonts w:cs="mylotus" w:hint="cs"/>
          <w:sz w:val="32"/>
          <w:szCs w:val="32"/>
          <w:rtl/>
        </w:rPr>
        <w:t xml:space="preserve"> للأمر بالغسل يوم الجمعة بالمقصد من تشريعه، وهو ما يترتب على ترك الغسل من أذى للمصلين، ولكن إن انتفى الأذى ينتفي الوجوب ويبقى الاستحباب.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الرابع:</w:t>
      </w:r>
      <w:r w:rsidRPr="007B4B76">
        <w:rPr>
          <w:rFonts w:hint="cs"/>
          <w:b/>
          <w:bCs/>
          <w:caps/>
          <w:sz w:val="32"/>
          <w:szCs w:val="32"/>
          <w:rtl/>
        </w:rPr>
        <w:t xml:space="preserve"> </w:t>
      </w:r>
      <w:r w:rsidRPr="007B4B76">
        <w:rPr>
          <w:rFonts w:cs="mylotus" w:hint="cs"/>
          <w:caps/>
          <w:sz w:val="32"/>
          <w:szCs w:val="32"/>
          <w:rtl/>
        </w:rPr>
        <w:t>أن تخصيص الحكم بالمعنى كتعميمه بالمعنى (الذي هو القياس)</w:t>
      </w:r>
      <w:r w:rsidRPr="007B4B76">
        <w:rPr>
          <w:rFonts w:hint="cs"/>
          <w:b/>
          <w:bCs/>
          <w:caps/>
          <w:sz w:val="32"/>
          <w:szCs w:val="32"/>
          <w:vertAlign w:val="superscript"/>
          <w:rtl/>
        </w:rPr>
        <w:t>(</w:t>
      </w:r>
      <w:r w:rsidRPr="007B4B76">
        <w:rPr>
          <w:rStyle w:val="af5"/>
          <w:bCs/>
          <w:caps/>
          <w:sz w:val="32"/>
          <w:szCs w:val="32"/>
          <w:rtl/>
        </w:rPr>
        <w:footnoteReference w:id="290"/>
      </w:r>
      <w:r w:rsidRPr="007B4B76">
        <w:rPr>
          <w:rFonts w:hint="cs"/>
          <w:b/>
          <w:bCs/>
          <w:caps/>
          <w:sz w:val="32"/>
          <w:szCs w:val="32"/>
          <w:vertAlign w:val="superscript"/>
          <w:rtl/>
        </w:rPr>
        <w:t>)</w:t>
      </w:r>
      <w:r w:rsidRPr="007B4B76">
        <w:rPr>
          <w:rFonts w:cs="mylotus" w:hint="cs"/>
          <w:caps/>
          <w:sz w:val="32"/>
          <w:szCs w:val="32"/>
          <w:rtl/>
        </w:rPr>
        <w:t>، بجامع أن كلاًّ منهما تغيير ل</w:t>
      </w:r>
      <w:r w:rsidR="000D6D7F" w:rsidRPr="007B4B76">
        <w:rPr>
          <w:rFonts w:cs="mylotus" w:hint="cs"/>
          <w:caps/>
          <w:sz w:val="32"/>
          <w:szCs w:val="32"/>
          <w:rtl/>
        </w:rPr>
        <w:t>مدلول النص</w:t>
      </w:r>
      <w:r w:rsidRPr="007B4B76">
        <w:rPr>
          <w:rFonts w:cs="mylotus" w:hint="cs"/>
          <w:caps/>
          <w:sz w:val="32"/>
          <w:szCs w:val="32"/>
          <w:rtl/>
        </w:rPr>
        <w:t>، إذ لا فرقَ معتبرً</w:t>
      </w:r>
      <w:r w:rsidR="000D6D7F" w:rsidRPr="007B4B76">
        <w:rPr>
          <w:rFonts w:cs="mylotus" w:hint="cs"/>
          <w:caps/>
          <w:sz w:val="32"/>
          <w:szCs w:val="32"/>
          <w:rtl/>
        </w:rPr>
        <w:t>ا بين تغيير مدلول النص بتوسيعه أو تغييره بتضييقه</w:t>
      </w:r>
      <w:r w:rsidRPr="007B4B76">
        <w:rPr>
          <w:rFonts w:cs="mylotus" w:hint="cs"/>
          <w:caps/>
          <w:sz w:val="32"/>
          <w:szCs w:val="32"/>
          <w:rtl/>
        </w:rPr>
        <w:t>. وإذا كان القياس من الأدلة الأربعة المتفق عليها فليكن التخصيص بالمعنى كذلك. بل هو عمليا كذلك، فمن يتتبع فتاوى الأئمة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والقبائل:الأئمة"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سيجد أنهم يُعملون المقصد في فهم </w:t>
      </w:r>
      <w:r w:rsidR="000D6D7F" w:rsidRPr="007B4B76">
        <w:rPr>
          <w:rFonts w:cs="mylotus" w:hint="cs"/>
          <w:caps/>
          <w:sz w:val="32"/>
          <w:szCs w:val="32"/>
          <w:rtl/>
        </w:rPr>
        <w:t>مدلول النص</w:t>
      </w:r>
      <w:r w:rsidRPr="007B4B76">
        <w:rPr>
          <w:rFonts w:cs="mylotus" w:hint="cs"/>
          <w:caps/>
          <w:sz w:val="32"/>
          <w:szCs w:val="32"/>
          <w:rtl/>
        </w:rPr>
        <w:t>، ولا فرق عندهم في تأثيره عليها توسيعًا وتضييقًا. وهذا ما أشار إليه الغزالي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الأعلام:الغزالي" </w:instrText>
      </w:r>
      <w:r w:rsidR="004432AF" w:rsidRPr="007B4B76">
        <w:rPr>
          <w:rFonts w:cs="mylotus"/>
          <w:caps/>
          <w:sz w:val="32"/>
          <w:szCs w:val="32"/>
          <w:rtl/>
        </w:rPr>
        <w:fldChar w:fldCharType="end"/>
      </w:r>
      <w:r w:rsidRPr="007B4B76">
        <w:rPr>
          <w:rFonts w:cs="Times New Roman" w:hint="cs"/>
          <w:caps/>
          <w:sz w:val="32"/>
          <w:szCs w:val="32"/>
          <w:rtl/>
        </w:rPr>
        <w:t> </w:t>
      </w:r>
      <w:r w:rsidRPr="007B4B76">
        <w:rPr>
          <w:rFonts w:ascii="mylotus" w:hAnsi="mylotus" w:cs="mylotus" w:hint="cs"/>
          <w:caps/>
          <w:sz w:val="32"/>
          <w:szCs w:val="32"/>
          <w:rtl/>
        </w:rPr>
        <w:t xml:space="preserve">(ت505هـ) حينما قال: «أظهرنا من </w:t>
      </w:r>
      <w:r w:rsidRPr="007B4B76">
        <w:rPr>
          <w:rFonts w:cs="mylotus" w:hint="cs"/>
          <w:caps/>
          <w:sz w:val="32"/>
          <w:szCs w:val="32"/>
          <w:rtl/>
        </w:rPr>
        <w:t>تصرفات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الإرث للقاتل النقصانَ من المنصوص بالمعنى المفهوم من النص، كما عُرف بالاتفاق الزيادة على المنصوص بالمعنى المعقول منها. وأمثلة ذلك كثيرة... [وبعد أن ذكر طائفة من الأمثلة قال:] وليس من غرضنا النظر في آحاد الأمثلة، وإنما القصد من نقله: أن النقصان من المنصوص </w:t>
      </w:r>
      <w:r w:rsidRPr="007B4B76">
        <w:rPr>
          <w:rFonts w:cs="Times New Roman" w:hint="cs"/>
          <w:caps/>
          <w:sz w:val="32"/>
          <w:szCs w:val="32"/>
          <w:rtl/>
        </w:rPr>
        <w:t>–</w:t>
      </w:r>
      <w:r w:rsidRPr="007B4B76">
        <w:rPr>
          <w:rFonts w:cs="mylotus" w:hint="cs"/>
          <w:caps/>
          <w:sz w:val="32"/>
          <w:szCs w:val="32"/>
          <w:rtl/>
        </w:rPr>
        <w:t xml:space="preserve"> بالمعنى المفهوم من النص </w:t>
      </w:r>
      <w:r w:rsidRPr="007B4B76">
        <w:rPr>
          <w:rFonts w:cs="Times New Roman" w:hint="cs"/>
          <w:caps/>
          <w:sz w:val="32"/>
          <w:szCs w:val="32"/>
          <w:rtl/>
        </w:rPr>
        <w:t>–</w:t>
      </w:r>
      <w:r w:rsidRPr="007B4B76">
        <w:rPr>
          <w:rFonts w:cs="mylotus" w:hint="cs"/>
          <w:caps/>
          <w:sz w:val="32"/>
          <w:szCs w:val="32"/>
          <w:rtl/>
        </w:rPr>
        <w:t xml:space="preserve"> مقولٌ به وفاقًا، كالزيادة عليه بالمعنى المعقول منه؛ لتركن </w:t>
      </w:r>
      <w:r w:rsidRPr="007B4B76">
        <w:rPr>
          <w:rFonts w:cs="mylotus" w:hint="cs"/>
          <w:caps/>
          <w:sz w:val="32"/>
          <w:szCs w:val="32"/>
          <w:rtl/>
        </w:rPr>
        <w:lastRenderedPageBreak/>
        <w:t>النفوس إلى قبول هذا من حيث النقل...»</w:t>
      </w:r>
      <w:r w:rsidRPr="007B4B76">
        <w:rPr>
          <w:rFonts w:hint="cs"/>
          <w:b/>
          <w:bCs/>
          <w:caps/>
          <w:sz w:val="32"/>
          <w:szCs w:val="32"/>
          <w:vertAlign w:val="superscript"/>
          <w:rtl/>
        </w:rPr>
        <w:t>(</w:t>
      </w:r>
      <w:r w:rsidRPr="007B4B76">
        <w:rPr>
          <w:rStyle w:val="af5"/>
          <w:bCs/>
          <w:caps/>
          <w:sz w:val="32"/>
          <w:szCs w:val="32"/>
          <w:rtl/>
        </w:rPr>
        <w:footnoteReference w:id="29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الخامس:</w:t>
      </w:r>
      <w:r w:rsidRPr="007B4B76">
        <w:rPr>
          <w:rFonts w:hint="cs"/>
          <w:b/>
          <w:bCs/>
          <w:caps/>
          <w:sz w:val="32"/>
          <w:szCs w:val="32"/>
          <w:rtl/>
        </w:rPr>
        <w:t xml:space="preserve"> </w:t>
      </w:r>
      <w:r w:rsidRPr="007B4B76">
        <w:rPr>
          <w:rFonts w:cs="mylotus" w:hint="cs"/>
          <w:caps/>
          <w:sz w:val="32"/>
          <w:szCs w:val="32"/>
          <w:rtl/>
        </w:rPr>
        <w:t>أن التخصيص بالمعنى والمقصد لذات الحكم الذي شرع من أجل تحقيقه كالتخصيص به لحكم آخر</w:t>
      </w:r>
      <w:r w:rsidRPr="007B4B76">
        <w:rPr>
          <w:rFonts w:hint="cs"/>
          <w:b/>
          <w:bCs/>
          <w:caps/>
          <w:sz w:val="32"/>
          <w:szCs w:val="32"/>
          <w:vertAlign w:val="superscript"/>
          <w:rtl/>
        </w:rPr>
        <w:t>(</w:t>
      </w:r>
      <w:r w:rsidRPr="007B4B76">
        <w:rPr>
          <w:rStyle w:val="af5"/>
          <w:bCs/>
          <w:caps/>
          <w:sz w:val="32"/>
          <w:szCs w:val="32"/>
          <w:rtl/>
        </w:rPr>
        <w:footnoteReference w:id="292"/>
      </w:r>
      <w:r w:rsidRPr="007B4B76">
        <w:rPr>
          <w:rFonts w:hint="cs"/>
          <w:b/>
          <w:bCs/>
          <w:caps/>
          <w:sz w:val="32"/>
          <w:szCs w:val="32"/>
          <w:vertAlign w:val="superscript"/>
          <w:rtl/>
        </w:rPr>
        <w:t>)</w:t>
      </w:r>
      <w:r w:rsidRPr="007B4B76">
        <w:rPr>
          <w:rFonts w:cs="mylotus" w:hint="cs"/>
          <w:caps/>
          <w:sz w:val="32"/>
          <w:szCs w:val="32"/>
          <w:rtl/>
        </w:rPr>
        <w:t>، بل هو أولى؛ فكما يجوز للمعنى تخصيص حكم آخر فكذلك يجوز تخصيصه لحكمه من بابٍ أولى؛ لأن الحكم وسيلة، والمعنى هو المقصود من تشريع الحكم، ومن المعلوم أن المقاصد مقدمة على وسائلها.</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b/>
          <w:bCs/>
          <w:caps/>
          <w:sz w:val="32"/>
          <w:szCs w:val="32"/>
          <w:rtl/>
        </w:rPr>
        <w:t>الدليل السادس:</w:t>
      </w:r>
      <w:r w:rsidRPr="007B4B76">
        <w:rPr>
          <w:rFonts w:hint="cs"/>
          <w:b/>
          <w:bCs/>
          <w:caps/>
          <w:sz w:val="32"/>
          <w:szCs w:val="32"/>
          <w:rtl/>
        </w:rPr>
        <w:t xml:space="preserve"> </w:t>
      </w:r>
      <w:r w:rsidRPr="007B4B76">
        <w:rPr>
          <w:rFonts w:cs="mylotus" w:hint="cs"/>
          <w:caps/>
          <w:sz w:val="32"/>
          <w:szCs w:val="32"/>
          <w:rtl/>
        </w:rPr>
        <w:t xml:space="preserve">وجود أحكام كثيرة ورد التكليف فيها بشكل مطلق دون تفصيل، وجُعل للمكلف النظر فيها بحسب ما يقتضيه الحال، ولو تم الاكتفاء فيها بالحمل على ظاهر اللفظ، ولم يلتفت فيها إلى </w:t>
      </w:r>
      <w:r w:rsidRPr="007B4B76">
        <w:rPr>
          <w:rFonts w:cs="mylotus"/>
          <w:caps/>
          <w:sz w:val="32"/>
          <w:szCs w:val="32"/>
          <w:rtl/>
        </w:rPr>
        <w:t>المعاني</w:t>
      </w:r>
      <w:r w:rsidRPr="007B4B76">
        <w:rPr>
          <w:rFonts w:cs="mylotus" w:hint="cs"/>
          <w:caps/>
          <w:sz w:val="32"/>
          <w:szCs w:val="32"/>
          <w:rtl/>
        </w:rPr>
        <w:t xml:space="preserve"> والمقاصد: لتعذر تطبيق الحكم وفق مراد الشارع؛ فمثلا: «</w:t>
      </w:r>
      <w:r w:rsidRPr="007B4B76">
        <w:rPr>
          <w:rFonts w:cs="mylotus"/>
          <w:caps/>
          <w:sz w:val="32"/>
          <w:szCs w:val="32"/>
          <w:rtl/>
        </w:rPr>
        <w:t xml:space="preserve">نهى </w:t>
      </w:r>
      <w:r w:rsidRPr="007B4B76">
        <w:rPr>
          <w:rFonts w:cs="mylotus" w:hint="cs"/>
          <w:caps/>
          <w:sz w:val="32"/>
          <w:szCs w:val="32"/>
          <w:rtl/>
        </w:rPr>
        <w:t xml:space="preserve">النبي </w:t>
      </w:r>
      <w:r w:rsidR="00457C88" w:rsidRPr="007B4B76">
        <w:rPr>
          <w:sz w:val="32"/>
          <w:szCs w:val="32"/>
        </w:rPr>
        <w:sym w:font="AGA Arabesque" w:char="F072"/>
      </w:r>
      <w:r w:rsidRPr="007B4B76">
        <w:rPr>
          <w:rFonts w:cs="mylotus" w:hint="cs"/>
          <w:caps/>
          <w:sz w:val="32"/>
          <w:szCs w:val="32"/>
          <w:rtl/>
        </w:rPr>
        <w:t xml:space="preserve"> </w:t>
      </w:r>
      <w:r w:rsidRPr="007B4B76">
        <w:rPr>
          <w:rFonts w:cs="mylotus"/>
          <w:caps/>
          <w:sz w:val="32"/>
          <w:szCs w:val="32"/>
          <w:rtl/>
        </w:rPr>
        <w:t xml:space="preserve"> عن بيع الغرر</w:t>
      </w:r>
      <w:r w:rsidRPr="007B4B76">
        <w:rPr>
          <w:rFonts w:cs="mylotus" w:hint="cs"/>
          <w:caps/>
          <w:sz w:val="32"/>
          <w:szCs w:val="32"/>
          <w:rtl/>
        </w:rPr>
        <w:t xml:space="preserve">، </w:t>
      </w:r>
      <w:r w:rsidRPr="007B4B76">
        <w:rPr>
          <w:rFonts w:cs="mylotus"/>
          <w:caps/>
          <w:sz w:val="32"/>
          <w:szCs w:val="32"/>
          <w:rtl/>
        </w:rPr>
        <w:t>وذكر منه أشياء</w:t>
      </w:r>
      <w:r w:rsidRPr="007B4B76">
        <w:rPr>
          <w:rFonts w:cs="mylotus" w:hint="cs"/>
          <w:caps/>
          <w:sz w:val="32"/>
          <w:szCs w:val="32"/>
          <w:rtl/>
        </w:rPr>
        <w:t>؛</w:t>
      </w:r>
      <w:r w:rsidRPr="007B4B76">
        <w:rPr>
          <w:rFonts w:cs="mylotus"/>
          <w:caps/>
          <w:sz w:val="32"/>
          <w:szCs w:val="32"/>
          <w:rtl/>
        </w:rPr>
        <w:t xml:space="preserve"> كبيع الثمرة قبل أن ت</w:t>
      </w:r>
      <w:r w:rsidRPr="007B4B76">
        <w:rPr>
          <w:rFonts w:cs="mylotus" w:hint="cs"/>
          <w:caps/>
          <w:sz w:val="32"/>
          <w:szCs w:val="32"/>
          <w:rtl/>
        </w:rPr>
        <w:t>ُ</w:t>
      </w:r>
      <w:r w:rsidRPr="007B4B76">
        <w:rPr>
          <w:rFonts w:cs="mylotus"/>
          <w:caps/>
          <w:sz w:val="32"/>
          <w:szCs w:val="32"/>
          <w:rtl/>
        </w:rPr>
        <w:t>زه</w:t>
      </w:r>
      <w:r w:rsidRPr="007B4B76">
        <w:rPr>
          <w:rFonts w:cs="mylotus" w:hint="cs"/>
          <w:caps/>
          <w:sz w:val="32"/>
          <w:szCs w:val="32"/>
          <w:rtl/>
        </w:rPr>
        <w:t>ي،</w:t>
      </w:r>
      <w:r w:rsidRPr="007B4B76">
        <w:rPr>
          <w:rFonts w:cs="mylotus"/>
          <w:caps/>
          <w:sz w:val="32"/>
          <w:szCs w:val="32"/>
          <w:rtl/>
        </w:rPr>
        <w:t xml:space="preserve"> وبيع حبل الحبلة</w:t>
      </w:r>
      <w:r w:rsidRPr="007B4B76">
        <w:rPr>
          <w:rFonts w:cs="mylotus" w:hint="cs"/>
          <w:caps/>
          <w:sz w:val="32"/>
          <w:szCs w:val="32"/>
          <w:rtl/>
        </w:rPr>
        <w:t>،</w:t>
      </w:r>
      <w:r w:rsidRPr="007B4B76">
        <w:rPr>
          <w:rFonts w:cs="mylotus"/>
          <w:caps/>
          <w:sz w:val="32"/>
          <w:szCs w:val="32"/>
          <w:rtl/>
        </w:rPr>
        <w:t xml:space="preserve"> والحصاة</w:t>
      </w:r>
      <w:r w:rsidRPr="007B4B76">
        <w:rPr>
          <w:rFonts w:cs="mylotus" w:hint="cs"/>
          <w:caps/>
          <w:sz w:val="32"/>
          <w:szCs w:val="32"/>
          <w:rtl/>
        </w:rPr>
        <w:t>،</w:t>
      </w:r>
      <w:r w:rsidRPr="007B4B76">
        <w:rPr>
          <w:rFonts w:cs="mylotus"/>
          <w:caps/>
          <w:sz w:val="32"/>
          <w:szCs w:val="32"/>
          <w:rtl/>
        </w:rPr>
        <w:t xml:space="preserve"> وغيرها</w:t>
      </w:r>
      <w:r w:rsidRPr="007B4B76">
        <w:rPr>
          <w:rFonts w:cs="mylotus" w:hint="cs"/>
          <w:caps/>
          <w:sz w:val="32"/>
          <w:szCs w:val="32"/>
          <w:rtl/>
        </w:rPr>
        <w:t>،</w:t>
      </w:r>
      <w:r w:rsidRPr="007B4B76">
        <w:rPr>
          <w:rFonts w:cs="mylotus"/>
          <w:caps/>
          <w:sz w:val="32"/>
          <w:szCs w:val="32"/>
          <w:rtl/>
        </w:rPr>
        <w:t xml:space="preserve"> وإذا أخذنا بمقتضى مجرد الصيغة امتنع علينا بيع كثير مما هو جائز بيعه وشراؤه</w:t>
      </w:r>
      <w:r w:rsidRPr="007B4B76">
        <w:rPr>
          <w:rFonts w:cs="mylotus" w:hint="cs"/>
          <w:caps/>
          <w:sz w:val="32"/>
          <w:szCs w:val="32"/>
          <w:rtl/>
        </w:rPr>
        <w:t>؛</w:t>
      </w:r>
      <w:r w:rsidRPr="007B4B76">
        <w:rPr>
          <w:rFonts w:cs="mylotus"/>
          <w:caps/>
          <w:sz w:val="32"/>
          <w:szCs w:val="32"/>
          <w:rtl/>
        </w:rPr>
        <w:t xml:space="preserve"> كبيع الجوز</w:t>
      </w:r>
      <w:r w:rsidRPr="007B4B76">
        <w:rPr>
          <w:rFonts w:cs="mylotus" w:hint="cs"/>
          <w:caps/>
          <w:sz w:val="32"/>
          <w:szCs w:val="32"/>
          <w:rtl/>
        </w:rPr>
        <w:t>،</w:t>
      </w:r>
      <w:r w:rsidRPr="007B4B76">
        <w:rPr>
          <w:rFonts w:cs="mylotus"/>
          <w:caps/>
          <w:sz w:val="32"/>
          <w:szCs w:val="32"/>
          <w:rtl/>
        </w:rPr>
        <w:t xml:space="preserve"> واللوز</w:t>
      </w:r>
      <w:r w:rsidRPr="007B4B76">
        <w:rPr>
          <w:rFonts w:cs="mylotus" w:hint="cs"/>
          <w:caps/>
          <w:sz w:val="32"/>
          <w:szCs w:val="32"/>
          <w:rtl/>
        </w:rPr>
        <w:t>...</w:t>
      </w:r>
      <w:r w:rsidRPr="007B4B76">
        <w:rPr>
          <w:rFonts w:cs="mylotus"/>
          <w:caps/>
          <w:sz w:val="32"/>
          <w:szCs w:val="32"/>
          <w:rtl/>
        </w:rPr>
        <w:t xml:space="preserve"> والمغيبات في الأرض</w:t>
      </w:r>
      <w:r w:rsidRPr="007B4B76">
        <w:rPr>
          <w:rFonts w:cs="mylotus" w:hint="cs"/>
          <w:caps/>
          <w:sz w:val="32"/>
          <w:szCs w:val="32"/>
          <w:rtl/>
        </w:rPr>
        <w:t>،</w:t>
      </w:r>
      <w:r w:rsidRPr="007B4B76">
        <w:rPr>
          <w:rFonts w:cs="mylotus"/>
          <w:caps/>
          <w:sz w:val="32"/>
          <w:szCs w:val="32"/>
          <w:rtl/>
        </w:rPr>
        <w:t xml:space="preserve"> والمقاث</w:t>
      </w:r>
      <w:r w:rsidRPr="007B4B76">
        <w:rPr>
          <w:rFonts w:cs="mylotus" w:hint="cs"/>
          <w:caps/>
          <w:sz w:val="32"/>
          <w:szCs w:val="32"/>
          <w:rtl/>
        </w:rPr>
        <w:t>ي</w:t>
      </w:r>
      <w:r w:rsidRPr="007B4B76">
        <w:rPr>
          <w:rFonts w:cs="mylotus"/>
          <w:caps/>
          <w:sz w:val="32"/>
          <w:szCs w:val="32"/>
          <w:rtl/>
        </w:rPr>
        <w:t xml:space="preserve"> كلها</w:t>
      </w:r>
      <w:r w:rsidRPr="007B4B76">
        <w:rPr>
          <w:rFonts w:cs="mylotus" w:hint="cs"/>
          <w:caps/>
          <w:sz w:val="32"/>
          <w:szCs w:val="32"/>
          <w:rtl/>
        </w:rPr>
        <w:t>،</w:t>
      </w:r>
      <w:r w:rsidRPr="007B4B76">
        <w:rPr>
          <w:rFonts w:cs="mylotus"/>
          <w:caps/>
          <w:sz w:val="32"/>
          <w:szCs w:val="32"/>
          <w:rtl/>
        </w:rPr>
        <w:t xml:space="preserve"> بل كان يمتنع كل ما فيه وجه مغيب</w:t>
      </w:r>
      <w:r w:rsidRPr="007B4B76">
        <w:rPr>
          <w:rFonts w:cs="mylotus" w:hint="cs"/>
          <w:caps/>
          <w:sz w:val="32"/>
          <w:szCs w:val="32"/>
          <w:rtl/>
        </w:rPr>
        <w:t>؛</w:t>
      </w:r>
      <w:r w:rsidRPr="007B4B76">
        <w:rPr>
          <w:rFonts w:cs="mylotus"/>
          <w:caps/>
          <w:sz w:val="32"/>
          <w:szCs w:val="32"/>
          <w:rtl/>
        </w:rPr>
        <w:t xml:space="preserve"> كالديار</w:t>
      </w:r>
      <w:r w:rsidRPr="007B4B76">
        <w:rPr>
          <w:rFonts w:cs="mylotus" w:hint="cs"/>
          <w:caps/>
          <w:sz w:val="32"/>
          <w:szCs w:val="32"/>
          <w:rtl/>
        </w:rPr>
        <w:t>،</w:t>
      </w:r>
      <w:r w:rsidRPr="007B4B76">
        <w:rPr>
          <w:rFonts w:cs="mylotus"/>
          <w:caps/>
          <w:sz w:val="32"/>
          <w:szCs w:val="32"/>
          <w:rtl/>
        </w:rPr>
        <w:t xml:space="preserve"> والحوانيت المغيبة الأسس</w:t>
      </w:r>
      <w:r w:rsidRPr="007B4B76">
        <w:rPr>
          <w:rFonts w:cs="mylotus" w:hint="cs"/>
          <w:caps/>
          <w:sz w:val="32"/>
          <w:szCs w:val="32"/>
          <w:rtl/>
        </w:rPr>
        <w:t>،</w:t>
      </w:r>
      <w:r w:rsidRPr="007B4B76">
        <w:rPr>
          <w:rFonts w:cs="mylotus"/>
          <w:caps/>
          <w:sz w:val="32"/>
          <w:szCs w:val="32"/>
          <w:rtl/>
        </w:rPr>
        <w:t xml:space="preserve"> والأنقاض</w:t>
      </w:r>
      <w:r w:rsidRPr="007B4B76">
        <w:rPr>
          <w:rFonts w:cs="mylotus" w:hint="cs"/>
          <w:caps/>
          <w:sz w:val="32"/>
          <w:szCs w:val="32"/>
          <w:rtl/>
        </w:rPr>
        <w:t>،</w:t>
      </w:r>
      <w:r w:rsidRPr="007B4B76">
        <w:rPr>
          <w:rFonts w:cs="mylotus"/>
          <w:caps/>
          <w:sz w:val="32"/>
          <w:szCs w:val="32"/>
          <w:rtl/>
        </w:rPr>
        <w:t xml:space="preserve"> وما أشبه ذلك مما لا يحصى ولم يأت فيه نص بالجواز</w:t>
      </w:r>
      <w:r w:rsidRPr="007B4B76">
        <w:rPr>
          <w:rFonts w:cs="mylotus" w:hint="cs"/>
          <w:caps/>
          <w:sz w:val="32"/>
          <w:szCs w:val="32"/>
          <w:rtl/>
        </w:rPr>
        <w:t>،</w:t>
      </w:r>
      <w:r w:rsidRPr="007B4B76">
        <w:rPr>
          <w:rFonts w:cs="mylotus"/>
          <w:caps/>
          <w:sz w:val="32"/>
          <w:szCs w:val="32"/>
          <w:rtl/>
        </w:rPr>
        <w:t xml:space="preserve"> ومثل هذا لا يصح فيه القول بالمنع أصلا</w:t>
      </w:r>
      <w:r w:rsidRPr="007B4B76">
        <w:rPr>
          <w:rFonts w:cs="mylotus" w:hint="cs"/>
          <w:caps/>
          <w:sz w:val="32"/>
          <w:szCs w:val="32"/>
          <w:rtl/>
        </w:rPr>
        <w:t>؛</w:t>
      </w:r>
      <w:r w:rsidRPr="007B4B76">
        <w:rPr>
          <w:rFonts w:cs="mylotus"/>
          <w:caps/>
          <w:sz w:val="32"/>
          <w:szCs w:val="32"/>
          <w:rtl/>
        </w:rPr>
        <w:t xml:space="preserve"> لأن الغرر المنه</w:t>
      </w:r>
      <w:r w:rsidRPr="007B4B76">
        <w:rPr>
          <w:rFonts w:cs="mylotus" w:hint="cs"/>
          <w:caps/>
          <w:sz w:val="32"/>
          <w:szCs w:val="32"/>
          <w:rtl/>
        </w:rPr>
        <w:t>ي</w:t>
      </w:r>
      <w:r w:rsidRPr="007B4B76">
        <w:rPr>
          <w:rFonts w:cs="mylotus"/>
          <w:caps/>
          <w:sz w:val="32"/>
          <w:szCs w:val="32"/>
          <w:rtl/>
        </w:rPr>
        <w:t xml:space="preserve"> عنه محمول على ما هو معدود عند العقلاء</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noProof/>
          <w:sz w:val="32"/>
          <w:szCs w:val="32"/>
          <w:rtl/>
        </w:rPr>
        <w:instrText>05-فهرس الفرق والطوائف والقبائل:العقلاء"</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غرر</w:t>
      </w:r>
      <w:r w:rsidRPr="007B4B76">
        <w:rPr>
          <w:rFonts w:cs="mylotus" w:hint="cs"/>
          <w:caps/>
          <w:sz w:val="32"/>
          <w:szCs w:val="32"/>
          <w:rtl/>
        </w:rPr>
        <w:t>ً</w:t>
      </w:r>
      <w:r w:rsidRPr="007B4B76">
        <w:rPr>
          <w:rFonts w:cs="mylotus"/>
          <w:caps/>
          <w:sz w:val="32"/>
          <w:szCs w:val="32"/>
          <w:rtl/>
        </w:rPr>
        <w:t>ا متردد</w:t>
      </w:r>
      <w:r w:rsidRPr="007B4B76">
        <w:rPr>
          <w:rFonts w:cs="mylotus" w:hint="cs"/>
          <w:caps/>
          <w:sz w:val="32"/>
          <w:szCs w:val="32"/>
          <w:rtl/>
        </w:rPr>
        <w:t>ً</w:t>
      </w:r>
      <w:r w:rsidRPr="007B4B76">
        <w:rPr>
          <w:rFonts w:cs="mylotus"/>
          <w:caps/>
          <w:sz w:val="32"/>
          <w:szCs w:val="32"/>
          <w:rtl/>
        </w:rPr>
        <w:t>ا بين السلامة والعطب فهو مما خص بالمعنى المصلح</w:t>
      </w:r>
      <w:r w:rsidRPr="007B4B76">
        <w:rPr>
          <w:rFonts w:cs="mylotus" w:hint="cs"/>
          <w:caps/>
          <w:sz w:val="32"/>
          <w:szCs w:val="32"/>
          <w:rtl/>
        </w:rPr>
        <w:t xml:space="preserve">ي، </w:t>
      </w:r>
      <w:r w:rsidRPr="007B4B76">
        <w:rPr>
          <w:rFonts w:cs="mylotus"/>
          <w:caps/>
          <w:sz w:val="32"/>
          <w:szCs w:val="32"/>
          <w:rtl/>
        </w:rPr>
        <w:t xml:space="preserve">ولا يتبع فيه اللفظ </w:t>
      </w:r>
      <w:r w:rsidRPr="007B4B76">
        <w:rPr>
          <w:rFonts w:cs="mylotus"/>
          <w:caps/>
          <w:sz w:val="32"/>
          <w:szCs w:val="32"/>
          <w:rtl/>
        </w:rPr>
        <w:lastRenderedPageBreak/>
        <w:t>بمجرده</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93"/>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فالمقصد من منع ما فيه غرر: أنه مفسدة تؤدي في العادة إلى الخصومة والنزاع، فيُخَصُّ المنع بالغرر الذي تحصل فيه هذه المفسدة دون سواه مما لا يؤدي إلى الخصومة. ولو حمل اللفظ على عمومه، وطلب من الناس الامتناع عن بيع كل ما فيه غرر حتى لو كان مما يتسامح فيه (لتفاهته، أو مشقة التحرز منه، أو عدم تعلق غرض المشتري به...)؛ لتعذر ذلك عليهم، ولفات مراد الشارع من إطلاق الحكم، وترك الاجتهاد في تطبيقه إلى حال المكلف. </w:t>
      </w:r>
    </w:p>
    <w:p w:rsidR="0087669E" w:rsidRPr="007B4B76" w:rsidRDefault="0087669E" w:rsidP="00EF1249">
      <w:pPr>
        <w:tabs>
          <w:tab w:val="left" w:pos="720"/>
        </w:tabs>
        <w:spacing w:line="204" w:lineRule="auto"/>
        <w:ind w:firstLine="606"/>
        <w:jc w:val="both"/>
        <w:rPr>
          <w:rFonts w:cs="mylotus"/>
          <w:caps/>
          <w:sz w:val="32"/>
          <w:szCs w:val="32"/>
          <w:rtl/>
        </w:rPr>
      </w:pPr>
    </w:p>
    <w:p w:rsidR="0087669E" w:rsidRPr="007B4B76" w:rsidRDefault="003477FF" w:rsidP="00797F6B">
      <w:pPr>
        <w:pStyle w:val="20"/>
        <w:bidi/>
        <w:rPr>
          <w:rtl/>
        </w:rPr>
      </w:pPr>
      <w:bookmarkStart w:id="121" w:name="_Toc428632595"/>
      <w:bookmarkStart w:id="122" w:name="_Toc428633021"/>
      <w:bookmarkStart w:id="123" w:name="_Toc428633226"/>
      <w:r w:rsidRPr="007B4B76">
        <w:rPr>
          <w:rFonts w:hint="cs"/>
          <w:rtl/>
        </w:rPr>
        <w:t>المطلب الخامس</w:t>
      </w:r>
      <w:r w:rsidR="0087669E" w:rsidRPr="007B4B76">
        <w:rPr>
          <w:rFonts w:hint="cs"/>
          <w:rtl/>
        </w:rPr>
        <w:t>: الترجيح:</w:t>
      </w:r>
      <w:bookmarkEnd w:id="121"/>
      <w:bookmarkEnd w:id="122"/>
      <w:bookmarkEnd w:id="123"/>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من خلال عرض الأدلة والمناقشة يتضح أن الأقرب للصواب هو القول بالجواز، ولكن للمآلات السلبية المترتبة على التساهل في هذا القول يناسب إعادة صياغته - مع بقاء مضمونه </w:t>
      </w:r>
      <w:r w:rsidRPr="007B4B76">
        <w:rPr>
          <w:rFonts w:cs="Times New Roman" w:hint="cs"/>
          <w:caps/>
          <w:sz w:val="32"/>
          <w:szCs w:val="32"/>
          <w:rtl/>
        </w:rPr>
        <w:t>–</w:t>
      </w:r>
      <w:r w:rsidRPr="007B4B76">
        <w:rPr>
          <w:rFonts w:cs="mylotus" w:hint="cs"/>
          <w:caps/>
          <w:sz w:val="32"/>
          <w:szCs w:val="32"/>
          <w:rtl/>
        </w:rPr>
        <w:t xml:space="preserve"> بأن يقال: </w:t>
      </w:r>
      <w:r w:rsidRPr="007B4B76">
        <w:rPr>
          <w:rFonts w:cs="mylotus" w:hint="cs"/>
          <w:b/>
          <w:bCs/>
          <w:caps/>
          <w:sz w:val="32"/>
          <w:szCs w:val="32"/>
          <w:rtl/>
        </w:rPr>
        <w:t xml:space="preserve">الراجح - والله أعلم - أن القول بتأثير المقصد في تضييق </w:t>
      </w:r>
      <w:r w:rsidR="000D6D7F" w:rsidRPr="007B4B76">
        <w:rPr>
          <w:rFonts w:cs="mylotus" w:hint="cs"/>
          <w:b/>
          <w:bCs/>
          <w:caps/>
          <w:sz w:val="32"/>
          <w:szCs w:val="32"/>
          <w:rtl/>
        </w:rPr>
        <w:t>مدلول النص</w:t>
      </w:r>
      <w:r w:rsidRPr="007B4B76">
        <w:rPr>
          <w:rFonts w:cs="mylotus" w:hint="cs"/>
          <w:b/>
          <w:bCs/>
          <w:caps/>
          <w:sz w:val="32"/>
          <w:szCs w:val="32"/>
          <w:rtl/>
        </w:rPr>
        <w:t xml:space="preserve"> بتخصيص ونحوه لا يجوز التجاسر عليه إلا إذا كان لدى المجتهد دلائل قوية تثبت المقصد وتجعله أغلب على الظن من ظاهر اللفظ.</w:t>
      </w:r>
    </w:p>
    <w:p w:rsidR="0087669E" w:rsidRPr="007B4B76" w:rsidRDefault="0087669E" w:rsidP="00EF1249">
      <w:pPr>
        <w:tabs>
          <w:tab w:val="left" w:pos="720"/>
        </w:tabs>
        <w:spacing w:line="204" w:lineRule="auto"/>
        <w:ind w:firstLine="606"/>
        <w:jc w:val="both"/>
        <w:rPr>
          <w:rFonts w:cs="mylotus"/>
          <w:b/>
          <w:bCs/>
          <w:caps/>
          <w:sz w:val="32"/>
          <w:szCs w:val="32"/>
          <w:rtl/>
        </w:rPr>
      </w:pPr>
      <w:r w:rsidRPr="007B4B76">
        <w:rPr>
          <w:rFonts w:cs="mylotus" w:hint="cs"/>
          <w:b/>
          <w:bCs/>
          <w:caps/>
          <w:sz w:val="32"/>
          <w:szCs w:val="32"/>
          <w:rtl/>
        </w:rPr>
        <w:t xml:space="preserve">ومن مسوغات هذا الترجيح: </w:t>
      </w:r>
    </w:p>
    <w:p w:rsidR="0087669E" w:rsidRPr="007B4B76" w:rsidRDefault="0087669E" w:rsidP="00EF1249">
      <w:pPr>
        <w:numPr>
          <w:ilvl w:val="2"/>
          <w:numId w:val="16"/>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أن القول بجواز (تأثير المقصد في </w:t>
      </w:r>
      <w:r w:rsidR="00F163C2" w:rsidRPr="007B4B76">
        <w:rPr>
          <w:rFonts w:cs="mylotus" w:hint="cs"/>
          <w:caps/>
          <w:sz w:val="32"/>
          <w:szCs w:val="32"/>
          <w:rtl/>
        </w:rPr>
        <w:t>مدلول النص</w:t>
      </w:r>
      <w:r w:rsidRPr="007B4B76">
        <w:rPr>
          <w:rFonts w:cs="mylotus" w:hint="cs"/>
          <w:caps/>
          <w:sz w:val="32"/>
          <w:szCs w:val="32"/>
          <w:rtl/>
        </w:rPr>
        <w:t xml:space="preserve">) من الخطورة </w:t>
      </w:r>
      <w:r w:rsidRPr="007B4B76">
        <w:rPr>
          <w:rFonts w:cs="mylotus" w:hint="cs"/>
          <w:caps/>
          <w:sz w:val="32"/>
          <w:szCs w:val="32"/>
          <w:rtl/>
        </w:rPr>
        <w:lastRenderedPageBreak/>
        <w:t>بمكان؛ لأنه يمكن أن يلج من خلاله كل صاحب هوى إلى الإعراض عن الدلالة الظاهرة للنصوص، بدعوى تخصيصها بالمقصد الذي ارتضاه، والمعنى الذي يحقق غرضه؛ وبسبب هذه الخطورة اشتهر عند الأصوليين - في عصر أبي حامد الغزالي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الأعلام:الغزالي" </w:instrText>
      </w:r>
      <w:r w:rsidR="004432AF" w:rsidRPr="007B4B76">
        <w:rPr>
          <w:rFonts w:cs="mylotus"/>
          <w:caps/>
          <w:sz w:val="32"/>
          <w:szCs w:val="32"/>
          <w:rtl/>
        </w:rPr>
        <w:fldChar w:fldCharType="end"/>
      </w:r>
      <w:r w:rsidRPr="007B4B76">
        <w:rPr>
          <w:rFonts w:cs="mylotus" w:hint="cs"/>
          <w:caps/>
          <w:sz w:val="32"/>
          <w:szCs w:val="32"/>
          <w:rtl/>
        </w:rPr>
        <w:t xml:space="preserve"> (ت505هـ) </w:t>
      </w:r>
      <w:r w:rsidRPr="007B4B76">
        <w:rPr>
          <w:rFonts w:cs="Times New Roman" w:hint="cs"/>
          <w:caps/>
          <w:sz w:val="32"/>
          <w:szCs w:val="32"/>
          <w:rtl/>
        </w:rPr>
        <w:t>–</w:t>
      </w:r>
      <w:r w:rsidRPr="007B4B76">
        <w:rPr>
          <w:rFonts w:cs="mylotus" w:hint="cs"/>
          <w:caps/>
          <w:sz w:val="32"/>
          <w:szCs w:val="32"/>
          <w:rtl/>
        </w:rPr>
        <w:t xml:space="preserve"> القول بالمنع، وعندما خالفهم الغزالي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الأعلام:الغزالي" </w:instrText>
      </w:r>
      <w:r w:rsidR="004432AF" w:rsidRPr="007B4B76">
        <w:rPr>
          <w:rFonts w:cs="mylotus"/>
          <w:caps/>
          <w:sz w:val="32"/>
          <w:szCs w:val="32"/>
          <w:rtl/>
        </w:rPr>
        <w:fldChar w:fldCharType="end"/>
      </w:r>
      <w:r w:rsidRPr="007B4B76">
        <w:rPr>
          <w:rFonts w:cs="mylotus" w:hint="cs"/>
          <w:caps/>
          <w:sz w:val="32"/>
          <w:szCs w:val="32"/>
          <w:rtl/>
        </w:rPr>
        <w:t xml:space="preserve"> قدم لرأيه بعبارة تدل على أهمية التروي والتؤدة في عرض هذه المسألة؛ لكيلا تزل قدم الإنسان؛ حيث قال: «وهذا مزلة قدم لابد من الاتئاد فيه»</w:t>
      </w:r>
      <w:r w:rsidRPr="007B4B76">
        <w:rPr>
          <w:rFonts w:hint="cs"/>
          <w:b/>
          <w:bCs/>
          <w:caps/>
          <w:sz w:val="32"/>
          <w:szCs w:val="32"/>
          <w:vertAlign w:val="superscript"/>
          <w:rtl/>
        </w:rPr>
        <w:t>(</w:t>
      </w:r>
      <w:r w:rsidRPr="007B4B76">
        <w:rPr>
          <w:rStyle w:val="af5"/>
          <w:bCs/>
          <w:caps/>
          <w:sz w:val="32"/>
          <w:szCs w:val="32"/>
          <w:rtl/>
        </w:rPr>
        <w:footnoteReference w:id="294"/>
      </w:r>
      <w:r w:rsidRPr="007B4B76">
        <w:rPr>
          <w:rFonts w:hint="cs"/>
          <w:b/>
          <w:bCs/>
          <w:caps/>
          <w:sz w:val="32"/>
          <w:szCs w:val="32"/>
          <w:vertAlign w:val="superscript"/>
          <w:rtl/>
        </w:rPr>
        <w:t>)</w:t>
      </w:r>
      <w:r w:rsidRPr="007B4B76">
        <w:rPr>
          <w:rFonts w:cs="mylotus" w:hint="cs"/>
          <w:caps/>
          <w:sz w:val="32"/>
          <w:szCs w:val="32"/>
          <w:rtl/>
        </w:rPr>
        <w:t xml:space="preserve">. </w:t>
      </w:r>
    </w:p>
    <w:p w:rsidR="0087669E" w:rsidRPr="007B4B76" w:rsidRDefault="0087669E" w:rsidP="00EF1249">
      <w:pPr>
        <w:numPr>
          <w:ilvl w:val="2"/>
          <w:numId w:val="16"/>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أن القائلين بالجواز لا يعنون به الجواز مطلقًا، وإنما قيدوه بأن تحصل غلبة الظن لدى المجتهد بصحة هذا التأثير، ومن المعلوم أن غلبة الظن لا تحصل إلا بمستند معتبر لديه، ولا يكون اجتهاده مقبولا عند غيره إلا إذا كان يعتد بذلك المستند.</w:t>
      </w:r>
    </w:p>
    <w:p w:rsidR="0087669E" w:rsidRPr="007B4B76" w:rsidRDefault="0087669E" w:rsidP="00EF1249">
      <w:pPr>
        <w:numPr>
          <w:ilvl w:val="2"/>
          <w:numId w:val="16"/>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أن من يقول بالمنع لا يمكنه التمسك بظاهر اللفظ وترك المقصد على كل حال؛ لأن ذلك يستدعي تجريد اللفظ من السياق والقرائن اللفظية والحالية، وهذا يتنافى مع أبجديات التخاطب، ويؤدي في كثير من الأحيان إلى أن يكون المعنى الظاهر للفظ غير مقبول على الإطلاق! </w:t>
      </w:r>
    </w:p>
    <w:p w:rsidR="0087669E" w:rsidRPr="007B4B76" w:rsidRDefault="0087669E" w:rsidP="00EF1249">
      <w:pPr>
        <w:tabs>
          <w:tab w:val="left" w:pos="720"/>
        </w:tabs>
        <w:spacing w:line="204" w:lineRule="auto"/>
        <w:ind w:firstLine="606"/>
        <w:jc w:val="both"/>
        <w:rPr>
          <w:rFonts w:cs="mylotus"/>
          <w:caps/>
          <w:spacing w:val="-4"/>
          <w:sz w:val="32"/>
          <w:szCs w:val="32"/>
        </w:rPr>
      </w:pPr>
      <w:r w:rsidRPr="007B4B76">
        <w:rPr>
          <w:rFonts w:cs="mylotus" w:hint="cs"/>
          <w:caps/>
          <w:spacing w:val="-4"/>
          <w:sz w:val="32"/>
          <w:szCs w:val="32"/>
          <w:rtl/>
        </w:rPr>
        <w:t>وقد أحسن الشاطبي</w:t>
      </w:r>
      <w:r w:rsidR="004432AF" w:rsidRPr="007B4B76">
        <w:rPr>
          <w:rFonts w:cs="mylotus"/>
          <w:caps/>
          <w:spacing w:val="-4"/>
          <w:sz w:val="32"/>
          <w:szCs w:val="32"/>
          <w:rtl/>
        </w:rPr>
        <w:fldChar w:fldCharType="begin"/>
      </w:r>
      <w:r w:rsidRPr="007B4B76">
        <w:rPr>
          <w:rFonts w:cs="mylotus"/>
          <w:spacing w:val="-4"/>
          <w:sz w:val="32"/>
          <w:szCs w:val="32"/>
        </w:rPr>
        <w:instrText xml:space="preserve"> XE “</w:instrText>
      </w:r>
      <w:r w:rsidRPr="007B4B76">
        <w:rPr>
          <w:rFonts w:cs="mylotus"/>
          <w:spacing w:val="-4"/>
          <w:sz w:val="32"/>
          <w:szCs w:val="32"/>
          <w:rtl/>
        </w:rPr>
        <w:instrText xml:space="preserve">04-فهرس الأعلام:الشاطبي" </w:instrText>
      </w:r>
      <w:r w:rsidR="004432AF" w:rsidRPr="007B4B76">
        <w:rPr>
          <w:rFonts w:cs="mylotus"/>
          <w:caps/>
          <w:spacing w:val="-4"/>
          <w:sz w:val="32"/>
          <w:szCs w:val="32"/>
          <w:rtl/>
        </w:rPr>
        <w:fldChar w:fldCharType="end"/>
      </w:r>
      <w:r w:rsidR="004432AF" w:rsidRPr="007B4B76">
        <w:rPr>
          <w:rFonts w:cs="mylotus"/>
          <w:caps/>
          <w:spacing w:val="-4"/>
          <w:sz w:val="32"/>
          <w:szCs w:val="32"/>
          <w:rtl/>
        </w:rPr>
        <w:fldChar w:fldCharType="begin"/>
      </w:r>
      <w:r w:rsidRPr="007B4B76">
        <w:rPr>
          <w:rFonts w:cs="mylotus"/>
          <w:caps/>
          <w:spacing w:val="-4"/>
          <w:sz w:val="32"/>
          <w:szCs w:val="32"/>
          <w:rtl/>
        </w:rPr>
        <w:instrText xml:space="preserve"> </w:instrText>
      </w:r>
      <w:r w:rsidRPr="007B4B76">
        <w:rPr>
          <w:rFonts w:cs="mylotus"/>
          <w:caps/>
          <w:spacing w:val="-4"/>
          <w:sz w:val="32"/>
          <w:szCs w:val="32"/>
        </w:rPr>
        <w:instrText>XE "</w:instrText>
      </w:r>
      <w:r w:rsidRPr="007B4B76">
        <w:rPr>
          <w:rFonts w:cs="mylotus"/>
          <w:spacing w:val="-4"/>
          <w:sz w:val="32"/>
          <w:szCs w:val="32"/>
          <w:rtl/>
        </w:rPr>
        <w:instrText>04-فهرس الأعلام:</w:instrText>
      </w:r>
      <w:r w:rsidRPr="007B4B76">
        <w:rPr>
          <w:rFonts w:cs="mylotus" w:hint="cs"/>
          <w:spacing w:val="-4"/>
          <w:sz w:val="32"/>
          <w:szCs w:val="32"/>
          <w:rtl/>
        </w:rPr>
        <w:instrText>الشاطبي = إبراهيم بن موسى بن محمد</w:instrText>
      </w:r>
      <w:r w:rsidRPr="007B4B76">
        <w:rPr>
          <w:rFonts w:cs="mylotus"/>
          <w:spacing w:val="-4"/>
          <w:sz w:val="32"/>
          <w:szCs w:val="32"/>
          <w:rtl/>
        </w:rPr>
        <w:instrText>"</w:instrText>
      </w:r>
      <w:r w:rsidRPr="007B4B76">
        <w:rPr>
          <w:rFonts w:cs="mylotus"/>
          <w:caps/>
          <w:spacing w:val="-4"/>
          <w:sz w:val="32"/>
          <w:szCs w:val="32"/>
          <w:rtl/>
        </w:rPr>
        <w:instrText xml:space="preserve"> </w:instrText>
      </w:r>
      <w:r w:rsidR="004432AF" w:rsidRPr="007B4B76">
        <w:rPr>
          <w:rFonts w:cs="mylotus"/>
          <w:caps/>
          <w:spacing w:val="-4"/>
          <w:sz w:val="32"/>
          <w:szCs w:val="32"/>
          <w:rtl/>
        </w:rPr>
        <w:fldChar w:fldCharType="end"/>
      </w:r>
      <w:r w:rsidRPr="007B4B76">
        <w:rPr>
          <w:rFonts w:cs="mylotus" w:hint="cs"/>
          <w:caps/>
          <w:spacing w:val="-4"/>
          <w:sz w:val="32"/>
          <w:szCs w:val="32"/>
          <w:rtl/>
        </w:rPr>
        <w:t xml:space="preserve"> (ت790هـ) في تشخيص ذلك عندما قال: «</w:t>
      </w:r>
      <w:r w:rsidRPr="007B4B76">
        <w:rPr>
          <w:rFonts w:cs="mylotus"/>
          <w:caps/>
          <w:spacing w:val="-4"/>
          <w:sz w:val="32"/>
          <w:szCs w:val="32"/>
          <w:rtl/>
        </w:rPr>
        <w:t>كلام العرب</w:t>
      </w:r>
      <w:r w:rsidR="004432AF" w:rsidRPr="007B4B76">
        <w:rPr>
          <w:rFonts w:cs="mylotus"/>
          <w:caps/>
          <w:spacing w:val="-4"/>
          <w:sz w:val="32"/>
          <w:szCs w:val="32"/>
          <w:rtl/>
        </w:rPr>
        <w:fldChar w:fldCharType="begin"/>
      </w:r>
      <w:r w:rsidRPr="007B4B76">
        <w:rPr>
          <w:rFonts w:cs="mylotus"/>
          <w:caps/>
          <w:spacing w:val="-4"/>
          <w:sz w:val="32"/>
          <w:szCs w:val="32"/>
        </w:rPr>
        <w:instrText xml:space="preserve"> XE "</w:instrText>
      </w:r>
      <w:r w:rsidRPr="007B4B76">
        <w:rPr>
          <w:rFonts w:cs="mylotus"/>
          <w:noProof/>
          <w:spacing w:val="-4"/>
          <w:sz w:val="32"/>
          <w:szCs w:val="32"/>
          <w:rtl/>
        </w:rPr>
        <w:instrText>05-فهرس الفرق والطوائف والقبائل:العرب"</w:instrText>
      </w:r>
      <w:r w:rsidRPr="007B4B76">
        <w:rPr>
          <w:rFonts w:cs="mylotus"/>
          <w:caps/>
          <w:spacing w:val="-4"/>
          <w:sz w:val="32"/>
          <w:szCs w:val="32"/>
          <w:rtl/>
        </w:rPr>
        <w:instrText xml:space="preserve"> </w:instrText>
      </w:r>
      <w:r w:rsidR="004432AF" w:rsidRPr="007B4B76">
        <w:rPr>
          <w:rFonts w:cs="mylotus"/>
          <w:caps/>
          <w:spacing w:val="-4"/>
          <w:sz w:val="32"/>
          <w:szCs w:val="32"/>
          <w:rtl/>
        </w:rPr>
        <w:fldChar w:fldCharType="end"/>
      </w:r>
      <w:r w:rsidRPr="007B4B76">
        <w:rPr>
          <w:rFonts w:cs="mylotus"/>
          <w:caps/>
          <w:spacing w:val="-4"/>
          <w:sz w:val="32"/>
          <w:szCs w:val="32"/>
          <w:rtl/>
        </w:rPr>
        <w:t xml:space="preserve"> على الإطلاق لا بد فيه من اعتبار معنى المساق في دلالة الصيغ</w:t>
      </w:r>
      <w:r w:rsidRPr="007B4B76">
        <w:rPr>
          <w:rFonts w:cs="mylotus" w:hint="cs"/>
          <w:caps/>
          <w:spacing w:val="-4"/>
          <w:sz w:val="32"/>
          <w:szCs w:val="32"/>
          <w:rtl/>
        </w:rPr>
        <w:t>،</w:t>
      </w:r>
      <w:r w:rsidRPr="007B4B76">
        <w:rPr>
          <w:rFonts w:cs="mylotus"/>
          <w:caps/>
          <w:spacing w:val="-4"/>
          <w:sz w:val="32"/>
          <w:szCs w:val="32"/>
          <w:rtl/>
        </w:rPr>
        <w:t xml:space="preserve"> وإلا</w:t>
      </w:r>
      <w:r w:rsidRPr="007B4B76">
        <w:rPr>
          <w:rFonts w:cs="mylotus" w:hint="cs"/>
          <w:caps/>
          <w:spacing w:val="-4"/>
          <w:sz w:val="32"/>
          <w:szCs w:val="32"/>
          <w:rtl/>
        </w:rPr>
        <w:t xml:space="preserve"> </w:t>
      </w:r>
      <w:r w:rsidRPr="007B4B76">
        <w:rPr>
          <w:rFonts w:cs="mylotus"/>
          <w:caps/>
          <w:spacing w:val="-4"/>
          <w:sz w:val="32"/>
          <w:szCs w:val="32"/>
          <w:rtl/>
        </w:rPr>
        <w:t>صار ضحكة وهزءة</w:t>
      </w:r>
      <w:r w:rsidRPr="007B4B76">
        <w:rPr>
          <w:rFonts w:cs="mylotus" w:hint="cs"/>
          <w:caps/>
          <w:spacing w:val="-4"/>
          <w:sz w:val="32"/>
          <w:szCs w:val="32"/>
          <w:rtl/>
        </w:rPr>
        <w:t>،</w:t>
      </w:r>
      <w:r w:rsidRPr="007B4B76">
        <w:rPr>
          <w:rFonts w:cs="mylotus"/>
          <w:caps/>
          <w:spacing w:val="-4"/>
          <w:sz w:val="32"/>
          <w:szCs w:val="32"/>
          <w:rtl/>
        </w:rPr>
        <w:t xml:space="preserve"> ألا ترى إلى قولهم</w:t>
      </w:r>
      <w:r w:rsidRPr="007B4B76">
        <w:rPr>
          <w:rFonts w:cs="mylotus" w:hint="cs"/>
          <w:caps/>
          <w:spacing w:val="-4"/>
          <w:sz w:val="32"/>
          <w:szCs w:val="32"/>
          <w:rtl/>
        </w:rPr>
        <w:t>:</w:t>
      </w:r>
      <w:r w:rsidRPr="007B4B76">
        <w:rPr>
          <w:rFonts w:cs="mylotus"/>
          <w:caps/>
          <w:spacing w:val="-4"/>
          <w:sz w:val="32"/>
          <w:szCs w:val="32"/>
          <w:rtl/>
        </w:rPr>
        <w:t xml:space="preserve"> فلان أسد</w:t>
      </w:r>
      <w:r w:rsidRPr="007B4B76">
        <w:rPr>
          <w:rFonts w:cs="mylotus" w:hint="cs"/>
          <w:caps/>
          <w:spacing w:val="-4"/>
          <w:sz w:val="32"/>
          <w:szCs w:val="32"/>
          <w:rtl/>
        </w:rPr>
        <w:t>..،</w:t>
      </w:r>
      <w:r w:rsidRPr="007B4B76">
        <w:rPr>
          <w:rFonts w:cs="mylotus"/>
          <w:caps/>
          <w:spacing w:val="-4"/>
          <w:sz w:val="32"/>
          <w:szCs w:val="32"/>
          <w:rtl/>
        </w:rPr>
        <w:t xml:space="preserve"> أو عظيم الرماد</w:t>
      </w:r>
      <w:r w:rsidRPr="007B4B76">
        <w:rPr>
          <w:rFonts w:cs="mylotus" w:hint="cs"/>
          <w:caps/>
          <w:spacing w:val="-4"/>
          <w:sz w:val="32"/>
          <w:szCs w:val="32"/>
          <w:rtl/>
        </w:rPr>
        <w:t>،</w:t>
      </w:r>
      <w:r w:rsidRPr="007B4B76">
        <w:rPr>
          <w:rFonts w:cs="mylotus"/>
          <w:caps/>
          <w:spacing w:val="-4"/>
          <w:sz w:val="32"/>
          <w:szCs w:val="32"/>
          <w:rtl/>
        </w:rPr>
        <w:t xml:space="preserve"> أو جبان الكلب</w:t>
      </w:r>
      <w:r w:rsidRPr="007B4B76">
        <w:rPr>
          <w:rFonts w:cs="mylotus" w:hint="cs"/>
          <w:caps/>
          <w:spacing w:val="-4"/>
          <w:sz w:val="32"/>
          <w:szCs w:val="32"/>
          <w:rtl/>
        </w:rPr>
        <w:t xml:space="preserve">...، </w:t>
      </w:r>
      <w:r w:rsidRPr="007B4B76">
        <w:rPr>
          <w:rFonts w:cs="mylotus"/>
          <w:caps/>
          <w:spacing w:val="-4"/>
          <w:sz w:val="32"/>
          <w:szCs w:val="32"/>
          <w:rtl/>
        </w:rPr>
        <w:t>وما لا ينحصر من الأمثلة</w:t>
      </w:r>
      <w:r w:rsidRPr="007B4B76">
        <w:rPr>
          <w:rFonts w:cs="mylotus" w:hint="cs"/>
          <w:caps/>
          <w:spacing w:val="-4"/>
          <w:sz w:val="32"/>
          <w:szCs w:val="32"/>
          <w:rtl/>
        </w:rPr>
        <w:t>،</w:t>
      </w:r>
      <w:r w:rsidRPr="007B4B76">
        <w:rPr>
          <w:rFonts w:cs="mylotus"/>
          <w:caps/>
          <w:spacing w:val="-4"/>
          <w:sz w:val="32"/>
          <w:szCs w:val="32"/>
          <w:rtl/>
        </w:rPr>
        <w:t xml:space="preserve"> لو اعتبر اللفظ بمجرده لم يكن له </w:t>
      </w:r>
      <w:r w:rsidRPr="007B4B76">
        <w:rPr>
          <w:rFonts w:cs="mylotus"/>
          <w:caps/>
          <w:spacing w:val="-4"/>
          <w:sz w:val="32"/>
          <w:szCs w:val="32"/>
          <w:rtl/>
        </w:rPr>
        <w:lastRenderedPageBreak/>
        <w:t>معنى معقول</w:t>
      </w:r>
      <w:r w:rsidRPr="007B4B76">
        <w:rPr>
          <w:rFonts w:cs="mylotus" w:hint="cs"/>
          <w:caps/>
          <w:spacing w:val="-4"/>
          <w:sz w:val="32"/>
          <w:szCs w:val="32"/>
          <w:rtl/>
        </w:rPr>
        <w:t>،</w:t>
      </w:r>
      <w:r w:rsidRPr="007B4B76">
        <w:rPr>
          <w:rFonts w:cs="mylotus"/>
          <w:caps/>
          <w:spacing w:val="-4"/>
          <w:sz w:val="32"/>
          <w:szCs w:val="32"/>
          <w:rtl/>
        </w:rPr>
        <w:t xml:space="preserve"> فما ظنك بكلام الله وكلام رسوله </w:t>
      </w:r>
      <w:r w:rsidR="00457C88" w:rsidRPr="007B4B76">
        <w:rPr>
          <w:spacing w:val="-4"/>
          <w:sz w:val="32"/>
          <w:szCs w:val="32"/>
        </w:rPr>
        <w:sym w:font="AGA Arabesque" w:char="F072"/>
      </w:r>
      <w:r w:rsidRPr="007B4B76">
        <w:rPr>
          <w:rFonts w:cs="mylotus" w:hint="cs"/>
          <w:caps/>
          <w:spacing w:val="-4"/>
          <w:sz w:val="32"/>
          <w:szCs w:val="32"/>
          <w:rtl/>
        </w:rPr>
        <w:t xml:space="preserve"> »</w:t>
      </w:r>
      <w:r w:rsidRPr="007B4B76">
        <w:rPr>
          <w:rFonts w:hint="cs"/>
          <w:b/>
          <w:bCs/>
          <w:caps/>
          <w:spacing w:val="-4"/>
          <w:sz w:val="32"/>
          <w:szCs w:val="32"/>
          <w:vertAlign w:val="superscript"/>
          <w:rtl/>
        </w:rPr>
        <w:t>(</w:t>
      </w:r>
      <w:r w:rsidRPr="007B4B76">
        <w:rPr>
          <w:rStyle w:val="af5"/>
          <w:bCs/>
          <w:caps/>
          <w:spacing w:val="-4"/>
          <w:sz w:val="32"/>
          <w:szCs w:val="32"/>
          <w:rtl/>
        </w:rPr>
        <w:footnoteReference w:id="295"/>
      </w:r>
      <w:r w:rsidRPr="007B4B76">
        <w:rPr>
          <w:rFonts w:hint="cs"/>
          <w:b/>
          <w:bCs/>
          <w:caps/>
          <w:spacing w:val="-4"/>
          <w:sz w:val="32"/>
          <w:szCs w:val="32"/>
          <w:vertAlign w:val="superscript"/>
          <w:rtl/>
        </w:rPr>
        <w:t>)</w:t>
      </w:r>
      <w:r w:rsidRPr="007B4B76">
        <w:rPr>
          <w:rFonts w:cs="mylotus" w:hint="cs"/>
          <w:caps/>
          <w:spacing w:val="-4"/>
          <w:sz w:val="32"/>
          <w:szCs w:val="32"/>
          <w:rtl/>
        </w:rPr>
        <w:t>.</w:t>
      </w:r>
    </w:p>
    <w:p w:rsidR="0087669E" w:rsidRPr="007B4B76" w:rsidRDefault="0087669E" w:rsidP="00EF1249">
      <w:pPr>
        <w:numPr>
          <w:ilvl w:val="2"/>
          <w:numId w:val="16"/>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ومما يقوي المسوغ السابق: أن من يتتبع كلام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منذ عصر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w:instrText>
      </w:r>
      <w:r w:rsidRPr="007B4B76">
        <w:rPr>
          <w:rFonts w:cs="mylotus"/>
          <w:noProof/>
          <w:sz w:val="32"/>
          <w:szCs w:val="32"/>
          <w:rtl/>
        </w:rPr>
        <w:instrText>الصحابة</w:instrText>
      </w:r>
      <w:r w:rsidRPr="007B4B76">
        <w:rPr>
          <w:rFonts w:cs="mylotus" w:hint="cs"/>
          <w:noProof/>
          <w:sz w:val="32"/>
          <w:szCs w:val="32"/>
          <w:rtl/>
        </w:rPr>
        <w:instrText xml:space="preserve"> ٪</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إلى وقتنا هذا</w:t>
      </w:r>
      <w:r w:rsidRPr="007B4B76">
        <w:rPr>
          <w:rFonts w:hint="cs"/>
          <w:b/>
          <w:bCs/>
          <w:caps/>
          <w:sz w:val="32"/>
          <w:szCs w:val="32"/>
          <w:vertAlign w:val="superscript"/>
          <w:rtl/>
        </w:rPr>
        <w:t>(</w:t>
      </w:r>
      <w:r w:rsidRPr="007B4B76">
        <w:rPr>
          <w:rStyle w:val="af5"/>
          <w:bCs/>
          <w:caps/>
          <w:sz w:val="32"/>
          <w:szCs w:val="32"/>
          <w:rtl/>
        </w:rPr>
        <w:footnoteReference w:id="296"/>
      </w:r>
      <w:r w:rsidRPr="007B4B76">
        <w:rPr>
          <w:rFonts w:hint="cs"/>
          <w:b/>
          <w:bCs/>
          <w:caps/>
          <w:sz w:val="32"/>
          <w:szCs w:val="32"/>
          <w:vertAlign w:val="superscript"/>
          <w:rtl/>
        </w:rPr>
        <w:t>)</w:t>
      </w:r>
      <w:r w:rsidRPr="007B4B76">
        <w:rPr>
          <w:rFonts w:cs="mylotus" w:hint="cs"/>
          <w:caps/>
          <w:sz w:val="32"/>
          <w:szCs w:val="32"/>
          <w:rtl/>
        </w:rPr>
        <w:t xml:space="preserve"> يجد أن هناك أحكامًا كثيرة لم يسعهم فيها إلا القول بتأثير المقصد في </w:t>
      </w:r>
      <w:r w:rsidR="00F163C2" w:rsidRPr="007B4B76">
        <w:rPr>
          <w:rFonts w:cs="mylotus" w:hint="cs"/>
          <w:caps/>
          <w:sz w:val="32"/>
          <w:szCs w:val="32"/>
          <w:rtl/>
        </w:rPr>
        <w:t>مدلول النص</w:t>
      </w:r>
      <w:r w:rsidRPr="007B4B76">
        <w:rPr>
          <w:rFonts w:cs="mylotus" w:hint="cs"/>
          <w:caps/>
          <w:sz w:val="32"/>
          <w:szCs w:val="32"/>
          <w:rtl/>
        </w:rPr>
        <w:t xml:space="preserve"> بتخصيص ونحوه، وهذا يدل على إجماعهم عمليًّا على جواز ذلك، وما يحصل بينهم من خلاف غالبًا ما يكون سببه تفاوتهم في تقدير المقصد ومدى قوته في التأثير على ظاهر اللفظ فحسب. وهذا الإجماع حكاه الغزالي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الأعلام:الغزالي" </w:instrText>
      </w:r>
      <w:r w:rsidR="004432AF" w:rsidRPr="007B4B76">
        <w:rPr>
          <w:rFonts w:cs="mylotus"/>
          <w:caps/>
          <w:sz w:val="32"/>
          <w:szCs w:val="32"/>
          <w:rtl/>
        </w:rPr>
        <w:fldChar w:fldCharType="end"/>
      </w:r>
      <w:r w:rsidRPr="007B4B76">
        <w:rPr>
          <w:rFonts w:cs="mylotus" w:hint="cs"/>
          <w:caps/>
          <w:sz w:val="32"/>
          <w:szCs w:val="32"/>
          <w:rtl/>
        </w:rPr>
        <w:t xml:space="preserve"> (ت505هـ)  حينما قال: «إن النقصان من المنصوص </w:t>
      </w:r>
      <w:r w:rsidRPr="007B4B76">
        <w:rPr>
          <w:rFonts w:cs="Times New Roman" w:hint="cs"/>
          <w:caps/>
          <w:sz w:val="32"/>
          <w:szCs w:val="32"/>
          <w:rtl/>
        </w:rPr>
        <w:t>–</w:t>
      </w:r>
      <w:r w:rsidRPr="007B4B76">
        <w:rPr>
          <w:rFonts w:cs="mylotus" w:hint="cs"/>
          <w:caps/>
          <w:sz w:val="32"/>
          <w:szCs w:val="32"/>
          <w:rtl/>
        </w:rPr>
        <w:t xml:space="preserve"> بالمعنى المفهوم من النص </w:t>
      </w:r>
      <w:r w:rsidRPr="007B4B76">
        <w:rPr>
          <w:rFonts w:cs="Times New Roman" w:hint="cs"/>
          <w:caps/>
          <w:sz w:val="32"/>
          <w:szCs w:val="32"/>
          <w:rtl/>
        </w:rPr>
        <w:t>–</w:t>
      </w:r>
      <w:r w:rsidRPr="007B4B76">
        <w:rPr>
          <w:rFonts w:cs="mylotus" w:hint="cs"/>
          <w:caps/>
          <w:sz w:val="32"/>
          <w:szCs w:val="32"/>
          <w:rtl/>
        </w:rPr>
        <w:t xml:space="preserve"> </w:t>
      </w:r>
      <w:r w:rsidRPr="007B4B76">
        <w:rPr>
          <w:rFonts w:cs="mylotus" w:hint="cs"/>
          <w:b/>
          <w:bCs/>
          <w:caps/>
          <w:sz w:val="32"/>
          <w:szCs w:val="32"/>
          <w:rtl/>
        </w:rPr>
        <w:t>مقولٌ به وفاقًا</w:t>
      </w:r>
      <w:r w:rsidRPr="007B4B76">
        <w:rPr>
          <w:rFonts w:cs="mylotus" w:hint="cs"/>
          <w:caps/>
          <w:sz w:val="32"/>
          <w:szCs w:val="32"/>
          <w:rtl/>
        </w:rPr>
        <w:t>، كالزيادة عليه بالمعنى المعقول منه</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06-فهرس الأماكن والبلدان:إن النقصان من المنصوص </w:instrText>
      </w:r>
      <w:r w:rsidRPr="007B4B76">
        <w:rPr>
          <w:rFonts w:cs="Times New Roman" w:hint="cs"/>
          <w:sz w:val="32"/>
          <w:szCs w:val="32"/>
          <w:rtl/>
        </w:rPr>
        <w:instrText>–</w:instrText>
      </w:r>
      <w:r w:rsidRPr="007B4B76">
        <w:rPr>
          <w:rFonts w:ascii="mylotus" w:hAnsi="mylotus" w:cs="mylotus" w:hint="cs"/>
          <w:sz w:val="32"/>
          <w:szCs w:val="32"/>
          <w:rtl/>
        </w:rPr>
        <w:instrText xml:space="preserve"> بالمعنى المفهوم من النص </w:instrText>
      </w:r>
      <w:r w:rsidRPr="007B4B76">
        <w:rPr>
          <w:rFonts w:cs="Times New Roman" w:hint="cs"/>
          <w:sz w:val="32"/>
          <w:szCs w:val="32"/>
          <w:rtl/>
        </w:rPr>
        <w:instrText>–</w:instrText>
      </w:r>
      <w:r w:rsidRPr="007B4B76">
        <w:rPr>
          <w:rFonts w:ascii="mylotus" w:hAnsi="mylotus" w:cs="mylotus" w:hint="cs"/>
          <w:sz w:val="32"/>
          <w:szCs w:val="32"/>
          <w:rtl/>
        </w:rPr>
        <w:instrText xml:space="preserve"> مقولٌ ب</w:instrText>
      </w:r>
      <w:r w:rsidRPr="007B4B76">
        <w:rPr>
          <w:rFonts w:cs="mylotus"/>
          <w:sz w:val="32"/>
          <w:szCs w:val="32"/>
          <w:rtl/>
        </w:rPr>
        <w:instrText xml:space="preserve">ه وفاقًا، كالزيادة عليه بالمعنى المعقول منه" </w:instrText>
      </w:r>
      <w:r w:rsidR="004432AF" w:rsidRPr="007B4B76">
        <w:rPr>
          <w:rFonts w:cs="mylotus"/>
          <w:caps/>
          <w:sz w:val="32"/>
          <w:szCs w:val="32"/>
          <w:rtl/>
        </w:rPr>
        <w:fldChar w:fldCharType="end"/>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297"/>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2"/>
          <w:numId w:val="16"/>
        </w:numPr>
        <w:tabs>
          <w:tab w:val="clear" w:pos="2880"/>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أن تأثير المقصد في </w:t>
      </w:r>
      <w:r w:rsidR="00F163C2" w:rsidRPr="007B4B76">
        <w:rPr>
          <w:rFonts w:cs="mylotus" w:hint="cs"/>
          <w:caps/>
          <w:sz w:val="32"/>
          <w:szCs w:val="32"/>
          <w:rtl/>
        </w:rPr>
        <w:t>مدلول النص</w:t>
      </w:r>
      <w:r w:rsidRPr="007B4B76">
        <w:rPr>
          <w:rFonts w:cs="mylotus" w:hint="cs"/>
          <w:caps/>
          <w:sz w:val="32"/>
          <w:szCs w:val="32"/>
          <w:rtl/>
        </w:rPr>
        <w:t xml:space="preserve"> إنما هو طريق من طرق التوفيق بينهما، إذ الشأن في المقصد أن يكون مطابقًا ل</w:t>
      </w:r>
      <w:r w:rsidR="00F163C2" w:rsidRPr="007B4B76">
        <w:rPr>
          <w:rFonts w:cs="mylotus" w:hint="cs"/>
          <w:caps/>
          <w:sz w:val="32"/>
          <w:szCs w:val="32"/>
          <w:rtl/>
        </w:rPr>
        <w:t>مدلول النص</w:t>
      </w:r>
      <w:r w:rsidRPr="007B4B76">
        <w:rPr>
          <w:rFonts w:cs="mylotus" w:hint="cs"/>
          <w:caps/>
          <w:sz w:val="32"/>
          <w:szCs w:val="32"/>
          <w:rtl/>
        </w:rPr>
        <w:t xml:space="preserve">، ومقويًا لها، والاختلاف بينهما غالبًا ما يكون عند التطبيق في بعض الحالات العارضة، وإذا كان بوسع المجتهد التوفيق بينهما بتأويل اللفظ بما يحقق المقصد، أو تخصيص اللفظ بإعمال المقصد في الصورة الاستثنائية وإبقاء </w:t>
      </w:r>
      <w:r w:rsidR="00F163C2" w:rsidRPr="007B4B76">
        <w:rPr>
          <w:rFonts w:cs="mylotus" w:hint="cs"/>
          <w:caps/>
          <w:sz w:val="32"/>
          <w:szCs w:val="32"/>
          <w:rtl/>
        </w:rPr>
        <w:t>مدلول النص</w:t>
      </w:r>
      <w:r w:rsidRPr="007B4B76">
        <w:rPr>
          <w:rFonts w:cs="mylotus" w:hint="cs"/>
          <w:caps/>
          <w:sz w:val="32"/>
          <w:szCs w:val="32"/>
          <w:rtl/>
        </w:rPr>
        <w:t xml:space="preserve"> فيما عداها، فهذا أولى من اطراح المقصد بالكلية؛ لأن العمل بهما معًا ولو من وجه دون وجه، أولى من إعمال أحدهما من كل وجه وإهمال الآخر من </w:t>
      </w:r>
      <w:r w:rsidRPr="007B4B76">
        <w:rPr>
          <w:rFonts w:cs="mylotus" w:hint="cs"/>
          <w:caps/>
          <w:sz w:val="32"/>
          <w:szCs w:val="32"/>
          <w:rtl/>
        </w:rPr>
        <w:lastRenderedPageBreak/>
        <w:t>كل وجه.</w:t>
      </w:r>
    </w:p>
    <w:p w:rsidR="0087669E" w:rsidRPr="007B4B76" w:rsidRDefault="0087669E" w:rsidP="00EF1249">
      <w:pPr>
        <w:tabs>
          <w:tab w:val="left" w:pos="720"/>
        </w:tabs>
        <w:spacing w:line="204" w:lineRule="auto"/>
        <w:ind w:firstLine="606"/>
        <w:jc w:val="both"/>
        <w:rPr>
          <w:rFonts w:cs="mylotus"/>
          <w:caps/>
          <w:sz w:val="32"/>
          <w:szCs w:val="32"/>
          <w:rtl/>
        </w:rPr>
      </w:pPr>
    </w:p>
    <w:p w:rsidR="0087669E" w:rsidRPr="007B4B76" w:rsidRDefault="003477FF" w:rsidP="00797F6B">
      <w:pPr>
        <w:pStyle w:val="20"/>
        <w:bidi/>
        <w:rPr>
          <w:rtl/>
        </w:rPr>
      </w:pPr>
      <w:bookmarkStart w:id="125" w:name="_Toc428632596"/>
      <w:bookmarkStart w:id="126" w:name="_Toc428633022"/>
      <w:bookmarkStart w:id="127" w:name="_Toc428633227"/>
      <w:r w:rsidRPr="007B4B76">
        <w:rPr>
          <w:rFonts w:hint="cs"/>
          <w:rtl/>
        </w:rPr>
        <w:t>المطلب السادس</w:t>
      </w:r>
      <w:r w:rsidR="0087669E" w:rsidRPr="007B4B76">
        <w:rPr>
          <w:rFonts w:hint="cs"/>
          <w:rtl/>
        </w:rPr>
        <w:t>:</w:t>
      </w:r>
      <w:r w:rsidR="00B57F1F" w:rsidRPr="007B4B76">
        <w:rPr>
          <w:rFonts w:hint="cs"/>
          <w:rtl/>
        </w:rPr>
        <w:t xml:space="preserve"> </w:t>
      </w:r>
      <w:r w:rsidR="0087669E" w:rsidRPr="007B4B76">
        <w:rPr>
          <w:rFonts w:hint="cs"/>
          <w:rtl/>
        </w:rPr>
        <w:t>نوع الخلاف وثمرته:</w:t>
      </w:r>
      <w:bookmarkEnd w:id="125"/>
      <w:bookmarkEnd w:id="126"/>
      <w:bookmarkEnd w:id="127"/>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الخلاف في هذه المسألة خلاف معنوي، وليس لفظيًّا؛ لما يترتب عليه من أثر في فروع فقهية كثيرة، لكن القائلين بجواز تأثير المقصد في تضييق </w:t>
      </w:r>
      <w:r w:rsidR="00F163C2" w:rsidRPr="007B4B76">
        <w:rPr>
          <w:rFonts w:cs="mylotus" w:hint="cs"/>
          <w:caps/>
          <w:sz w:val="32"/>
          <w:szCs w:val="32"/>
          <w:rtl/>
        </w:rPr>
        <w:t>مدلول النص</w:t>
      </w:r>
      <w:r w:rsidRPr="007B4B76">
        <w:rPr>
          <w:rFonts w:cs="mylotus" w:hint="cs"/>
          <w:caps/>
          <w:sz w:val="32"/>
          <w:szCs w:val="32"/>
          <w:rtl/>
        </w:rPr>
        <w:t xml:space="preserve"> لم يقولوا بالجواز على كل حال، وإنما بحسب ما يقوي غلبة الظن لدى المجتهد، وهذا أمر نسبي، قد يختلف من مجتهد لآخر، بل قد يشترك في هذا الظن بعض القائلين بالمنع، فيقولون بالجواز في بعض الصور وإن خالفوا في التسمية.</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وعلى هذا فالأمثلة التي سيتم ذكرها لكل واحد منها نظر خاص، فلا يلزم من قال في أحدها بالمنع أو الجواز أن يطرد قوله في المسائل الأخرى. </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 xml:space="preserve">وانسجاما مع هذا سيتم التنويع في الأمثلة بين كافة المذاهب، وفي أبواب الفقه المختلفة، مع الحرص على الوفاء بالوعد الذي سبق بيانه، وهو نقل نصوص علماء المذاهب أنفسهم. إذا علم هذا فمن ثمرات الخلاف في مدى تأثير المقصد في </w:t>
      </w:r>
      <w:r w:rsidR="00F163C2" w:rsidRPr="007B4B76">
        <w:rPr>
          <w:rFonts w:cs="mylotus" w:hint="cs"/>
          <w:caps/>
          <w:sz w:val="32"/>
          <w:szCs w:val="32"/>
          <w:rtl/>
        </w:rPr>
        <w:t>مدلول النص</w:t>
      </w:r>
      <w:r w:rsidRPr="007B4B76">
        <w:rPr>
          <w:rFonts w:cs="mylotus" w:hint="cs"/>
          <w:caps/>
          <w:sz w:val="32"/>
          <w:szCs w:val="32"/>
          <w:rtl/>
        </w:rPr>
        <w:t xml:space="preserve"> ما يأتي:</w:t>
      </w:r>
    </w:p>
    <w:p w:rsidR="0087669E" w:rsidRPr="007B4B76" w:rsidRDefault="0087669E" w:rsidP="00EF1249">
      <w:pPr>
        <w:numPr>
          <w:ilvl w:val="0"/>
          <w:numId w:val="17"/>
        </w:numPr>
        <w:tabs>
          <w:tab w:val="clear" w:pos="2142"/>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حال وجود ساتر بين الرجال والنساء في الصلاة، هل تبقى الأفضلية للنساء في صفوفهن المتأخرة؟</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ثبت عن النبي </w:t>
      </w:r>
      <w:r w:rsidR="00457C88" w:rsidRPr="007B4B76">
        <w:rPr>
          <w:sz w:val="32"/>
          <w:szCs w:val="32"/>
        </w:rPr>
        <w:sym w:font="AGA Arabesque" w:char="F072"/>
      </w:r>
      <w:r w:rsidRPr="007B4B76">
        <w:rPr>
          <w:rFonts w:cs="mylotus" w:hint="cs"/>
          <w:caps/>
          <w:sz w:val="32"/>
          <w:szCs w:val="32"/>
          <w:rtl/>
        </w:rPr>
        <w:t xml:space="preserve"> أنه قال: ((</w:t>
      </w:r>
      <w:r w:rsidRPr="007B4B76">
        <w:rPr>
          <w:rFonts w:cs="mylotus"/>
          <w:caps/>
          <w:sz w:val="32"/>
          <w:szCs w:val="32"/>
          <w:rtl/>
        </w:rPr>
        <w:t>خَيْرُ صُفُوفِ الرِّجَالِ أَوَّلُهَا</w:t>
      </w:r>
      <w:r w:rsidRPr="007B4B76">
        <w:rPr>
          <w:rFonts w:cs="mylotus" w:hint="cs"/>
          <w:caps/>
          <w:sz w:val="32"/>
          <w:szCs w:val="32"/>
          <w:rtl/>
        </w:rPr>
        <w:t>،</w:t>
      </w:r>
      <w:r w:rsidRPr="007B4B76">
        <w:rPr>
          <w:rFonts w:cs="mylotus"/>
          <w:caps/>
          <w:sz w:val="32"/>
          <w:szCs w:val="32"/>
          <w:rtl/>
        </w:rPr>
        <w:t xml:space="preserve"> وَشَرُّهَا </w:t>
      </w:r>
      <w:r w:rsidRPr="007B4B76">
        <w:rPr>
          <w:rFonts w:cs="mylotus"/>
          <w:caps/>
          <w:sz w:val="32"/>
          <w:szCs w:val="32"/>
          <w:rtl/>
        </w:rPr>
        <w:lastRenderedPageBreak/>
        <w:t>آخِرُهَا</w:t>
      </w:r>
      <w:r w:rsidRPr="007B4B76">
        <w:rPr>
          <w:rFonts w:cs="mylotus" w:hint="cs"/>
          <w:caps/>
          <w:sz w:val="32"/>
          <w:szCs w:val="32"/>
          <w:rtl/>
        </w:rPr>
        <w:t>،</w:t>
      </w:r>
      <w:r w:rsidRPr="007B4B76">
        <w:rPr>
          <w:rFonts w:cs="mylotus"/>
          <w:caps/>
          <w:sz w:val="32"/>
          <w:szCs w:val="32"/>
          <w:rtl/>
        </w:rPr>
        <w:t xml:space="preserve"> وَخَيْرُ صُفُوفِ النِّسَاءِ آخِرُهَا</w:t>
      </w:r>
      <w:r w:rsidRPr="007B4B76">
        <w:rPr>
          <w:rFonts w:cs="mylotus" w:hint="cs"/>
          <w:caps/>
          <w:sz w:val="32"/>
          <w:szCs w:val="32"/>
          <w:rtl/>
        </w:rPr>
        <w:t>،</w:t>
      </w:r>
      <w:r w:rsidRPr="007B4B76">
        <w:rPr>
          <w:rFonts w:cs="mylotus"/>
          <w:caps/>
          <w:sz w:val="32"/>
          <w:szCs w:val="32"/>
          <w:rtl/>
        </w:rPr>
        <w:t xml:space="preserve"> وَشَرُّهَا أَوَّلُهَا</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الأحاديث:((خَيْرُ صُفُوفِ الرِّجَالِ أَوَّلُهَا، وَشَرُّهَا آخِرُهَا، وَخَيْرُ صُفُوفِ النِّسَاءِ آخِرُهَا، وَشَرُّهَا أَوَّلُهَا</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ثبت عن النبي ‘ أنه قال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29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192" w:lineRule="auto"/>
        <w:ind w:firstLine="607"/>
        <w:jc w:val="both"/>
        <w:rPr>
          <w:rFonts w:cs="mylotus"/>
          <w:caps/>
          <w:sz w:val="32"/>
          <w:szCs w:val="32"/>
          <w:rtl/>
        </w:rPr>
      </w:pPr>
      <w:r w:rsidRPr="007B4B76">
        <w:rPr>
          <w:rFonts w:cs="mylotus" w:hint="cs"/>
          <w:caps/>
          <w:sz w:val="32"/>
          <w:szCs w:val="32"/>
          <w:rtl/>
        </w:rPr>
        <w:t>وقد دل لفظ هذا الحديث على ذم صفوف النساء المتقدمة مطلقًا، لكن عند التأمل فيه يلحظ أن فيه إشارة إلى أن الحكمة من الذم هي مقابلتهن للرجال؛ وذلك لأن الشأن في صفوف النساء المتقدمة أن تشارك صفوف الرجال المتقدمة في المدح، لاستوائهما في التقدم، ولكن العدول عن ذلك وإعطائهن حكم صفوف الرجال الأقرب إليهن دليلٌ على أن المقصد من ذلك هو مقابلتهن للرجال مما يجعلهن عرضة للمفاسد أكثر من غيرهن. ولكن إذا انتفت هذه المفاسد بأن وجد بينهما ساتر مثلا، أو كنَّ وحدهنَّ في الصلاة؛ فهل يبقى الذم؟</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أفتى عدد من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 قديما وحديثًا- بانتفاء الذم، وأفضلية صفوف النساء المتقدمة حينئذ؛ لانتفاء المقصد والمعنى والحكمة من الذم. ومن ذلك:</w:t>
      </w:r>
    </w:p>
    <w:p w:rsidR="0087669E" w:rsidRPr="007B4B76" w:rsidRDefault="00855C71" w:rsidP="00EF1249">
      <w:pPr>
        <w:numPr>
          <w:ilvl w:val="0"/>
          <w:numId w:val="19"/>
        </w:numPr>
        <w:tabs>
          <w:tab w:val="clear" w:pos="2203"/>
          <w:tab w:val="left" w:pos="720"/>
          <w:tab w:val="num" w:pos="763"/>
          <w:tab w:val="right" w:pos="966"/>
        </w:tabs>
        <w:spacing w:line="204" w:lineRule="auto"/>
        <w:ind w:left="0" w:firstLine="606"/>
        <w:jc w:val="both"/>
        <w:rPr>
          <w:rFonts w:cs="mylotus"/>
          <w:caps/>
          <w:sz w:val="32"/>
          <w:szCs w:val="32"/>
          <w:rtl/>
        </w:rPr>
      </w:pPr>
      <w:r>
        <w:rPr>
          <w:rFonts w:cs="mylotus" w:hint="cs"/>
          <w:caps/>
          <w:sz w:val="32"/>
          <w:szCs w:val="32"/>
          <w:rtl/>
        </w:rPr>
        <w:t xml:space="preserve"> </w:t>
      </w:r>
      <w:r w:rsidR="0087669E" w:rsidRPr="007B4B76">
        <w:rPr>
          <w:rFonts w:cs="mylotus" w:hint="cs"/>
          <w:caps/>
          <w:sz w:val="32"/>
          <w:szCs w:val="32"/>
          <w:rtl/>
        </w:rPr>
        <w:t>قول الإمام النووي</w:t>
      </w:r>
      <w:r w:rsidR="004432AF" w:rsidRPr="007B4B76">
        <w:rPr>
          <w:rFonts w:cs="mylotus"/>
          <w:caps/>
          <w:sz w:val="32"/>
          <w:szCs w:val="32"/>
          <w:rtl/>
        </w:rPr>
        <w:fldChar w:fldCharType="begin"/>
      </w:r>
      <w:r w:rsidR="0087669E" w:rsidRPr="007B4B76">
        <w:rPr>
          <w:rFonts w:cs="mylotus"/>
          <w:sz w:val="32"/>
          <w:szCs w:val="32"/>
        </w:rPr>
        <w:instrText xml:space="preserve"> XE “</w:instrText>
      </w:r>
      <w:r w:rsidR="0087669E" w:rsidRPr="007B4B76">
        <w:rPr>
          <w:rFonts w:cs="mylotus"/>
          <w:sz w:val="32"/>
          <w:szCs w:val="32"/>
          <w:rtl/>
        </w:rPr>
        <w:instrText xml:space="preserve">04-فهرس الأعلام:النووي"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0087669E" w:rsidRPr="007B4B76">
        <w:rPr>
          <w:rFonts w:cs="mylotus"/>
          <w:caps/>
          <w:sz w:val="32"/>
          <w:szCs w:val="32"/>
          <w:rtl/>
        </w:rPr>
        <w:instrText xml:space="preserve"> </w:instrText>
      </w:r>
      <w:r w:rsidR="0087669E" w:rsidRPr="007B4B76">
        <w:rPr>
          <w:rFonts w:cs="mylotus"/>
          <w:caps/>
          <w:sz w:val="32"/>
          <w:szCs w:val="32"/>
        </w:rPr>
        <w:instrText>XE "</w:instrText>
      </w:r>
      <w:r w:rsidR="0087669E" w:rsidRPr="007B4B76">
        <w:rPr>
          <w:rFonts w:cs="mylotus"/>
          <w:sz w:val="32"/>
          <w:szCs w:val="32"/>
          <w:rtl/>
        </w:rPr>
        <w:instrText>04-فهرس الأعلام:</w:instrText>
      </w:r>
      <w:r w:rsidR="0087669E" w:rsidRPr="007B4B76">
        <w:rPr>
          <w:rFonts w:cs="mylotus" w:hint="cs"/>
          <w:sz w:val="32"/>
          <w:szCs w:val="32"/>
          <w:rtl/>
        </w:rPr>
        <w:instrText>النووي = يحيي بن شرف بن مري</w:instrText>
      </w:r>
      <w:r w:rsidR="0087669E" w:rsidRPr="007B4B76">
        <w:rPr>
          <w:rFonts w:cs="mylotus"/>
          <w:sz w:val="32"/>
          <w:szCs w:val="32"/>
          <w:rtl/>
        </w:rPr>
        <w:instrText>"</w:instrText>
      </w:r>
      <w:r w:rsidR="0087669E" w:rsidRPr="007B4B76">
        <w:rPr>
          <w:rFonts w:cs="mylotus"/>
          <w:caps/>
          <w:sz w:val="32"/>
          <w:szCs w:val="32"/>
          <w:rtl/>
        </w:rPr>
        <w:instrText xml:space="preserve"> </w:instrText>
      </w:r>
      <w:r w:rsidR="004432AF" w:rsidRPr="007B4B76">
        <w:rPr>
          <w:rFonts w:cs="mylotus"/>
          <w:caps/>
          <w:sz w:val="32"/>
          <w:szCs w:val="32"/>
          <w:rtl/>
        </w:rPr>
        <w:fldChar w:fldCharType="end"/>
      </w:r>
      <w:r w:rsidR="0087669E" w:rsidRPr="007B4B76">
        <w:rPr>
          <w:rFonts w:cs="mylotus" w:hint="cs"/>
          <w:caps/>
          <w:sz w:val="32"/>
          <w:szCs w:val="32"/>
          <w:rtl/>
        </w:rPr>
        <w:t xml:space="preserve"> (ت676هـ) - في تعليقه على الحديث المذكور -: «</w:t>
      </w:r>
      <w:r w:rsidR="0087669E" w:rsidRPr="007B4B76">
        <w:rPr>
          <w:rFonts w:cs="mylotus"/>
          <w:caps/>
          <w:sz w:val="32"/>
          <w:szCs w:val="32"/>
          <w:rtl/>
        </w:rPr>
        <w:t>أما صفوف النساء فالمراد بالحديث</w:t>
      </w:r>
      <w:r w:rsidR="0087669E" w:rsidRPr="007B4B76">
        <w:rPr>
          <w:rFonts w:cs="mylotus" w:hint="cs"/>
          <w:caps/>
          <w:sz w:val="32"/>
          <w:szCs w:val="32"/>
          <w:rtl/>
        </w:rPr>
        <w:t>:</w:t>
      </w:r>
      <w:r w:rsidR="0087669E" w:rsidRPr="007B4B76">
        <w:rPr>
          <w:rFonts w:cs="mylotus"/>
          <w:caps/>
          <w:sz w:val="32"/>
          <w:szCs w:val="32"/>
          <w:rtl/>
        </w:rPr>
        <w:t xml:space="preserve"> صفوف النساء اللواتي يصلين مع الرجال، وأما إذا صلين متميزات لا مع الرجال فهن كالرجال</w:t>
      </w:r>
      <w:r w:rsidR="0087669E" w:rsidRPr="007B4B76">
        <w:rPr>
          <w:rFonts w:cs="mylotus" w:hint="cs"/>
          <w:caps/>
          <w:sz w:val="32"/>
          <w:szCs w:val="32"/>
          <w:rtl/>
        </w:rPr>
        <w:t>؛</w:t>
      </w:r>
      <w:r w:rsidR="0087669E" w:rsidRPr="007B4B76">
        <w:rPr>
          <w:rFonts w:cs="mylotus"/>
          <w:caps/>
          <w:sz w:val="32"/>
          <w:szCs w:val="32"/>
          <w:rtl/>
        </w:rPr>
        <w:t xml:space="preserve"> خير صفوفهن أولها وشرها آخرها</w:t>
      </w:r>
      <w:r w:rsidR="0087669E" w:rsidRPr="007B4B76">
        <w:rPr>
          <w:rFonts w:cs="mylotus" w:hint="cs"/>
          <w:caps/>
          <w:sz w:val="32"/>
          <w:szCs w:val="32"/>
          <w:rtl/>
        </w:rPr>
        <w:t xml:space="preserve">. </w:t>
      </w:r>
      <w:r w:rsidR="0087669E" w:rsidRPr="007B4B76">
        <w:rPr>
          <w:rFonts w:cs="mylotus"/>
          <w:caps/>
          <w:sz w:val="32"/>
          <w:szCs w:val="32"/>
          <w:rtl/>
        </w:rPr>
        <w:t>والمراد بشر</w:t>
      </w:r>
      <w:r w:rsidR="00B57F1F" w:rsidRPr="007B4B76">
        <w:rPr>
          <w:rFonts w:cs="mylotus" w:hint="cs"/>
          <w:caps/>
          <w:sz w:val="32"/>
          <w:szCs w:val="32"/>
          <w:rtl/>
        </w:rPr>
        <w:t>ِّ</w:t>
      </w:r>
      <w:r w:rsidR="0087669E" w:rsidRPr="007B4B76">
        <w:rPr>
          <w:rFonts w:cs="mylotus"/>
          <w:caps/>
          <w:sz w:val="32"/>
          <w:szCs w:val="32"/>
          <w:rtl/>
        </w:rPr>
        <w:t xml:space="preserve"> الصفوف في الرجال </w:t>
      </w:r>
      <w:r w:rsidR="0087669E" w:rsidRPr="007B4B76">
        <w:rPr>
          <w:rFonts w:cs="mylotus" w:hint="cs"/>
          <w:caps/>
          <w:sz w:val="32"/>
          <w:szCs w:val="32"/>
          <w:rtl/>
        </w:rPr>
        <w:t>و</w:t>
      </w:r>
      <w:r w:rsidR="0087669E" w:rsidRPr="007B4B76">
        <w:rPr>
          <w:rFonts w:cs="mylotus"/>
          <w:caps/>
          <w:sz w:val="32"/>
          <w:szCs w:val="32"/>
          <w:rtl/>
        </w:rPr>
        <w:t>النساء</w:t>
      </w:r>
      <w:r w:rsidR="0087669E" w:rsidRPr="007B4B76">
        <w:rPr>
          <w:rFonts w:cs="mylotus" w:hint="cs"/>
          <w:caps/>
          <w:sz w:val="32"/>
          <w:szCs w:val="32"/>
          <w:rtl/>
        </w:rPr>
        <w:t>:</w:t>
      </w:r>
      <w:r w:rsidR="0087669E" w:rsidRPr="007B4B76">
        <w:rPr>
          <w:rFonts w:cs="mylotus"/>
          <w:caps/>
          <w:sz w:val="32"/>
          <w:szCs w:val="32"/>
          <w:rtl/>
        </w:rPr>
        <w:t xml:space="preserve"> أقلها ثوابا وفضلا وأبعدها من مطلوب الشرع، وخيرها بعكسه</w:t>
      </w:r>
      <w:r w:rsidR="0087669E" w:rsidRPr="007B4B76">
        <w:rPr>
          <w:rFonts w:cs="mylotus" w:hint="cs"/>
          <w:caps/>
          <w:sz w:val="32"/>
          <w:szCs w:val="32"/>
          <w:rtl/>
        </w:rPr>
        <w:t>.</w:t>
      </w:r>
      <w:r w:rsidR="0087669E" w:rsidRPr="007B4B76">
        <w:rPr>
          <w:rFonts w:cs="mylotus"/>
          <w:caps/>
          <w:sz w:val="32"/>
          <w:szCs w:val="32"/>
          <w:rtl/>
        </w:rPr>
        <w:t xml:space="preserve"> وإنما ف</w:t>
      </w:r>
      <w:r w:rsidR="0087669E" w:rsidRPr="007B4B76">
        <w:rPr>
          <w:rFonts w:cs="mylotus" w:hint="cs"/>
          <w:caps/>
          <w:sz w:val="32"/>
          <w:szCs w:val="32"/>
          <w:rtl/>
        </w:rPr>
        <w:t>ُ</w:t>
      </w:r>
      <w:r w:rsidR="0087669E" w:rsidRPr="007B4B76">
        <w:rPr>
          <w:rFonts w:cs="mylotus"/>
          <w:caps/>
          <w:sz w:val="32"/>
          <w:szCs w:val="32"/>
          <w:rtl/>
        </w:rPr>
        <w:t>ض</w:t>
      </w:r>
      <w:r w:rsidR="0087669E" w:rsidRPr="007B4B76">
        <w:rPr>
          <w:rFonts w:cs="mylotus" w:hint="cs"/>
          <w:caps/>
          <w:sz w:val="32"/>
          <w:szCs w:val="32"/>
          <w:rtl/>
        </w:rPr>
        <w:t>ِّ</w:t>
      </w:r>
      <w:r w:rsidR="0087669E" w:rsidRPr="007B4B76">
        <w:rPr>
          <w:rFonts w:cs="mylotus"/>
          <w:caps/>
          <w:sz w:val="32"/>
          <w:szCs w:val="32"/>
          <w:rtl/>
        </w:rPr>
        <w:t>ل آخر صفوف النساء الحاضرات مع الرجال</w:t>
      </w:r>
      <w:r w:rsidR="0087669E" w:rsidRPr="007B4B76">
        <w:rPr>
          <w:rFonts w:cs="mylotus" w:hint="cs"/>
          <w:caps/>
          <w:sz w:val="32"/>
          <w:szCs w:val="32"/>
          <w:rtl/>
        </w:rPr>
        <w:t>؛</w:t>
      </w:r>
      <w:r w:rsidR="0087669E" w:rsidRPr="007B4B76">
        <w:rPr>
          <w:rFonts w:cs="mylotus"/>
          <w:caps/>
          <w:sz w:val="32"/>
          <w:szCs w:val="32"/>
          <w:rtl/>
        </w:rPr>
        <w:t xml:space="preserve"> لبعدهن من مخالطة </w:t>
      </w:r>
      <w:r w:rsidR="0087669E" w:rsidRPr="007B4B76">
        <w:rPr>
          <w:rFonts w:cs="mylotus"/>
          <w:caps/>
          <w:sz w:val="32"/>
          <w:szCs w:val="32"/>
          <w:rtl/>
        </w:rPr>
        <w:lastRenderedPageBreak/>
        <w:t>الرجال ورؤيتهم وتعلق القلب بهم عند رؤية حركاتهم وسماع كلامهم ونحو ذلك، وذم أول صفوفهن لعكس ذلك</w:t>
      </w:r>
      <w:r w:rsidR="0087669E" w:rsidRPr="007B4B76">
        <w:rPr>
          <w:rFonts w:cs="mylotus" w:hint="cs"/>
          <w:caps/>
          <w:sz w:val="32"/>
          <w:szCs w:val="32"/>
          <w:rtl/>
        </w:rPr>
        <w:t>»</w:t>
      </w:r>
      <w:r w:rsidR="0087669E" w:rsidRPr="007B4B76">
        <w:rPr>
          <w:rFonts w:hint="cs"/>
          <w:b/>
          <w:bCs/>
          <w:caps/>
          <w:sz w:val="32"/>
          <w:szCs w:val="32"/>
          <w:vertAlign w:val="superscript"/>
          <w:rtl/>
        </w:rPr>
        <w:t>(</w:t>
      </w:r>
      <w:r w:rsidR="0087669E" w:rsidRPr="007B4B76">
        <w:rPr>
          <w:rStyle w:val="af5"/>
          <w:bCs/>
          <w:caps/>
          <w:sz w:val="32"/>
          <w:szCs w:val="32"/>
          <w:rtl/>
        </w:rPr>
        <w:footnoteReference w:id="299"/>
      </w:r>
      <w:r w:rsidR="0087669E" w:rsidRPr="007B4B76">
        <w:rPr>
          <w:rFonts w:hint="cs"/>
          <w:b/>
          <w:bCs/>
          <w:caps/>
          <w:sz w:val="32"/>
          <w:szCs w:val="32"/>
          <w:vertAlign w:val="superscript"/>
          <w:rtl/>
        </w:rPr>
        <w:t>)</w:t>
      </w:r>
      <w:r w:rsidR="0087669E" w:rsidRPr="007B4B76">
        <w:rPr>
          <w:rFonts w:cs="mylotus" w:hint="cs"/>
          <w:caps/>
          <w:sz w:val="32"/>
          <w:szCs w:val="32"/>
          <w:rtl/>
        </w:rPr>
        <w:t>.</w:t>
      </w:r>
    </w:p>
    <w:p w:rsidR="0087669E" w:rsidRPr="007B4B76" w:rsidRDefault="00855C71" w:rsidP="00EF1249">
      <w:pPr>
        <w:numPr>
          <w:ilvl w:val="0"/>
          <w:numId w:val="19"/>
        </w:numPr>
        <w:tabs>
          <w:tab w:val="clear" w:pos="2203"/>
          <w:tab w:val="left" w:pos="720"/>
          <w:tab w:val="num" w:pos="763"/>
          <w:tab w:val="right" w:pos="966"/>
        </w:tabs>
        <w:spacing w:line="204" w:lineRule="auto"/>
        <w:ind w:left="0" w:firstLine="606"/>
        <w:jc w:val="both"/>
        <w:rPr>
          <w:rFonts w:cs="mylotus"/>
          <w:caps/>
          <w:sz w:val="32"/>
          <w:szCs w:val="32"/>
          <w:rtl/>
        </w:rPr>
      </w:pPr>
      <w:r>
        <w:rPr>
          <w:rFonts w:cs="mylotus" w:hint="cs"/>
          <w:caps/>
          <w:sz w:val="32"/>
          <w:szCs w:val="32"/>
          <w:rtl/>
        </w:rPr>
        <w:t xml:space="preserve"> </w:t>
      </w:r>
      <w:r w:rsidR="0087669E" w:rsidRPr="007B4B76">
        <w:rPr>
          <w:rFonts w:cs="mylotus" w:hint="cs"/>
          <w:caps/>
          <w:sz w:val="32"/>
          <w:szCs w:val="32"/>
          <w:rtl/>
        </w:rPr>
        <w:t xml:space="preserve">وقول سماحة الشيخ ابن باز </w:t>
      </w:r>
      <w:r w:rsidR="004432AF" w:rsidRPr="007B4B76">
        <w:rPr>
          <w:rFonts w:cs="mylotus"/>
          <w:caps/>
          <w:sz w:val="32"/>
          <w:szCs w:val="32"/>
          <w:rtl/>
        </w:rPr>
        <w:fldChar w:fldCharType="begin"/>
      </w:r>
      <w:r w:rsidR="0087669E" w:rsidRPr="007B4B76">
        <w:rPr>
          <w:rFonts w:cs="mylotus"/>
          <w:sz w:val="32"/>
          <w:szCs w:val="32"/>
          <w:rtl/>
        </w:rPr>
        <w:instrText xml:space="preserve"> </w:instrText>
      </w:r>
      <w:r w:rsidR="0087669E" w:rsidRPr="007B4B76">
        <w:rPr>
          <w:rFonts w:cs="mylotus"/>
          <w:sz w:val="32"/>
          <w:szCs w:val="32"/>
        </w:rPr>
        <w:instrText>XE “</w:instrText>
      </w:r>
      <w:r w:rsidR="0087669E" w:rsidRPr="007B4B76">
        <w:rPr>
          <w:rFonts w:cs="mylotus"/>
          <w:sz w:val="32"/>
          <w:szCs w:val="32"/>
          <w:rtl/>
        </w:rPr>
        <w:instrText>04-فهرس الأعلام:</w:instrText>
      </w:r>
      <w:r w:rsidR="0087669E" w:rsidRPr="007B4B76">
        <w:rPr>
          <w:rFonts w:cs="mylotus" w:hint="cs"/>
          <w:sz w:val="32"/>
          <w:szCs w:val="32"/>
          <w:rtl/>
        </w:rPr>
        <w:instrText>ابن باز</w:instrText>
      </w:r>
      <w:r w:rsidR="0087669E" w:rsidRPr="007B4B76">
        <w:rPr>
          <w:rFonts w:cs="mylotus"/>
          <w:sz w:val="32"/>
          <w:szCs w:val="32"/>
          <w:rtl/>
        </w:rPr>
        <w:instrText xml:space="preserve">" </w:instrText>
      </w:r>
      <w:r w:rsidR="004432AF" w:rsidRPr="007B4B76">
        <w:rPr>
          <w:rFonts w:cs="mylotus"/>
          <w:caps/>
          <w:sz w:val="32"/>
          <w:szCs w:val="32"/>
          <w:rtl/>
        </w:rPr>
        <w:fldChar w:fldCharType="end"/>
      </w:r>
      <w:r w:rsidR="0087669E" w:rsidRPr="007B4B76">
        <w:rPr>
          <w:rFonts w:cs="mylotus" w:hint="cs"/>
          <w:caps/>
          <w:sz w:val="32"/>
          <w:szCs w:val="32"/>
          <w:rtl/>
        </w:rPr>
        <w:t xml:space="preserve"> (ت1420هـ) - في جوابه عن فتوى من امرأة بشأن صلاة المرأة في المسجد عند وجود الساتر -: «</w:t>
      </w:r>
      <w:r w:rsidR="0087669E" w:rsidRPr="007B4B76">
        <w:rPr>
          <w:rFonts w:cs="mylotus"/>
          <w:caps/>
          <w:sz w:val="32"/>
          <w:szCs w:val="32"/>
          <w:rtl/>
        </w:rPr>
        <w:t>الحديث المذكور صحيح، ولكنه محمول عند أهل العلم</w:t>
      </w:r>
      <w:r w:rsidR="004432AF" w:rsidRPr="007B4B76">
        <w:rPr>
          <w:rFonts w:cs="mylotus"/>
          <w:caps/>
          <w:sz w:val="32"/>
          <w:szCs w:val="32"/>
          <w:rtl/>
        </w:rPr>
        <w:fldChar w:fldCharType="begin"/>
      </w:r>
      <w:r w:rsidR="0087669E" w:rsidRPr="007B4B76">
        <w:rPr>
          <w:rFonts w:cs="mylotus"/>
          <w:caps/>
          <w:sz w:val="32"/>
          <w:szCs w:val="32"/>
        </w:rPr>
        <w:instrText xml:space="preserve"> XE "</w:instrText>
      </w:r>
      <w:r w:rsidR="0087669E" w:rsidRPr="007B4B76">
        <w:rPr>
          <w:rFonts w:cs="mylotus"/>
          <w:noProof/>
          <w:sz w:val="32"/>
          <w:szCs w:val="32"/>
          <w:rtl/>
        </w:rPr>
        <w:instrText>05-فهرس الفرق والطوائف والقبائل:أهل العلم"</w:instrText>
      </w:r>
      <w:r w:rsidR="0087669E" w:rsidRPr="007B4B76">
        <w:rPr>
          <w:rFonts w:cs="mylotus"/>
          <w:caps/>
          <w:sz w:val="32"/>
          <w:szCs w:val="32"/>
          <w:rtl/>
        </w:rPr>
        <w:instrText xml:space="preserve"> </w:instrText>
      </w:r>
      <w:r w:rsidR="004432AF" w:rsidRPr="007B4B76">
        <w:rPr>
          <w:rFonts w:cs="mylotus"/>
          <w:caps/>
          <w:sz w:val="32"/>
          <w:szCs w:val="32"/>
          <w:rtl/>
        </w:rPr>
        <w:fldChar w:fldCharType="end"/>
      </w:r>
      <w:r w:rsidR="0087669E" w:rsidRPr="007B4B76">
        <w:rPr>
          <w:rFonts w:cs="mylotus"/>
          <w:caps/>
          <w:sz w:val="32"/>
          <w:szCs w:val="32"/>
          <w:rtl/>
        </w:rPr>
        <w:t xml:space="preserve"> على المعنى الذي ذكرت</w:t>
      </w:r>
      <w:r w:rsidR="0087669E" w:rsidRPr="007B4B76">
        <w:rPr>
          <w:rFonts w:cs="mylotus" w:hint="cs"/>
          <w:caps/>
          <w:sz w:val="32"/>
          <w:szCs w:val="32"/>
          <w:rtl/>
        </w:rPr>
        <w:t>ِ</w:t>
      </w:r>
      <w:r w:rsidR="0087669E" w:rsidRPr="007B4B76">
        <w:rPr>
          <w:rFonts w:cs="mylotus"/>
          <w:caps/>
          <w:sz w:val="32"/>
          <w:szCs w:val="32"/>
          <w:rtl/>
        </w:rPr>
        <w:t>، وهو كون الرجال ليس بينهم وبين النساء حائل، أما إذا كن مستورات عن الرجال فخير صفوفهن أولها وشرها آخرها كالرجال</w:t>
      </w:r>
      <w:r w:rsidR="0087669E" w:rsidRPr="007B4B76">
        <w:rPr>
          <w:rFonts w:cs="mylotus" w:hint="cs"/>
          <w:caps/>
          <w:sz w:val="32"/>
          <w:szCs w:val="32"/>
          <w:rtl/>
        </w:rPr>
        <w:t>»</w:t>
      </w:r>
      <w:r w:rsidR="0087669E" w:rsidRPr="007B4B76">
        <w:rPr>
          <w:rFonts w:hint="cs"/>
          <w:b/>
          <w:bCs/>
          <w:caps/>
          <w:sz w:val="32"/>
          <w:szCs w:val="32"/>
          <w:vertAlign w:val="superscript"/>
          <w:rtl/>
        </w:rPr>
        <w:t>(</w:t>
      </w:r>
      <w:r w:rsidR="0087669E" w:rsidRPr="007B4B76">
        <w:rPr>
          <w:rStyle w:val="af5"/>
          <w:bCs/>
          <w:caps/>
          <w:sz w:val="32"/>
          <w:szCs w:val="32"/>
          <w:rtl/>
        </w:rPr>
        <w:footnoteReference w:id="300"/>
      </w:r>
      <w:r w:rsidR="0087669E" w:rsidRPr="007B4B76">
        <w:rPr>
          <w:rFonts w:hint="cs"/>
          <w:b/>
          <w:bCs/>
          <w:caps/>
          <w:sz w:val="32"/>
          <w:szCs w:val="32"/>
          <w:vertAlign w:val="superscript"/>
          <w:rtl/>
        </w:rPr>
        <w:t>)</w:t>
      </w:r>
      <w:r w:rsidR="0087669E" w:rsidRPr="007B4B76">
        <w:rPr>
          <w:rFonts w:cs="mylotus" w:hint="cs"/>
          <w:caps/>
          <w:sz w:val="32"/>
          <w:szCs w:val="32"/>
          <w:rtl/>
        </w:rPr>
        <w:t>.</w:t>
      </w:r>
    </w:p>
    <w:p w:rsidR="0087669E" w:rsidRPr="007B4B76" w:rsidRDefault="00855C71" w:rsidP="00EF1249">
      <w:pPr>
        <w:numPr>
          <w:ilvl w:val="0"/>
          <w:numId w:val="19"/>
        </w:numPr>
        <w:tabs>
          <w:tab w:val="clear" w:pos="2203"/>
          <w:tab w:val="left" w:pos="720"/>
          <w:tab w:val="num" w:pos="763"/>
          <w:tab w:val="right" w:pos="966"/>
        </w:tabs>
        <w:spacing w:line="192" w:lineRule="auto"/>
        <w:ind w:left="0" w:firstLine="607"/>
        <w:jc w:val="both"/>
        <w:rPr>
          <w:rFonts w:cs="mylotus"/>
          <w:caps/>
          <w:sz w:val="32"/>
          <w:szCs w:val="32"/>
        </w:rPr>
      </w:pPr>
      <w:r>
        <w:rPr>
          <w:rFonts w:cs="mylotus" w:hint="cs"/>
          <w:caps/>
          <w:sz w:val="32"/>
          <w:szCs w:val="32"/>
          <w:rtl/>
        </w:rPr>
        <w:t xml:space="preserve"> </w:t>
      </w:r>
      <w:r w:rsidR="0087669E" w:rsidRPr="007B4B76">
        <w:rPr>
          <w:rFonts w:cs="mylotus" w:hint="cs"/>
          <w:caps/>
          <w:sz w:val="32"/>
          <w:szCs w:val="32"/>
          <w:rtl/>
        </w:rPr>
        <w:t>وقول العلامة الشيخ ابن عثيمين</w:t>
      </w:r>
      <w:r w:rsidR="004432AF" w:rsidRPr="007B4B76">
        <w:rPr>
          <w:rFonts w:cs="mylotus"/>
          <w:caps/>
          <w:sz w:val="32"/>
          <w:szCs w:val="32"/>
          <w:rtl/>
        </w:rPr>
        <w:fldChar w:fldCharType="begin"/>
      </w:r>
      <w:r w:rsidR="0087669E" w:rsidRPr="007B4B76">
        <w:rPr>
          <w:rFonts w:cs="mylotus"/>
          <w:caps/>
          <w:sz w:val="32"/>
          <w:szCs w:val="32"/>
        </w:rPr>
        <w:instrText xml:space="preserve"> </w:instrText>
      </w:r>
      <w:r w:rsidR="0087669E" w:rsidRPr="007B4B76">
        <w:rPr>
          <w:rFonts w:cs="mylotus" w:hint="cs"/>
          <w:caps/>
          <w:sz w:val="32"/>
          <w:szCs w:val="32"/>
        </w:rPr>
        <w:instrText>XE</w:instrText>
      </w:r>
      <w:r w:rsidR="0087669E" w:rsidRPr="007B4B76">
        <w:rPr>
          <w:rFonts w:cs="mylotus"/>
          <w:caps/>
          <w:sz w:val="32"/>
          <w:szCs w:val="32"/>
        </w:rPr>
        <w:instrText xml:space="preserve"> "</w:instrText>
      </w:r>
      <w:r w:rsidR="0087669E" w:rsidRPr="007B4B76">
        <w:rPr>
          <w:rFonts w:cs="mylotus" w:hint="cs"/>
          <w:sz w:val="32"/>
          <w:szCs w:val="32"/>
          <w:rtl/>
        </w:rPr>
        <w:instrText>04-فهرس الأعلام:</w:instrText>
      </w:r>
      <w:r w:rsidR="0087669E" w:rsidRPr="007B4B76">
        <w:rPr>
          <w:rFonts w:cs="mylotus"/>
          <w:sz w:val="32"/>
          <w:szCs w:val="32"/>
          <w:rtl/>
        </w:rPr>
        <w:instrText>ابن عثيمين"</w:instrText>
      </w:r>
      <w:r w:rsidR="0087669E" w:rsidRPr="007B4B76">
        <w:rPr>
          <w:rFonts w:cs="mylotus"/>
          <w:caps/>
          <w:sz w:val="32"/>
          <w:szCs w:val="32"/>
          <w:rtl/>
        </w:rPr>
        <w:instrText xml:space="preserve"> </w:instrText>
      </w:r>
      <w:r w:rsidR="004432AF" w:rsidRPr="007B4B76">
        <w:rPr>
          <w:rFonts w:cs="mylotus"/>
          <w:caps/>
          <w:sz w:val="32"/>
          <w:szCs w:val="32"/>
          <w:rtl/>
        </w:rPr>
        <w:fldChar w:fldCharType="end"/>
      </w:r>
      <w:r w:rsidR="0087669E" w:rsidRPr="007B4B76">
        <w:rPr>
          <w:rFonts w:cs="mylotus" w:hint="cs"/>
          <w:caps/>
          <w:sz w:val="32"/>
          <w:szCs w:val="32"/>
          <w:rtl/>
        </w:rPr>
        <w:t xml:space="preserve"> (ت1421هـ): «</w:t>
      </w:r>
      <w:r w:rsidR="0087669E" w:rsidRPr="007B4B76">
        <w:rPr>
          <w:rFonts w:cs="mylotus"/>
          <w:caps/>
          <w:sz w:val="32"/>
          <w:szCs w:val="32"/>
          <w:rtl/>
        </w:rPr>
        <w:t>قد جاء في الحديث: أن</w:t>
      </w:r>
      <w:r w:rsidR="0087669E" w:rsidRPr="007B4B76">
        <w:rPr>
          <w:rFonts w:cs="mylotus" w:hint="cs"/>
          <w:caps/>
          <w:sz w:val="32"/>
          <w:szCs w:val="32"/>
          <w:rtl/>
        </w:rPr>
        <w:t xml:space="preserve"> (</w:t>
      </w:r>
      <w:r w:rsidR="00B96009" w:rsidRPr="007B4B76">
        <w:rPr>
          <w:rFonts w:cs="mylotus" w:hint="cs"/>
          <w:caps/>
          <w:sz w:val="32"/>
          <w:szCs w:val="32"/>
          <w:rtl/>
        </w:rPr>
        <w:t>(</w:t>
      </w:r>
      <w:r w:rsidR="0087669E" w:rsidRPr="007B4B76">
        <w:rPr>
          <w:rFonts w:cs="mylotus"/>
          <w:caps/>
          <w:sz w:val="32"/>
          <w:szCs w:val="32"/>
          <w:rtl/>
        </w:rPr>
        <w:t>خير صفوف النساء آخرها وشرها أولها</w:t>
      </w:r>
      <w:r w:rsidR="00B96009" w:rsidRPr="007B4B76">
        <w:rPr>
          <w:rFonts w:cs="mylotus" w:hint="cs"/>
          <w:caps/>
          <w:sz w:val="32"/>
          <w:szCs w:val="32"/>
          <w:rtl/>
        </w:rPr>
        <w:t>)</w:t>
      </w:r>
      <w:r w:rsidR="0087669E" w:rsidRPr="007B4B76">
        <w:rPr>
          <w:rFonts w:cs="mylotus" w:hint="cs"/>
          <w:caps/>
          <w:sz w:val="32"/>
          <w:szCs w:val="32"/>
          <w:rtl/>
        </w:rPr>
        <w:t>):</w:t>
      </w:r>
      <w:r w:rsidR="0087669E" w:rsidRPr="007B4B76">
        <w:rPr>
          <w:rFonts w:cs="mylotus"/>
          <w:caps/>
          <w:sz w:val="32"/>
          <w:szCs w:val="32"/>
          <w:rtl/>
        </w:rPr>
        <w:t xml:space="preserve"> والظاهر أن هذا ليس عام</w:t>
      </w:r>
      <w:r w:rsidR="0087669E" w:rsidRPr="007B4B76">
        <w:rPr>
          <w:rFonts w:cs="mylotus" w:hint="cs"/>
          <w:caps/>
          <w:sz w:val="32"/>
          <w:szCs w:val="32"/>
          <w:rtl/>
        </w:rPr>
        <w:t>ًّ</w:t>
      </w:r>
      <w:r w:rsidR="0087669E" w:rsidRPr="007B4B76">
        <w:rPr>
          <w:rFonts w:cs="mylotus"/>
          <w:caps/>
          <w:sz w:val="32"/>
          <w:szCs w:val="32"/>
          <w:rtl/>
        </w:rPr>
        <w:t>ا</w:t>
      </w:r>
      <w:r w:rsidR="0087669E" w:rsidRPr="007B4B76">
        <w:rPr>
          <w:rFonts w:cs="mylotus" w:hint="cs"/>
          <w:caps/>
          <w:sz w:val="32"/>
          <w:szCs w:val="32"/>
          <w:rtl/>
        </w:rPr>
        <w:t>،</w:t>
      </w:r>
      <w:r w:rsidR="0087669E" w:rsidRPr="007B4B76">
        <w:rPr>
          <w:rFonts w:cs="mylotus"/>
          <w:caps/>
          <w:sz w:val="32"/>
          <w:szCs w:val="32"/>
          <w:rtl/>
        </w:rPr>
        <w:t xml:space="preserve"> وأن النساء إذا كن في مكان منفرد عن الرجال فالأفضل في حقهن أن يبدأن بالأول فالأول</w:t>
      </w:r>
      <w:r w:rsidR="0087669E" w:rsidRPr="007B4B76">
        <w:rPr>
          <w:rFonts w:cs="mylotus" w:hint="cs"/>
          <w:caps/>
          <w:sz w:val="32"/>
          <w:szCs w:val="32"/>
          <w:rtl/>
        </w:rPr>
        <w:t>؛</w:t>
      </w:r>
      <w:r w:rsidR="0087669E" w:rsidRPr="007B4B76">
        <w:rPr>
          <w:rFonts w:cs="mylotus"/>
          <w:caps/>
          <w:sz w:val="32"/>
          <w:szCs w:val="32"/>
          <w:rtl/>
        </w:rPr>
        <w:t xml:space="preserve"> لأن الحكمة من كون آخر صفوف النساء خيرها هو البعد عن الرجال، فإذا لم يكن هناك رجال بقين على الأصل وهو أن يكمل الصف الأول فالأول</w:t>
      </w:r>
      <w:r w:rsidR="0087669E" w:rsidRPr="007B4B76">
        <w:rPr>
          <w:rFonts w:cs="mylotus" w:hint="cs"/>
          <w:caps/>
          <w:sz w:val="32"/>
          <w:szCs w:val="32"/>
          <w:rtl/>
        </w:rPr>
        <w:t>»</w:t>
      </w:r>
      <w:r w:rsidR="0087669E" w:rsidRPr="007B4B76">
        <w:rPr>
          <w:rFonts w:hint="cs"/>
          <w:b/>
          <w:bCs/>
          <w:caps/>
          <w:sz w:val="32"/>
          <w:szCs w:val="32"/>
          <w:vertAlign w:val="superscript"/>
          <w:rtl/>
        </w:rPr>
        <w:t>(</w:t>
      </w:r>
      <w:r w:rsidR="0087669E" w:rsidRPr="007B4B76">
        <w:rPr>
          <w:rStyle w:val="af5"/>
          <w:bCs/>
          <w:caps/>
          <w:sz w:val="32"/>
          <w:szCs w:val="32"/>
          <w:rtl/>
        </w:rPr>
        <w:footnoteReference w:id="301"/>
      </w:r>
      <w:r w:rsidR="0087669E" w:rsidRPr="007B4B76">
        <w:rPr>
          <w:rFonts w:hint="cs"/>
          <w:b/>
          <w:bCs/>
          <w:caps/>
          <w:sz w:val="32"/>
          <w:szCs w:val="32"/>
          <w:vertAlign w:val="superscript"/>
          <w:rtl/>
        </w:rPr>
        <w:t>)</w:t>
      </w:r>
      <w:r w:rsidR="0087669E" w:rsidRPr="007B4B76">
        <w:rPr>
          <w:rFonts w:cs="mylotus" w:hint="cs"/>
          <w:caps/>
          <w:sz w:val="32"/>
          <w:szCs w:val="32"/>
          <w:rtl/>
        </w:rPr>
        <w:t>.</w:t>
      </w:r>
    </w:p>
    <w:p w:rsidR="0087669E" w:rsidRPr="007B4B76" w:rsidRDefault="0087669E" w:rsidP="00EF1249">
      <w:pPr>
        <w:numPr>
          <w:ilvl w:val="0"/>
          <w:numId w:val="17"/>
        </w:numPr>
        <w:tabs>
          <w:tab w:val="clear" w:pos="2142"/>
          <w:tab w:val="left" w:pos="720"/>
          <w:tab w:val="num" w:pos="763"/>
          <w:tab w:val="right" w:pos="966"/>
        </w:tabs>
        <w:spacing w:line="204" w:lineRule="auto"/>
        <w:ind w:left="0" w:firstLine="606"/>
        <w:jc w:val="both"/>
        <w:rPr>
          <w:rFonts w:cs="mylotus"/>
          <w:caps/>
          <w:sz w:val="32"/>
          <w:szCs w:val="32"/>
          <w:rtl/>
        </w:rPr>
      </w:pPr>
      <w:bookmarkStart w:id="128" w:name="حكمالاكتفاءفيدفعالزكاة"/>
      <w:r w:rsidRPr="007B4B76">
        <w:rPr>
          <w:rFonts w:cs="mylotus" w:hint="cs"/>
          <w:caps/>
          <w:sz w:val="32"/>
          <w:szCs w:val="32"/>
          <w:rtl/>
        </w:rPr>
        <w:t>حكم الاكتفاء في دفع الزكاة</w:t>
      </w:r>
      <w:bookmarkEnd w:id="128"/>
      <w:r w:rsidRPr="007B4B76">
        <w:rPr>
          <w:rFonts w:cs="mylotus" w:hint="cs"/>
          <w:caps/>
          <w:sz w:val="32"/>
          <w:szCs w:val="32"/>
          <w:rtl/>
        </w:rPr>
        <w:t xml:space="preserve"> على بعض الأصناف الثمانية:</w:t>
      </w:r>
    </w:p>
    <w:p w:rsidR="0087669E" w:rsidRPr="007B4B76" w:rsidRDefault="0087669E" w:rsidP="00EF1249">
      <w:pPr>
        <w:tabs>
          <w:tab w:val="left" w:pos="720"/>
          <w:tab w:val="right" w:pos="966"/>
        </w:tabs>
        <w:spacing w:line="204" w:lineRule="auto"/>
        <w:ind w:firstLine="606"/>
        <w:jc w:val="both"/>
        <w:rPr>
          <w:rFonts w:cs="mylotus"/>
          <w:sz w:val="32"/>
          <w:szCs w:val="32"/>
          <w:rtl/>
        </w:rPr>
      </w:pPr>
      <w:r w:rsidRPr="007B4B76">
        <w:rPr>
          <w:rFonts w:ascii="mylotus" w:hAnsi="mylotus" w:cs="mylotus"/>
          <w:sz w:val="32"/>
          <w:szCs w:val="32"/>
          <w:rtl/>
        </w:rPr>
        <w:t xml:space="preserve">فقد جاء في القرآن الكريم التنصيص على مصارف الزكاة في قوله </w:t>
      </w:r>
      <w:r w:rsidR="00B6649D" w:rsidRPr="007B4B76">
        <w:rPr>
          <w:rFonts w:cs="mylotus" w:hint="cs"/>
          <w:caps/>
          <w:sz w:val="32"/>
          <w:szCs w:val="32"/>
        </w:rPr>
        <w:sym w:font="AGA Arabesque" w:char="F049"/>
      </w:r>
      <w:r w:rsidRPr="007B4B76">
        <w:rPr>
          <w:rFonts w:hint="cs"/>
          <w:sz w:val="32"/>
          <w:szCs w:val="32"/>
          <w:rtl/>
        </w:rPr>
        <w:t xml:space="preserve">: </w:t>
      </w:r>
      <w:r w:rsidR="00EB2B0C" w:rsidRPr="007B4B76">
        <w:rPr>
          <w:rFonts w:ascii="QCF_BSML" w:eastAsiaTheme="minorHAnsi" w:hAnsi="QCF_BSML" w:cs="QCF_BSML"/>
          <w:sz w:val="32"/>
          <w:szCs w:val="32"/>
          <w:rtl/>
          <w:lang w:eastAsia="en-US"/>
        </w:rPr>
        <w:t>ﮋ</w:t>
      </w:r>
      <w:r w:rsidR="00EB2B0C" w:rsidRPr="007B4B76">
        <w:rPr>
          <w:rFonts w:ascii="QCF_P196" w:hAnsi="QCF_P196" w:cs="QCF_P196"/>
          <w:caps/>
          <w:sz w:val="32"/>
          <w:szCs w:val="32"/>
          <w:rtl/>
        </w:rPr>
        <w:t xml:space="preserve"> </w:t>
      </w:r>
      <w:r w:rsidRPr="007B4B76">
        <w:rPr>
          <w:rFonts w:ascii="QCF_P196" w:hAnsi="QCF_P196" w:cs="QCF_P196"/>
          <w:caps/>
          <w:sz w:val="32"/>
          <w:szCs w:val="32"/>
          <w:rtl/>
        </w:rPr>
        <w:t xml:space="preserve">ﮡ  ﮢ   ﮣ  ﮤ  ﮥ  ﮦ  ﮧ  ﮨ   ﮩ  ﮪ  ﮫ  ﮬ  ﮭ  ﮮ  ﮯ  ﮰﮱ   ﯓ  ﯔ  ﯕﯖ  </w:t>
      </w:r>
      <w:r w:rsidRPr="007B4B76">
        <w:rPr>
          <w:rFonts w:ascii="QCF_P196" w:hAnsi="QCF_P196" w:cs="QCF_P196"/>
          <w:caps/>
          <w:sz w:val="32"/>
          <w:szCs w:val="32"/>
          <w:rtl/>
        </w:rPr>
        <w:lastRenderedPageBreak/>
        <w:t>ﯗ  ﯘ ﯙ</w:t>
      </w:r>
      <w:r w:rsidR="00EA156B" w:rsidRPr="007B4B76">
        <w:rPr>
          <w:rFonts w:ascii="QCF_BSML" w:eastAsiaTheme="minorHAnsi" w:hAnsi="QCF_BSML" w:cs="QCF_BSML"/>
          <w:sz w:val="32"/>
          <w:szCs w:val="32"/>
          <w:rtl/>
          <w:lang w:eastAsia="en-US"/>
        </w:rPr>
        <w:t xml:space="preserve"> ﮊ</w:t>
      </w:r>
      <w:r w:rsidR="00EA156B" w:rsidRPr="007B4B76">
        <w:rPr>
          <w:rFonts w:hint="cs"/>
          <w:b/>
          <w:bCs/>
          <w:sz w:val="32"/>
          <w:szCs w:val="32"/>
          <w:vertAlign w:val="superscript"/>
          <w:rtl/>
        </w:rPr>
        <w:t xml:space="preserve"> </w:t>
      </w:r>
      <w:r w:rsidRPr="007B4B76">
        <w:rPr>
          <w:rFonts w:hint="cs"/>
          <w:b/>
          <w:bCs/>
          <w:sz w:val="32"/>
          <w:szCs w:val="32"/>
          <w:vertAlign w:val="superscript"/>
          <w:rtl/>
        </w:rPr>
        <w:t>(</w:t>
      </w:r>
      <w:r w:rsidRPr="007B4B76">
        <w:rPr>
          <w:rStyle w:val="af5"/>
          <w:bCs/>
          <w:sz w:val="32"/>
          <w:szCs w:val="32"/>
          <w:rtl/>
        </w:rPr>
        <w:footnoteReference w:id="302"/>
      </w:r>
      <w:r w:rsidRPr="007B4B76">
        <w:rPr>
          <w:rFonts w:hint="cs"/>
          <w:b/>
          <w:bCs/>
          <w:sz w:val="32"/>
          <w:szCs w:val="32"/>
          <w:vertAlign w:val="superscript"/>
          <w:rtl/>
        </w:rPr>
        <w:t>)</w:t>
      </w:r>
      <w:r w:rsidRPr="007B4B76">
        <w:rPr>
          <w:rFonts w:cs="mylotus" w:hint="c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sz w:val="32"/>
          <w:szCs w:val="32"/>
          <w:rtl/>
        </w:rPr>
        <w:t xml:space="preserve">فالذي يظهر من دلالة اللام في قوله </w:t>
      </w:r>
      <w:r w:rsidR="00B6649D" w:rsidRPr="007B4B76">
        <w:rPr>
          <w:rFonts w:cs="mylotus" w:hint="cs"/>
          <w:caps/>
          <w:sz w:val="32"/>
          <w:szCs w:val="32"/>
        </w:rPr>
        <w:sym w:font="AGA Arabesque" w:char="F049"/>
      </w:r>
      <w:r w:rsidRPr="007B4B76">
        <w:rPr>
          <w:rFonts w:cs="mylotus" w:hint="cs"/>
          <w:sz w:val="32"/>
          <w:szCs w:val="32"/>
          <w:rtl/>
        </w:rPr>
        <w:t xml:space="preserve">: </w:t>
      </w:r>
      <w:r w:rsidR="00EB2B0C" w:rsidRPr="007B4B76">
        <w:rPr>
          <w:rFonts w:ascii="QCF_BSML" w:eastAsiaTheme="minorHAnsi" w:hAnsi="QCF_BSML" w:cs="QCF_BSML"/>
          <w:sz w:val="32"/>
          <w:szCs w:val="32"/>
          <w:rtl/>
          <w:lang w:eastAsia="en-US"/>
        </w:rPr>
        <w:t>ﮋ</w:t>
      </w:r>
      <w:r w:rsidRPr="007B4B76">
        <w:rPr>
          <w:rFonts w:ascii="QCF_P196" w:hAnsi="QCF_P196" w:cs="QCF_P196"/>
          <w:caps/>
          <w:sz w:val="32"/>
          <w:szCs w:val="32"/>
          <w:rtl/>
        </w:rPr>
        <w:t xml:space="preserve"> ﮣ</w:t>
      </w:r>
      <w:r w:rsidR="00EA156B" w:rsidRPr="007B4B76">
        <w:rPr>
          <w:rFonts w:ascii="QCF_BSML" w:eastAsiaTheme="minorHAnsi" w:hAnsi="QCF_BSML" w:cs="QCF_BSML"/>
          <w:sz w:val="32"/>
          <w:szCs w:val="32"/>
          <w:rtl/>
          <w:lang w:eastAsia="en-US"/>
        </w:rPr>
        <w:t xml:space="preserve"> ﮊ</w:t>
      </w:r>
      <w:r w:rsidRPr="007B4B76">
        <w:rPr>
          <w:rFonts w:cs="mylotus" w:hint="cs"/>
          <w:sz w:val="32"/>
          <w:szCs w:val="32"/>
          <w:rtl/>
        </w:rPr>
        <w:t xml:space="preserve"> أنها تدل على التمليك</w:t>
      </w:r>
      <w:r w:rsidRPr="007B4B76">
        <w:rPr>
          <w:rFonts w:hint="cs"/>
          <w:b/>
          <w:bCs/>
          <w:caps/>
          <w:sz w:val="32"/>
          <w:szCs w:val="32"/>
          <w:vertAlign w:val="superscript"/>
          <w:rtl/>
        </w:rPr>
        <w:t>(</w:t>
      </w:r>
      <w:r w:rsidRPr="007B4B76">
        <w:rPr>
          <w:rStyle w:val="af5"/>
          <w:bCs/>
          <w:caps/>
          <w:sz w:val="32"/>
          <w:szCs w:val="32"/>
          <w:rtl/>
        </w:rPr>
        <w:footnoteReference w:id="303"/>
      </w:r>
      <w:r w:rsidRPr="007B4B76">
        <w:rPr>
          <w:rFonts w:hint="cs"/>
          <w:b/>
          <w:bCs/>
          <w:caps/>
          <w:sz w:val="32"/>
          <w:szCs w:val="32"/>
          <w:vertAlign w:val="superscript"/>
          <w:rtl/>
        </w:rPr>
        <w:t>)</w:t>
      </w:r>
      <w:r w:rsidRPr="007B4B76">
        <w:rPr>
          <w:rFonts w:cs="mylotus" w:hint="cs"/>
          <w:caps/>
          <w:sz w:val="32"/>
          <w:szCs w:val="32"/>
          <w:rtl/>
        </w:rPr>
        <w:t>، وقد عطف عليها بقية الأصناف، مما يعني أن الزكاة حق للجميع، فلا يجوز للمعنيِّ بدفع الزكاة الاكتفاء ببعض هذه الأصناف، وتعمد ترك البقية. ولكن المعنى المقصود من صرف الزكاة لهم هو سد حاجتهم، فإذا ظهر أن بعضهم أحوج من غيره فهل هناك ما يمنع من الاكتفاء بصرفها إليه؛ مراعاة لهذا المقصد؟</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caps/>
          <w:sz w:val="32"/>
          <w:szCs w:val="32"/>
          <w:rtl/>
        </w:rPr>
        <w:t>اختلفت آراء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في هذه المسألة وتشعبت بشكل لافت</w:t>
      </w:r>
      <w:r w:rsidRPr="007B4B76">
        <w:rPr>
          <w:rFonts w:hint="cs"/>
          <w:b/>
          <w:bCs/>
          <w:caps/>
          <w:sz w:val="32"/>
          <w:szCs w:val="32"/>
          <w:vertAlign w:val="superscript"/>
          <w:rtl/>
        </w:rPr>
        <w:t>(</w:t>
      </w:r>
      <w:r w:rsidRPr="007B4B76">
        <w:rPr>
          <w:rStyle w:val="af5"/>
          <w:bCs/>
          <w:caps/>
          <w:sz w:val="32"/>
          <w:szCs w:val="32"/>
          <w:rtl/>
        </w:rPr>
        <w:footnoteReference w:id="304"/>
      </w:r>
      <w:r w:rsidRPr="007B4B76">
        <w:rPr>
          <w:rFonts w:hint="cs"/>
          <w:b/>
          <w:bCs/>
          <w:caps/>
          <w:sz w:val="32"/>
          <w:szCs w:val="32"/>
          <w:vertAlign w:val="superscript"/>
          <w:rtl/>
        </w:rPr>
        <w:t>)</w:t>
      </w:r>
      <w:r w:rsidRPr="007B4B76">
        <w:rPr>
          <w:rFonts w:cs="mylotus" w:hint="cs"/>
          <w:caps/>
          <w:sz w:val="32"/>
          <w:szCs w:val="32"/>
          <w:rtl/>
        </w:rPr>
        <w:t xml:space="preserve">، ولكننا في هذا </w:t>
      </w:r>
      <w:r w:rsidR="001F7A79" w:rsidRPr="007B4B76">
        <w:rPr>
          <w:rFonts w:cs="mylotus" w:hint="cs"/>
          <w:caps/>
          <w:sz w:val="32"/>
          <w:szCs w:val="32"/>
          <w:rtl/>
        </w:rPr>
        <w:t>الكتاب</w:t>
      </w:r>
      <w:r w:rsidRPr="007B4B76">
        <w:rPr>
          <w:rFonts w:cs="mylotus" w:hint="cs"/>
          <w:caps/>
          <w:sz w:val="32"/>
          <w:szCs w:val="32"/>
          <w:rtl/>
        </w:rPr>
        <w:t xml:space="preserve"> الأصولي في مَنْأَى عن هذا التشعب؛ لأنه ليس </w:t>
      </w:r>
      <w:r w:rsidRPr="007B4B76">
        <w:rPr>
          <w:rFonts w:cs="mylotus" w:hint="cs"/>
          <w:caps/>
          <w:sz w:val="32"/>
          <w:szCs w:val="32"/>
          <w:rtl/>
        </w:rPr>
        <w:lastRenderedPageBreak/>
        <w:t xml:space="preserve">المقصود من ذكر الأمثلة الفقهية هنا تقرير الحكم الفقهي لها، وإنما توضيح المسألة الأصولية ومدى تأثيرها في المسألة الفقهية فحسب - ومثل هذا يقال في جميع الأمثلة الفقهية في هذا </w:t>
      </w:r>
      <w:r w:rsidR="001F7A79" w:rsidRPr="007B4B76">
        <w:rPr>
          <w:rFonts w:cs="mylotus" w:hint="cs"/>
          <w:caps/>
          <w:sz w:val="32"/>
          <w:szCs w:val="32"/>
          <w:rtl/>
        </w:rPr>
        <w:t>الكتاب</w:t>
      </w:r>
      <w:r w:rsidRPr="007B4B76">
        <w:rPr>
          <w:rFonts w:cs="mylotus" w:hint="cs"/>
          <w:caps/>
          <w:sz w:val="32"/>
          <w:szCs w:val="32"/>
          <w:rtl/>
        </w:rPr>
        <w:t xml:space="preserve"> -. وإذا كنا معنيين بتوضيح صلة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sz w:val="32"/>
          <w:szCs w:val="32"/>
          <w:rtl/>
        </w:rPr>
        <w:instrText>04-فهرس الأعلام:صلة"</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هذا المسألة الفقهية بمسألتنا الأصولية، فإن من أحسن العبارات التي تفي بهذا الغرض عبارة ابن رشد</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sz w:val="32"/>
          <w:szCs w:val="32"/>
          <w:rtl/>
        </w:rPr>
        <w:instrText>04-فهرس الأعلام:</w:instrText>
      </w:r>
      <w:r w:rsidRPr="007B4B76">
        <w:rPr>
          <w:rFonts w:cs="mylotus" w:hint="cs"/>
          <w:sz w:val="32"/>
          <w:szCs w:val="32"/>
          <w:rtl/>
        </w:rPr>
        <w:instrText>ابن رشد = محمد بن أحمد بن رشد</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w:t>
      </w:r>
      <w:r w:rsidR="004432AF" w:rsidRPr="007B4B76">
        <w:rPr>
          <w:rFonts w:cs="mylotus"/>
          <w:caps/>
          <w:sz w:val="32"/>
          <w:szCs w:val="32"/>
          <w:rtl/>
        </w:rPr>
        <w:fldChar w:fldCharType="begin"/>
      </w:r>
      <w:r w:rsidRPr="007B4B76">
        <w:rPr>
          <w:rFonts w:cs="mylotus"/>
          <w:sz w:val="32"/>
          <w:szCs w:val="32"/>
          <w:rtl/>
        </w:rPr>
        <w:instrText xml:space="preserve"> </w:instrText>
      </w:r>
      <w:r w:rsidRPr="007B4B76">
        <w:rPr>
          <w:rFonts w:cs="mylotu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رشد</w:instrText>
      </w:r>
      <w:r w:rsidRPr="007B4B76">
        <w:rPr>
          <w:rFonts w:cs="mylotu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(ت595هـ) التي قال فيها: «</w:t>
      </w:r>
      <w:r w:rsidRPr="007B4B76">
        <w:rPr>
          <w:rFonts w:cs="mylotus"/>
          <w:caps/>
          <w:sz w:val="32"/>
          <w:szCs w:val="32"/>
          <w:rtl/>
        </w:rPr>
        <w:t>هل يجوز أن تصرف جميع الصدقة إلى صنف واحد من هؤلاء ال</w:t>
      </w:r>
      <w:r w:rsidRPr="007B4B76">
        <w:rPr>
          <w:rFonts w:cs="mylotus" w:hint="cs"/>
          <w:caps/>
          <w:sz w:val="32"/>
          <w:szCs w:val="32"/>
          <w:rtl/>
        </w:rPr>
        <w:t>أ</w:t>
      </w:r>
      <w:r w:rsidRPr="007B4B76">
        <w:rPr>
          <w:rFonts w:cs="mylotus"/>
          <w:caps/>
          <w:sz w:val="32"/>
          <w:szCs w:val="32"/>
          <w:rtl/>
        </w:rPr>
        <w:t>صناف؟ أم هم شركاء في الصدقة لا يجوز أن يخص منهم صنف دون صنف؟</w:t>
      </w:r>
    </w:p>
    <w:p w:rsidR="0087669E" w:rsidRPr="007B4B76" w:rsidRDefault="00855C71" w:rsidP="00EF1249">
      <w:pPr>
        <w:numPr>
          <w:ilvl w:val="1"/>
          <w:numId w:val="18"/>
        </w:numPr>
        <w:tabs>
          <w:tab w:val="clear" w:pos="2160"/>
          <w:tab w:val="left" w:pos="720"/>
          <w:tab w:val="num" w:pos="763"/>
          <w:tab w:val="right" w:pos="966"/>
        </w:tabs>
        <w:spacing w:line="204" w:lineRule="auto"/>
        <w:ind w:left="0" w:firstLine="606"/>
        <w:jc w:val="both"/>
        <w:rPr>
          <w:rFonts w:cs="mylotus"/>
          <w:caps/>
          <w:sz w:val="32"/>
          <w:szCs w:val="32"/>
          <w:rtl/>
        </w:rPr>
      </w:pPr>
      <w:r>
        <w:rPr>
          <w:rFonts w:cs="mylotus" w:hint="cs"/>
          <w:caps/>
          <w:sz w:val="32"/>
          <w:szCs w:val="32"/>
          <w:rtl/>
        </w:rPr>
        <w:t xml:space="preserve"> </w:t>
      </w:r>
      <w:r w:rsidR="0087669E" w:rsidRPr="007B4B76">
        <w:rPr>
          <w:rFonts w:cs="mylotus"/>
          <w:caps/>
          <w:sz w:val="32"/>
          <w:szCs w:val="32"/>
          <w:rtl/>
        </w:rPr>
        <w:t>فذهب مالك</w:t>
      </w:r>
      <w:r w:rsidR="004432AF" w:rsidRPr="007B4B76">
        <w:rPr>
          <w:rFonts w:cs="mylotus"/>
          <w:caps/>
          <w:sz w:val="32"/>
          <w:szCs w:val="32"/>
          <w:rtl/>
        </w:rPr>
        <w:fldChar w:fldCharType="begin"/>
      </w:r>
      <w:r w:rsidR="0087669E" w:rsidRPr="007B4B76">
        <w:rPr>
          <w:rFonts w:cs="mylotus"/>
          <w:sz w:val="32"/>
          <w:szCs w:val="32"/>
        </w:rPr>
        <w:instrText xml:space="preserve"> XE “</w:instrText>
      </w:r>
      <w:r w:rsidR="0087669E" w:rsidRPr="007B4B76">
        <w:rPr>
          <w:rFonts w:cs="mylotus"/>
          <w:sz w:val="32"/>
          <w:szCs w:val="32"/>
          <w:rtl/>
        </w:rPr>
        <w:instrText xml:space="preserve">04-فهرس الأعلام:مالك" </w:instrText>
      </w:r>
      <w:r w:rsidR="004432AF" w:rsidRPr="007B4B76">
        <w:rPr>
          <w:rFonts w:cs="mylotus"/>
          <w:caps/>
          <w:sz w:val="32"/>
          <w:szCs w:val="32"/>
          <w:rtl/>
        </w:rPr>
        <w:fldChar w:fldCharType="end"/>
      </w:r>
      <w:r w:rsidR="0087669E" w:rsidRPr="007B4B76">
        <w:rPr>
          <w:rFonts w:cs="mylotus"/>
          <w:caps/>
          <w:sz w:val="32"/>
          <w:szCs w:val="32"/>
          <w:rtl/>
        </w:rPr>
        <w:t>، وأبو حنيفة</w:t>
      </w:r>
      <w:r w:rsidR="004432AF" w:rsidRPr="007B4B76">
        <w:rPr>
          <w:rFonts w:cs="mylotus"/>
          <w:caps/>
          <w:sz w:val="32"/>
          <w:szCs w:val="32"/>
          <w:rtl/>
        </w:rPr>
        <w:fldChar w:fldCharType="begin"/>
      </w:r>
      <w:r w:rsidR="0087669E" w:rsidRPr="007B4B76">
        <w:rPr>
          <w:rFonts w:cs="mylotus"/>
          <w:caps/>
          <w:sz w:val="32"/>
          <w:szCs w:val="32"/>
        </w:rPr>
        <w:instrText xml:space="preserve"> XE "</w:instrText>
      </w:r>
      <w:r w:rsidR="0087669E" w:rsidRPr="007B4B76">
        <w:rPr>
          <w:rFonts w:cs="mylotus"/>
          <w:sz w:val="32"/>
          <w:szCs w:val="32"/>
          <w:rtl/>
        </w:rPr>
        <w:instrText>04-فهرس الأعلام:</w:instrText>
      </w:r>
      <w:r w:rsidR="0087669E" w:rsidRPr="007B4B76">
        <w:rPr>
          <w:rFonts w:cs="mylotus" w:hint="cs"/>
          <w:sz w:val="32"/>
          <w:szCs w:val="32"/>
          <w:rtl/>
        </w:rPr>
        <w:instrText>أبو حنيفة = النعمان بن ثابت</w:instrText>
      </w:r>
      <w:r w:rsidR="0087669E" w:rsidRPr="007B4B76">
        <w:rPr>
          <w:rFonts w:cs="mylotus"/>
          <w:sz w:val="32"/>
          <w:szCs w:val="32"/>
          <w:rtl/>
        </w:rPr>
        <w:instrText>"</w:instrText>
      </w:r>
      <w:r w:rsidR="0087669E" w:rsidRPr="007B4B76">
        <w:rPr>
          <w:rFonts w:cs="mylotus"/>
          <w:caps/>
          <w:sz w:val="32"/>
          <w:szCs w:val="32"/>
          <w:rtl/>
        </w:rPr>
        <w:instrText xml:space="preserve"> </w:instrText>
      </w:r>
      <w:r w:rsidR="004432AF" w:rsidRPr="007B4B76">
        <w:rPr>
          <w:rFonts w:cs="mylotus"/>
          <w:caps/>
          <w:sz w:val="32"/>
          <w:szCs w:val="32"/>
          <w:rtl/>
        </w:rPr>
        <w:fldChar w:fldCharType="end"/>
      </w:r>
      <w:r w:rsidR="0087669E" w:rsidRPr="007B4B76">
        <w:rPr>
          <w:rFonts w:cs="mylotus"/>
          <w:caps/>
          <w:sz w:val="32"/>
          <w:szCs w:val="32"/>
          <w:rtl/>
        </w:rPr>
        <w:t xml:space="preserve"> </w:t>
      </w:r>
      <w:r w:rsidR="004432AF" w:rsidRPr="007B4B76">
        <w:rPr>
          <w:rFonts w:cs="mylotus"/>
          <w:caps/>
          <w:sz w:val="32"/>
          <w:szCs w:val="32"/>
          <w:rtl/>
        </w:rPr>
        <w:fldChar w:fldCharType="begin"/>
      </w:r>
      <w:r w:rsidR="0087669E" w:rsidRPr="007B4B76">
        <w:rPr>
          <w:rFonts w:cs="mylotus"/>
          <w:sz w:val="32"/>
          <w:szCs w:val="32"/>
          <w:rtl/>
        </w:rPr>
        <w:instrText xml:space="preserve"> </w:instrText>
      </w:r>
      <w:r w:rsidR="0087669E" w:rsidRPr="007B4B76">
        <w:rPr>
          <w:rFonts w:cs="mylotus"/>
          <w:sz w:val="32"/>
          <w:szCs w:val="32"/>
        </w:rPr>
        <w:instrText>XE “</w:instrText>
      </w:r>
      <w:r w:rsidR="0087669E" w:rsidRPr="007B4B76">
        <w:rPr>
          <w:rFonts w:cs="mylotus"/>
          <w:sz w:val="32"/>
          <w:szCs w:val="32"/>
          <w:rtl/>
        </w:rPr>
        <w:instrText>04-فهرس الأعلام:</w:instrText>
      </w:r>
      <w:r w:rsidR="0087669E" w:rsidRPr="007B4B76">
        <w:rPr>
          <w:rFonts w:cs="mylotus" w:hint="cs"/>
          <w:sz w:val="32"/>
          <w:szCs w:val="32"/>
          <w:rtl/>
        </w:rPr>
        <w:instrText>أبو حنيفة</w:instrText>
      </w:r>
      <w:r w:rsidR="0087669E" w:rsidRPr="007B4B76">
        <w:rPr>
          <w:rFonts w:cs="mylotus"/>
          <w:sz w:val="32"/>
          <w:szCs w:val="32"/>
          <w:rtl/>
        </w:rPr>
        <w:instrText xml:space="preserve">" </w:instrText>
      </w:r>
      <w:r w:rsidR="004432AF" w:rsidRPr="007B4B76">
        <w:rPr>
          <w:rFonts w:cs="mylotus"/>
          <w:caps/>
          <w:sz w:val="32"/>
          <w:szCs w:val="32"/>
          <w:rtl/>
        </w:rPr>
        <w:fldChar w:fldCharType="end"/>
      </w:r>
      <w:r w:rsidR="0087669E" w:rsidRPr="007B4B76">
        <w:rPr>
          <w:rFonts w:cs="mylotus"/>
          <w:caps/>
          <w:sz w:val="32"/>
          <w:szCs w:val="32"/>
          <w:rtl/>
        </w:rPr>
        <w:t>إلى أنه يجوز لل</w:t>
      </w:r>
      <w:r w:rsidR="0087669E" w:rsidRPr="007B4B76">
        <w:rPr>
          <w:rFonts w:cs="mylotus" w:hint="cs"/>
          <w:caps/>
          <w:sz w:val="32"/>
          <w:szCs w:val="32"/>
          <w:rtl/>
        </w:rPr>
        <w:t>إ</w:t>
      </w:r>
      <w:r w:rsidR="0087669E" w:rsidRPr="007B4B76">
        <w:rPr>
          <w:rFonts w:cs="mylotus"/>
          <w:caps/>
          <w:sz w:val="32"/>
          <w:szCs w:val="32"/>
          <w:rtl/>
        </w:rPr>
        <w:t>مام أن</w:t>
      </w:r>
      <w:r w:rsidR="0087669E" w:rsidRPr="007B4B76">
        <w:rPr>
          <w:rFonts w:cs="mylotus" w:hint="cs"/>
          <w:caps/>
          <w:sz w:val="32"/>
          <w:szCs w:val="32"/>
          <w:rtl/>
        </w:rPr>
        <w:t xml:space="preserve"> </w:t>
      </w:r>
      <w:r w:rsidR="0087669E" w:rsidRPr="007B4B76">
        <w:rPr>
          <w:rFonts w:cs="mylotus"/>
          <w:caps/>
          <w:sz w:val="32"/>
          <w:szCs w:val="32"/>
          <w:rtl/>
        </w:rPr>
        <w:t>يصرفها في صنف واحد أو أكثر من صنف واحد إذا رأى ذلك بحسب الحاجة</w:t>
      </w:r>
      <w:r w:rsidR="0087669E" w:rsidRPr="007B4B76">
        <w:rPr>
          <w:rFonts w:cs="mylotus" w:hint="cs"/>
          <w:caps/>
          <w:sz w:val="32"/>
          <w:szCs w:val="32"/>
          <w:rtl/>
        </w:rPr>
        <w:t>.</w:t>
      </w:r>
    </w:p>
    <w:p w:rsidR="0087669E" w:rsidRPr="007B4B76" w:rsidRDefault="00855C71" w:rsidP="00EF1249">
      <w:pPr>
        <w:numPr>
          <w:ilvl w:val="1"/>
          <w:numId w:val="18"/>
        </w:numPr>
        <w:tabs>
          <w:tab w:val="clear" w:pos="2160"/>
          <w:tab w:val="left" w:pos="720"/>
          <w:tab w:val="num" w:pos="763"/>
          <w:tab w:val="right" w:pos="966"/>
        </w:tabs>
        <w:spacing w:line="192" w:lineRule="auto"/>
        <w:ind w:left="0" w:firstLine="607"/>
        <w:jc w:val="both"/>
        <w:rPr>
          <w:rFonts w:cs="mylotus"/>
          <w:caps/>
          <w:sz w:val="32"/>
          <w:szCs w:val="32"/>
          <w:rtl/>
        </w:rPr>
      </w:pPr>
      <w:r>
        <w:rPr>
          <w:rFonts w:cs="mylotus" w:hint="cs"/>
          <w:caps/>
          <w:sz w:val="32"/>
          <w:szCs w:val="32"/>
          <w:rtl/>
        </w:rPr>
        <w:t xml:space="preserve"> </w:t>
      </w:r>
      <w:r w:rsidR="0087669E" w:rsidRPr="007B4B76">
        <w:rPr>
          <w:rFonts w:cs="mylotus"/>
          <w:caps/>
          <w:sz w:val="32"/>
          <w:szCs w:val="32"/>
          <w:rtl/>
        </w:rPr>
        <w:t>وقال الشافعي</w:t>
      </w:r>
      <w:r w:rsidR="004432AF" w:rsidRPr="007B4B76">
        <w:rPr>
          <w:rFonts w:cs="mylotus"/>
          <w:caps/>
          <w:sz w:val="32"/>
          <w:szCs w:val="32"/>
          <w:rtl/>
        </w:rPr>
        <w:fldChar w:fldCharType="begin"/>
      </w:r>
      <w:r w:rsidR="0087669E" w:rsidRPr="007B4B76">
        <w:rPr>
          <w:rFonts w:cs="mylotus"/>
          <w:caps/>
          <w:sz w:val="32"/>
          <w:szCs w:val="32"/>
        </w:rPr>
        <w:instrText xml:space="preserve"> XE "</w:instrText>
      </w:r>
      <w:r w:rsidR="0087669E" w:rsidRPr="007B4B76">
        <w:rPr>
          <w:rFonts w:cs="mylotus"/>
          <w:sz w:val="32"/>
          <w:szCs w:val="32"/>
          <w:rtl/>
        </w:rPr>
        <w:instrText>04-فهرس الأعلام:</w:instrText>
      </w:r>
      <w:r w:rsidR="0087669E" w:rsidRPr="007B4B76">
        <w:rPr>
          <w:rFonts w:cs="mylotus" w:hint="cs"/>
          <w:sz w:val="32"/>
          <w:szCs w:val="32"/>
          <w:rtl/>
        </w:rPr>
        <w:instrText>الشافعي = محمد بن إدريس</w:instrText>
      </w:r>
      <w:r w:rsidR="0087669E" w:rsidRPr="007B4B76">
        <w:rPr>
          <w:rFonts w:cs="mylotus"/>
          <w:sz w:val="32"/>
          <w:szCs w:val="32"/>
          <w:rtl/>
        </w:rPr>
        <w:instrText>"</w:instrText>
      </w:r>
      <w:r w:rsidR="0087669E" w:rsidRPr="007B4B76">
        <w:rPr>
          <w:rFonts w:cs="mylotus"/>
          <w:caps/>
          <w:sz w:val="32"/>
          <w:szCs w:val="32"/>
          <w:rtl/>
        </w:rPr>
        <w:instrText xml:space="preserve"> </w:instrText>
      </w:r>
      <w:r w:rsidR="004432AF" w:rsidRPr="007B4B76">
        <w:rPr>
          <w:rFonts w:cs="mylotus"/>
          <w:caps/>
          <w:sz w:val="32"/>
          <w:szCs w:val="32"/>
          <w:rtl/>
        </w:rPr>
        <w:fldChar w:fldCharType="end"/>
      </w:r>
      <w:r w:rsidR="0087669E" w:rsidRPr="007B4B76">
        <w:rPr>
          <w:rFonts w:cs="mylotus"/>
          <w:caps/>
          <w:sz w:val="32"/>
          <w:szCs w:val="32"/>
          <w:rtl/>
        </w:rPr>
        <w:t xml:space="preserve">: </w:t>
      </w:r>
      <w:r w:rsidR="004432AF" w:rsidRPr="007B4B76">
        <w:rPr>
          <w:rFonts w:cs="mylotus"/>
          <w:caps/>
          <w:sz w:val="32"/>
          <w:szCs w:val="32"/>
          <w:rtl/>
        </w:rPr>
        <w:fldChar w:fldCharType="begin"/>
      </w:r>
      <w:r w:rsidR="0087669E" w:rsidRPr="007B4B76">
        <w:rPr>
          <w:rFonts w:cs="mylotus"/>
          <w:sz w:val="32"/>
          <w:szCs w:val="32"/>
          <w:rtl/>
        </w:rPr>
        <w:instrText xml:space="preserve"> </w:instrText>
      </w:r>
      <w:r w:rsidR="0087669E" w:rsidRPr="007B4B76">
        <w:rPr>
          <w:rFonts w:cs="mylotus"/>
          <w:sz w:val="32"/>
          <w:szCs w:val="32"/>
        </w:rPr>
        <w:instrText>XE “</w:instrText>
      </w:r>
      <w:r w:rsidR="0087669E" w:rsidRPr="007B4B76">
        <w:rPr>
          <w:rFonts w:cs="mylotus"/>
          <w:sz w:val="32"/>
          <w:szCs w:val="32"/>
          <w:rtl/>
        </w:rPr>
        <w:instrText>04-فهرس الأعلام:</w:instrText>
      </w:r>
      <w:r w:rsidR="0087669E" w:rsidRPr="007B4B76">
        <w:rPr>
          <w:rFonts w:cs="mylotus" w:hint="cs"/>
          <w:sz w:val="32"/>
          <w:szCs w:val="32"/>
          <w:rtl/>
        </w:rPr>
        <w:instrText>الشافعي</w:instrText>
      </w:r>
      <w:r w:rsidR="0087669E" w:rsidRPr="007B4B76">
        <w:rPr>
          <w:rFonts w:cs="mylotus"/>
          <w:sz w:val="32"/>
          <w:szCs w:val="32"/>
          <w:rtl/>
        </w:rPr>
        <w:instrText xml:space="preserve">" </w:instrText>
      </w:r>
      <w:r w:rsidR="004432AF" w:rsidRPr="007B4B76">
        <w:rPr>
          <w:rFonts w:cs="mylotus"/>
          <w:caps/>
          <w:sz w:val="32"/>
          <w:szCs w:val="32"/>
          <w:rtl/>
        </w:rPr>
        <w:fldChar w:fldCharType="end"/>
      </w:r>
      <w:r w:rsidR="0087669E" w:rsidRPr="007B4B76">
        <w:rPr>
          <w:rFonts w:cs="mylotus"/>
          <w:caps/>
          <w:sz w:val="32"/>
          <w:szCs w:val="32"/>
          <w:rtl/>
        </w:rPr>
        <w:t xml:space="preserve"> لا يجوز ذلك، بل يقسم على ال</w:t>
      </w:r>
      <w:r w:rsidR="0087669E" w:rsidRPr="007B4B76">
        <w:rPr>
          <w:rFonts w:cs="mylotus" w:hint="cs"/>
          <w:caps/>
          <w:sz w:val="32"/>
          <w:szCs w:val="32"/>
          <w:rtl/>
        </w:rPr>
        <w:t>أ</w:t>
      </w:r>
      <w:r w:rsidR="0087669E" w:rsidRPr="007B4B76">
        <w:rPr>
          <w:rFonts w:cs="mylotus"/>
          <w:caps/>
          <w:sz w:val="32"/>
          <w:szCs w:val="32"/>
          <w:rtl/>
        </w:rPr>
        <w:t xml:space="preserve">صناف الثمانية، كما سمى الله </w:t>
      </w:r>
      <w:r w:rsidR="00B6649D" w:rsidRPr="007B4B76">
        <w:rPr>
          <w:rFonts w:cs="mylotus" w:hint="cs"/>
          <w:caps/>
          <w:sz w:val="32"/>
          <w:szCs w:val="32"/>
        </w:rPr>
        <w:sym w:font="AGA Arabesque" w:char="F049"/>
      </w:r>
      <w:r w:rsidR="0087669E" w:rsidRPr="007B4B76">
        <w:rPr>
          <w:rFonts w:cs="mylotus"/>
          <w:caps/>
          <w:sz w:val="32"/>
          <w:szCs w:val="32"/>
          <w:rtl/>
        </w:rPr>
        <w:t>.</w:t>
      </w:r>
    </w:p>
    <w:p w:rsidR="0087669E" w:rsidRPr="007B4B76" w:rsidRDefault="0087669E" w:rsidP="00EF1249">
      <w:pPr>
        <w:tabs>
          <w:tab w:val="left" w:pos="720"/>
        </w:tabs>
        <w:spacing w:line="192" w:lineRule="auto"/>
        <w:ind w:firstLine="607"/>
        <w:jc w:val="both"/>
        <w:rPr>
          <w:rFonts w:cs="mylotus"/>
          <w:caps/>
          <w:sz w:val="32"/>
          <w:szCs w:val="32"/>
          <w:rtl/>
        </w:rPr>
      </w:pPr>
      <w:r w:rsidRPr="007B4B76">
        <w:rPr>
          <w:rFonts w:cs="mylotus"/>
          <w:caps/>
          <w:sz w:val="32"/>
          <w:szCs w:val="32"/>
          <w:rtl/>
        </w:rPr>
        <w:t xml:space="preserve">وسبب اختلافهم: </w:t>
      </w:r>
      <w:r w:rsidRPr="007B4B76">
        <w:rPr>
          <w:rFonts w:cs="mylotus"/>
          <w:b/>
          <w:bCs/>
          <w:caps/>
          <w:sz w:val="32"/>
          <w:szCs w:val="32"/>
          <w:rtl/>
        </w:rPr>
        <w:t>معارضة اللفظ للمعنى</w:t>
      </w:r>
      <w:r w:rsidRPr="007B4B76">
        <w:rPr>
          <w:rFonts w:cs="mylotus"/>
          <w:caps/>
          <w:sz w:val="32"/>
          <w:szCs w:val="32"/>
          <w:rtl/>
        </w:rPr>
        <w:t>، فإن اللفظ يقتضي القسمة بين جميعهم، والمعنى يقتضي أن يؤثر بها أهل الحاجة، إذ كان المقصود به سد الخلة فكأن تعديدهم في الآية عند هؤلاء</w:t>
      </w:r>
      <w:r w:rsidRPr="007B4B76">
        <w:rPr>
          <w:rFonts w:cs="mylotus"/>
          <w:sz w:val="32"/>
          <w:szCs w:val="32"/>
          <w:rtl/>
        </w:rPr>
        <w:t xml:space="preserve"> </w:t>
      </w:r>
      <w:r w:rsidRPr="007B4B76">
        <w:rPr>
          <w:rFonts w:cs="mylotus"/>
          <w:caps/>
          <w:sz w:val="32"/>
          <w:szCs w:val="32"/>
          <w:rtl/>
        </w:rPr>
        <w:t>إنما ورد لتمييز الجنس، أعني أهل الصدقات</w:t>
      </w:r>
      <w:r w:rsidRPr="007B4B76">
        <w:rPr>
          <w:rFonts w:cs="mylotus" w:hint="cs"/>
          <w:caps/>
          <w:sz w:val="32"/>
          <w:szCs w:val="32"/>
          <w:rtl/>
        </w:rPr>
        <w:t>،</w:t>
      </w:r>
      <w:r w:rsidRPr="007B4B76">
        <w:rPr>
          <w:rFonts w:cs="mylotus"/>
          <w:caps/>
          <w:sz w:val="32"/>
          <w:szCs w:val="32"/>
          <w:rtl/>
        </w:rPr>
        <w:t xml:space="preserve"> لا تشريكهم في الصدقة، فال</w:t>
      </w:r>
      <w:r w:rsidRPr="007B4B76">
        <w:rPr>
          <w:rFonts w:cs="mylotus" w:hint="cs"/>
          <w:caps/>
          <w:sz w:val="32"/>
          <w:szCs w:val="32"/>
          <w:rtl/>
        </w:rPr>
        <w:t>أ</w:t>
      </w:r>
      <w:r w:rsidRPr="007B4B76">
        <w:rPr>
          <w:rFonts w:cs="mylotus"/>
          <w:caps/>
          <w:sz w:val="32"/>
          <w:szCs w:val="32"/>
          <w:rtl/>
        </w:rPr>
        <w:t>ول أظهر من جهة اللفظ، وهذا أظهر من جهة المعنى</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305"/>
      </w:r>
      <w:r w:rsidRPr="007B4B76">
        <w:rPr>
          <w:rFonts w:hint="cs"/>
          <w:b/>
          <w:bCs/>
          <w:caps/>
          <w:sz w:val="32"/>
          <w:szCs w:val="32"/>
          <w:vertAlign w:val="superscript"/>
          <w:rtl/>
        </w:rPr>
        <w:t>)</w:t>
      </w:r>
      <w:r w:rsidRPr="007B4B76">
        <w:rPr>
          <w:rFonts w:cs="mylotus" w:hint="cs"/>
          <w:caps/>
          <w:sz w:val="32"/>
          <w:szCs w:val="32"/>
          <w:rtl/>
        </w:rPr>
        <w:t>.</w:t>
      </w:r>
      <w:r w:rsidRPr="007B4B76">
        <w:rPr>
          <w:rFonts w:cs="Times New Roman"/>
          <w:sz w:val="32"/>
          <w:szCs w:val="32"/>
        </w:rPr>
        <w:t xml:space="preserve"> </w:t>
      </w:r>
    </w:p>
    <w:p w:rsidR="0087669E" w:rsidRPr="007B4B76" w:rsidRDefault="0087669E" w:rsidP="00EF1249">
      <w:pPr>
        <w:numPr>
          <w:ilvl w:val="0"/>
          <w:numId w:val="17"/>
        </w:numPr>
        <w:tabs>
          <w:tab w:val="clear" w:pos="2142"/>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حكم تغريب المرأة أو العبد إذا زنيا:</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فقد ثبت عن النبي </w:t>
      </w:r>
      <w:r w:rsidR="00457C88" w:rsidRPr="007B4B76">
        <w:rPr>
          <w:sz w:val="32"/>
          <w:szCs w:val="32"/>
        </w:rPr>
        <w:sym w:font="AGA Arabesque" w:char="F072"/>
      </w:r>
      <w:r w:rsidRPr="007B4B76">
        <w:rPr>
          <w:rFonts w:cs="mylotus" w:hint="cs"/>
          <w:caps/>
          <w:sz w:val="32"/>
          <w:szCs w:val="32"/>
          <w:rtl/>
        </w:rPr>
        <w:t xml:space="preserve"> أنه قال: ((</w:t>
      </w:r>
      <w:r w:rsidRPr="007B4B76">
        <w:rPr>
          <w:rFonts w:cs="mylotus"/>
          <w:caps/>
          <w:sz w:val="32"/>
          <w:szCs w:val="32"/>
          <w:rtl/>
        </w:rPr>
        <w:t>خُذُوا عَنِّى خُذُوا عَنِّى قَدْ جَعَلَ اللَّهُ لَهُنَّ سَبِيلاً</w:t>
      </w:r>
      <w:r w:rsidRPr="007B4B76">
        <w:rPr>
          <w:rFonts w:cs="mylotus" w:hint="cs"/>
          <w:caps/>
          <w:sz w:val="32"/>
          <w:szCs w:val="32"/>
          <w:rtl/>
        </w:rPr>
        <w:t>؛</w:t>
      </w:r>
      <w:r w:rsidRPr="007B4B76">
        <w:rPr>
          <w:rFonts w:cs="mylotus"/>
          <w:caps/>
          <w:sz w:val="32"/>
          <w:szCs w:val="32"/>
          <w:rtl/>
        </w:rPr>
        <w:t xml:space="preserve"> الْبِكْرُ بِالْبِكْرِ جَلْدُ مِائَةٍ وَنَفْىُ سَنَةٍ</w:t>
      </w:r>
      <w:r w:rsidRPr="007B4B76">
        <w:rPr>
          <w:rFonts w:cs="mylotus" w:hint="cs"/>
          <w:caps/>
          <w:sz w:val="32"/>
          <w:szCs w:val="32"/>
          <w:rtl/>
        </w:rPr>
        <w:t>،</w:t>
      </w:r>
      <w:r w:rsidRPr="007B4B76">
        <w:rPr>
          <w:rFonts w:cs="mylotus"/>
          <w:caps/>
          <w:sz w:val="32"/>
          <w:szCs w:val="32"/>
          <w:rtl/>
        </w:rPr>
        <w:t xml:space="preserve"> وَالثَّيِّبُ بِالثَّيِّبِ جَلْدُ مِائَةٍ </w:t>
      </w:r>
      <w:r w:rsidRPr="007B4B76">
        <w:rPr>
          <w:rFonts w:cs="mylotus"/>
          <w:caps/>
          <w:sz w:val="32"/>
          <w:szCs w:val="32"/>
          <w:rtl/>
        </w:rPr>
        <w:lastRenderedPageBreak/>
        <w:t>وَالرَّجْمُ</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الأحاديث:((خُذُوا عَنِّى خُذُوا عَنِّى قَدْ جَعَلَ اللَّهُ لَهُنَّ سَبِيلاً الْبِكْرُ بِالْبِكْرِ جَلْدُ مِائَةٍ وَنَفْىُ سَنَةٍ وَالثَّيِّبُ بِالثَّيِّبِ جَلْدُ مِائَةٍ وَالرَّجْمُ</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فقد ثبت عن النبي ‘ أنه قال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0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والنفي في هذا الحديث عام؛ لم يفرَّق فيه بين الذكر والأنثى، الحر والعبد. ولكن مما يرد على ذلك: أن المقصد من التغريب العقوبة والزجر والردع، وهذا المقصد قد لا يتحقق في تغريب المرأة والعبد، بل العكس؛ لأن الزنى إذا حصل منهما حال وجود ذويهما ومن يحفظهما من الأشرار</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noProof/>
          <w:sz w:val="32"/>
          <w:szCs w:val="32"/>
          <w:rtl/>
        </w:rPr>
        <w:instrText>05-فهرس الفرق والطوائف والقبائل:الأشرار"</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ويعينهما على أنفسهما؛ فمن بابٍ أولى حال غربتهما وبعدهما عن الرقيب! هذا فضلا عن المفاسد الأخرى... وبناء على هذا المعنى والمقصد فهل يخرجان من عموم الحديث؟</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خلاف بين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noProof/>
          <w:sz w:val="32"/>
          <w:szCs w:val="32"/>
          <w:rtl/>
        </w:rPr>
        <w:instrText>05-فهرس الفرق والطوائف والقبائل:العلماء</w:instrText>
      </w:r>
      <w:r w:rsidRPr="007B4B76">
        <w:rPr>
          <w:rFonts w:cs="mylotus"/>
          <w:noProof/>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إذ منهم من تمسك بعموم الحديث، ومنهم من نظر إلى المعنى.</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وممن بين أن الخلاف مبني على مراعاة ظاهر اللفظ أو المعنى ابن العربي</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العربي" </w:instrText>
      </w:r>
      <w:r w:rsidR="004432AF" w:rsidRPr="007B4B76">
        <w:rPr>
          <w:rFonts w:cs="mylotus"/>
          <w:caps/>
          <w:sz w:val="32"/>
          <w:szCs w:val="32"/>
          <w:rtl/>
        </w:rPr>
        <w:fldChar w:fldCharType="end"/>
      </w:r>
      <w:r w:rsidRPr="007B4B76">
        <w:rPr>
          <w:rFonts w:cs="mylotus" w:hint="cs"/>
          <w:caps/>
          <w:sz w:val="32"/>
          <w:szCs w:val="32"/>
          <w:rtl/>
        </w:rPr>
        <w:t xml:space="preserve"> المالكي (ت543هـ)، فقد عقد مسألتين للمرأة والعبد، ونص كلامه في مسألة المرأة: «</w:t>
      </w:r>
      <w:r w:rsidRPr="007B4B76">
        <w:rPr>
          <w:rFonts w:cs="mylotus"/>
          <w:caps/>
          <w:sz w:val="32"/>
          <w:szCs w:val="32"/>
          <w:rtl/>
        </w:rPr>
        <w:t>المرأة لا تغرب خلافا للشافعي وغيره</w:t>
      </w:r>
      <w:r w:rsidRPr="007B4B76">
        <w:rPr>
          <w:rFonts w:cs="mylotus" w:hint="cs"/>
          <w:caps/>
          <w:sz w:val="32"/>
          <w:szCs w:val="32"/>
          <w:rtl/>
        </w:rPr>
        <w:t xml:space="preserve">؛ </w:t>
      </w:r>
      <w:r w:rsidRPr="007B4B76">
        <w:rPr>
          <w:rFonts w:cs="mylotus"/>
          <w:caps/>
          <w:sz w:val="32"/>
          <w:szCs w:val="32"/>
          <w:rtl/>
        </w:rPr>
        <w:t xml:space="preserve">حين </w:t>
      </w:r>
      <w:r w:rsidRPr="007B4B76">
        <w:rPr>
          <w:rFonts w:cs="mylotus"/>
          <w:b/>
          <w:bCs/>
          <w:caps/>
          <w:sz w:val="32"/>
          <w:szCs w:val="32"/>
          <w:rtl/>
        </w:rPr>
        <w:t>تعلقوا بعموم الحديث</w:t>
      </w:r>
      <w:r w:rsidRPr="007B4B76">
        <w:rPr>
          <w:rFonts w:cs="mylotus" w:hint="cs"/>
          <w:b/>
          <w:bCs/>
          <w:caps/>
          <w:sz w:val="32"/>
          <w:szCs w:val="32"/>
          <w:rtl/>
        </w:rPr>
        <w:t>،</w:t>
      </w:r>
      <w:r w:rsidRPr="007B4B76">
        <w:rPr>
          <w:rFonts w:cs="mylotus"/>
          <w:b/>
          <w:bCs/>
          <w:caps/>
          <w:sz w:val="32"/>
          <w:szCs w:val="32"/>
          <w:rtl/>
        </w:rPr>
        <w:t xml:space="preserve"> والمعنى يخصه</w:t>
      </w:r>
      <w:r w:rsidRPr="007B4B76">
        <w:rPr>
          <w:rFonts w:cs="mylotus"/>
          <w:caps/>
          <w:sz w:val="32"/>
          <w:szCs w:val="32"/>
          <w:rtl/>
        </w:rPr>
        <w:t>; فإن المرأة تحتاج من الصيانة والحفظ والقصر عن الخروج والتبرز اللذين يذهبان بالعفة إلى ما لا يحتاج إليه الرجل</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307"/>
      </w:r>
      <w:r w:rsidRPr="007B4B76">
        <w:rPr>
          <w:rFonts w:hint="cs"/>
          <w:b/>
          <w:bCs/>
          <w:caps/>
          <w:sz w:val="32"/>
          <w:szCs w:val="32"/>
          <w:vertAlign w:val="superscript"/>
          <w:rtl/>
        </w:rPr>
        <w:t>)</w:t>
      </w:r>
      <w:r w:rsidRPr="007B4B76">
        <w:rPr>
          <w:rFonts w:cs="mylotus"/>
          <w:caps/>
          <w:sz w:val="32"/>
          <w:szCs w:val="32"/>
          <w:rtl/>
        </w:rPr>
        <w:t xml:space="preserve">. </w:t>
      </w:r>
    </w:p>
    <w:p w:rsidR="0087669E" w:rsidRPr="007B4B76" w:rsidRDefault="0087669E" w:rsidP="00EF1249">
      <w:pPr>
        <w:tabs>
          <w:tab w:val="left" w:pos="720"/>
          <w:tab w:val="num" w:pos="763"/>
        </w:tabs>
        <w:spacing w:line="204" w:lineRule="auto"/>
        <w:ind w:firstLine="606"/>
        <w:jc w:val="both"/>
        <w:rPr>
          <w:rFonts w:cs="mylotus"/>
          <w:caps/>
          <w:sz w:val="32"/>
          <w:szCs w:val="32"/>
        </w:rPr>
      </w:pPr>
      <w:r w:rsidRPr="007B4B76">
        <w:rPr>
          <w:rFonts w:cs="mylotus" w:hint="cs"/>
          <w:caps/>
          <w:sz w:val="32"/>
          <w:szCs w:val="32"/>
          <w:rtl/>
        </w:rPr>
        <w:t>وقال في مسألة العبد: «</w:t>
      </w:r>
      <w:r w:rsidRPr="007B4B76">
        <w:rPr>
          <w:rFonts w:cs="mylotus"/>
          <w:caps/>
          <w:sz w:val="32"/>
          <w:szCs w:val="32"/>
          <w:rtl/>
        </w:rPr>
        <w:t>العبد لا يغرب</w:t>
      </w:r>
      <w:r w:rsidRPr="007B4B76">
        <w:rPr>
          <w:rFonts w:cs="mylotus" w:hint="cs"/>
          <w:caps/>
          <w:sz w:val="32"/>
          <w:szCs w:val="32"/>
          <w:rtl/>
        </w:rPr>
        <w:t>،</w:t>
      </w:r>
      <w:r w:rsidRPr="007B4B76">
        <w:rPr>
          <w:rFonts w:cs="mylotus"/>
          <w:caps/>
          <w:sz w:val="32"/>
          <w:szCs w:val="32"/>
          <w:rtl/>
        </w:rPr>
        <w:t xml:space="preserve"> خلافا للشافعي</w:t>
      </w:r>
      <w:r w:rsidRPr="007B4B76">
        <w:rPr>
          <w:rFonts w:cs="mylotus" w:hint="cs"/>
          <w:caps/>
          <w:sz w:val="32"/>
          <w:szCs w:val="32"/>
          <w:rtl/>
        </w:rPr>
        <w:t>؛</w:t>
      </w:r>
      <w:r w:rsidRPr="007B4B76">
        <w:rPr>
          <w:rFonts w:cs="mylotus"/>
          <w:caps/>
          <w:sz w:val="32"/>
          <w:szCs w:val="32"/>
          <w:rtl/>
        </w:rPr>
        <w:t xml:space="preserve"> حيث </w:t>
      </w:r>
      <w:r w:rsidRPr="007B4B76">
        <w:rPr>
          <w:rFonts w:cs="mylotus"/>
          <w:b/>
          <w:bCs/>
          <w:caps/>
          <w:sz w:val="32"/>
          <w:szCs w:val="32"/>
          <w:rtl/>
        </w:rPr>
        <w:t>يقول بعموم الخبر</w:t>
      </w:r>
      <w:r w:rsidRPr="007B4B76">
        <w:rPr>
          <w:rFonts w:cs="mylotus" w:hint="cs"/>
          <w:caps/>
          <w:sz w:val="32"/>
          <w:szCs w:val="32"/>
          <w:rtl/>
        </w:rPr>
        <w:t xml:space="preserve">. </w:t>
      </w:r>
      <w:r w:rsidRPr="007B4B76">
        <w:rPr>
          <w:rFonts w:cs="mylotus"/>
          <w:caps/>
          <w:sz w:val="32"/>
          <w:szCs w:val="32"/>
          <w:rtl/>
        </w:rPr>
        <w:t>ويخصه</w:t>
      </w:r>
      <w:r w:rsidRPr="007B4B76">
        <w:rPr>
          <w:rFonts w:cs="mylotus" w:hint="cs"/>
          <w:caps/>
          <w:sz w:val="32"/>
          <w:szCs w:val="32"/>
          <w:rtl/>
        </w:rPr>
        <w:t>...،</w:t>
      </w:r>
      <w:r w:rsidRPr="007B4B76">
        <w:rPr>
          <w:rFonts w:cs="mylotus"/>
          <w:caps/>
          <w:sz w:val="32"/>
          <w:szCs w:val="32"/>
          <w:rtl/>
        </w:rPr>
        <w:t xml:space="preserve"> وأيضا</w:t>
      </w:r>
      <w:r w:rsidRPr="007B4B76">
        <w:rPr>
          <w:rFonts w:cs="mylotus" w:hint="cs"/>
          <w:caps/>
          <w:sz w:val="32"/>
          <w:szCs w:val="32"/>
          <w:rtl/>
        </w:rPr>
        <w:t>:</w:t>
      </w:r>
      <w:r w:rsidRPr="007B4B76">
        <w:rPr>
          <w:rFonts w:cs="mylotus"/>
          <w:caps/>
          <w:sz w:val="32"/>
          <w:szCs w:val="32"/>
          <w:rtl/>
        </w:rPr>
        <w:t xml:space="preserve"> </w:t>
      </w:r>
      <w:r w:rsidRPr="007B4B76">
        <w:rPr>
          <w:rFonts w:cs="mylotus"/>
          <w:b/>
          <w:bCs/>
          <w:caps/>
          <w:sz w:val="32"/>
          <w:szCs w:val="32"/>
          <w:rtl/>
        </w:rPr>
        <w:t>فإن المعنى يخصه</w:t>
      </w:r>
      <w:r w:rsidRPr="007B4B76">
        <w:rPr>
          <w:rFonts w:cs="mylotus"/>
          <w:caps/>
          <w:sz w:val="32"/>
          <w:szCs w:val="32"/>
          <w:rtl/>
        </w:rPr>
        <w:t>; لأن المقصود من تغريب الحر</w:t>
      </w:r>
      <w:r w:rsidRPr="007B4B76">
        <w:rPr>
          <w:rFonts w:cs="mylotus" w:hint="cs"/>
          <w:caps/>
          <w:sz w:val="32"/>
          <w:szCs w:val="32"/>
          <w:rtl/>
        </w:rPr>
        <w:t>:</w:t>
      </w:r>
      <w:r w:rsidRPr="007B4B76">
        <w:rPr>
          <w:rFonts w:cs="mylotus"/>
          <w:caps/>
          <w:sz w:val="32"/>
          <w:szCs w:val="32"/>
          <w:rtl/>
        </w:rPr>
        <w:t xml:space="preserve"> إيذاؤه بالحيلولة له بينه وبين أهله، والإهانة له; ولا يتصور ذلك في </w:t>
      </w:r>
      <w:r w:rsidRPr="007B4B76">
        <w:rPr>
          <w:rFonts w:cs="mylotus"/>
          <w:caps/>
          <w:sz w:val="32"/>
          <w:szCs w:val="32"/>
          <w:rtl/>
        </w:rPr>
        <w:lastRenderedPageBreak/>
        <w:t>العبد</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308"/>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17"/>
        </w:numPr>
        <w:tabs>
          <w:tab w:val="clear" w:pos="2142"/>
          <w:tab w:val="left" w:pos="720"/>
          <w:tab w:val="num" w:pos="763"/>
          <w:tab w:val="right" w:pos="966"/>
        </w:tabs>
        <w:spacing w:line="204" w:lineRule="auto"/>
        <w:ind w:left="0" w:firstLine="606"/>
        <w:jc w:val="both"/>
        <w:rPr>
          <w:rFonts w:cs="mylotus"/>
          <w:caps/>
          <w:sz w:val="32"/>
          <w:szCs w:val="32"/>
        </w:rPr>
      </w:pPr>
      <w:r w:rsidRPr="007B4B76">
        <w:rPr>
          <w:rFonts w:cs="mylotus" w:hint="cs"/>
          <w:caps/>
          <w:sz w:val="32"/>
          <w:szCs w:val="32"/>
          <w:rtl/>
        </w:rPr>
        <w:t xml:space="preserve">حكم </w:t>
      </w:r>
      <w:r w:rsidRPr="007B4B76">
        <w:rPr>
          <w:rFonts w:cs="mylotus"/>
          <w:caps/>
          <w:sz w:val="32"/>
          <w:szCs w:val="32"/>
          <w:rtl/>
        </w:rPr>
        <w:t xml:space="preserve">لبس الرجل للحرير إذا كان الحرير مبتذلاً، والكتَّان أغلى منه: </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فقد دلت كثير من النصوص على تحريم لبس الحرير للرجال؛ منها: </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قول النبي </w:t>
      </w:r>
      <w:r w:rsidR="00457C88" w:rsidRPr="007B4B76">
        <w:rPr>
          <w:sz w:val="32"/>
          <w:szCs w:val="32"/>
        </w:rPr>
        <w:sym w:font="AGA Arabesque" w:char="F072"/>
      </w:r>
      <w:r w:rsidRPr="007B4B76">
        <w:rPr>
          <w:rFonts w:cs="mylotus" w:hint="cs"/>
          <w:caps/>
          <w:sz w:val="32"/>
          <w:szCs w:val="32"/>
          <w:rtl/>
        </w:rPr>
        <w:t>: ((</w:t>
      </w:r>
      <w:r w:rsidRPr="007B4B76">
        <w:rPr>
          <w:rFonts w:cs="mylotus"/>
          <w:caps/>
          <w:sz w:val="32"/>
          <w:szCs w:val="32"/>
          <w:rtl/>
        </w:rPr>
        <w:t>مَنْ لَبِسَ الْحَرِيرَ فِي الدُّنْيَا لَمْ يَلْبَسْهُ فِي الآخِرَة</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الأحاديث:((مَنْ لَبِسَ الْحَرِيرَ فِي الدُّنْيَا لَمْ يَلْبَسْهُ فِي الآخِرَة</w:instrText>
      </w:r>
      <w:r w:rsidRPr="007B4B76">
        <w:rPr>
          <w:rFonts w:ascii="Traditional Arabic" w:hAnsi="Traditional Arabic"/>
          <w:sz w:val="32"/>
          <w:szCs w:val="32"/>
        </w:rPr>
        <w:instrText>))\</w:instrText>
      </w:r>
      <w:r w:rsidRPr="007B4B76">
        <w:rPr>
          <w:rFonts w:ascii="Traditional Arabic" w:hAnsi="Traditional Arabic"/>
          <w:sz w:val="32"/>
          <w:szCs w:val="32"/>
          <w:rtl/>
        </w:rPr>
        <w:instrText>قول النبي</w:instrText>
      </w:r>
      <w:r w:rsidRPr="007B4B76">
        <w:rPr>
          <w:rFonts w:ascii="Traditional Arabic" w:hAnsi="Traditional Arabic"/>
          <w:sz w:val="32"/>
          <w:szCs w:val="32"/>
        </w:rPr>
        <w:instrText xml:space="preserve"> ‘ "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09"/>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وقوله </w:t>
      </w:r>
      <w:r w:rsidR="00457C88" w:rsidRPr="007B4B76">
        <w:rPr>
          <w:sz w:val="32"/>
          <w:szCs w:val="32"/>
        </w:rPr>
        <w:sym w:font="AGA Arabesque" w:char="F072"/>
      </w:r>
      <w:r w:rsidRPr="007B4B76">
        <w:rPr>
          <w:rFonts w:cs="mylotus" w:hint="cs"/>
          <w:caps/>
          <w:sz w:val="32"/>
          <w:szCs w:val="32"/>
          <w:rtl/>
        </w:rPr>
        <w:t>: ((</w:t>
      </w:r>
      <w:r w:rsidRPr="007B4B76">
        <w:rPr>
          <w:rFonts w:cs="mylotus"/>
          <w:caps/>
          <w:sz w:val="32"/>
          <w:szCs w:val="32"/>
          <w:rtl/>
        </w:rPr>
        <w:t xml:space="preserve">إِنَّمَا يَلْبَسُ الْحَرِيرَ فِي الدُّنْيَا مَنْ </w:t>
      </w:r>
      <w:r w:rsidRPr="007B4B76">
        <w:rPr>
          <w:rFonts w:cs="mylotus" w:hint="cs"/>
          <w:caps/>
          <w:sz w:val="32"/>
          <w:szCs w:val="32"/>
          <w:rtl/>
        </w:rPr>
        <w:t>لا</w:t>
      </w:r>
      <w:r w:rsidRPr="007B4B76">
        <w:rPr>
          <w:rFonts w:cs="mylotus"/>
          <w:caps/>
          <w:sz w:val="32"/>
          <w:szCs w:val="32"/>
          <w:rtl/>
        </w:rPr>
        <w:t xml:space="preserve"> خَ</w:t>
      </w:r>
      <w:r w:rsidRPr="007B4B76">
        <w:rPr>
          <w:rFonts w:cs="mylotus" w:hint="cs"/>
          <w:caps/>
          <w:sz w:val="32"/>
          <w:szCs w:val="32"/>
          <w:rtl/>
        </w:rPr>
        <w:t>لا</w:t>
      </w:r>
      <w:r w:rsidRPr="007B4B76">
        <w:rPr>
          <w:rFonts w:cs="mylotus"/>
          <w:caps/>
          <w:sz w:val="32"/>
          <w:szCs w:val="32"/>
          <w:rtl/>
        </w:rPr>
        <w:t>قَ لَهُ فِي ا</w:t>
      </w:r>
      <w:r w:rsidRPr="007B4B76">
        <w:rPr>
          <w:rFonts w:cs="mylotus" w:hint="cs"/>
          <w:caps/>
          <w:sz w:val="32"/>
          <w:szCs w:val="32"/>
          <w:rtl/>
        </w:rPr>
        <w:t>لآ</w:t>
      </w:r>
      <w:r w:rsidRPr="007B4B76">
        <w:rPr>
          <w:rFonts w:cs="mylotus"/>
          <w:caps/>
          <w:sz w:val="32"/>
          <w:szCs w:val="32"/>
          <w:rtl/>
        </w:rPr>
        <w:t>خِرَةِ</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 الأحاديث:((إِنَّمَا يَلْبَسُ الْحَرِيرَ فِي الدُّنْيَا مَنْ لا خَلاقَ لَهُ فِي الآخِرَةِ</w:instrText>
      </w:r>
      <w:r w:rsidRPr="007B4B76">
        <w:rPr>
          <w:rFonts w:ascii="Traditional Arabic" w:hAnsi="Traditional Arabic"/>
          <w:sz w:val="32"/>
          <w:szCs w:val="32"/>
        </w:rPr>
        <w:instrText>))\</w:instrText>
      </w:r>
      <w:r w:rsidRPr="007B4B76">
        <w:rPr>
          <w:rFonts w:ascii="Traditional Arabic" w:hAnsi="Traditional Arabic"/>
          <w:sz w:val="32"/>
          <w:szCs w:val="32"/>
          <w:rtl/>
        </w:rPr>
        <w:instrText>وقوله</w:instrText>
      </w:r>
      <w:r w:rsidRPr="007B4B76">
        <w:rPr>
          <w:rFonts w:ascii="Traditional Arabic" w:hAnsi="Traditional Arabic"/>
          <w:sz w:val="32"/>
          <w:szCs w:val="32"/>
        </w:rPr>
        <w:instrText xml:space="preserve"> ‘ "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10"/>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فلفظ (الحرير) هنا عام يشمل ما إذا كان من ثياب الزينة أو التبذل، ولكن يفهم من كون من تنعم بها في الدنيا حرم منها في الآخرة، ومن كون من يلبسها في الدنيا لا خلاق له في الآخرة- يفهم من ذلك: أن المقصد من النهي ما في لبسها من إظهار كمال الزينة والتنعم، والتفاخر بالنعومة التي لا تناسب الرجال، فإذا فات هذا المقصد؛ كأن يكون الحرير من الأقمشة المبتذلة، وأن ما عداه أغلى منه فهل يبقى التحريم؟ </w:t>
      </w:r>
    </w:p>
    <w:p w:rsidR="0087669E" w:rsidRPr="007B4B76" w:rsidRDefault="0087669E" w:rsidP="00EF1249">
      <w:pPr>
        <w:tabs>
          <w:tab w:val="left" w:pos="720"/>
          <w:tab w:val="num" w:pos="763"/>
        </w:tabs>
        <w:spacing w:line="204" w:lineRule="auto"/>
        <w:ind w:firstLine="606"/>
        <w:jc w:val="both"/>
        <w:rPr>
          <w:rFonts w:cs="mylotus"/>
          <w:caps/>
          <w:sz w:val="32"/>
          <w:szCs w:val="32"/>
        </w:rPr>
      </w:pPr>
      <w:r w:rsidRPr="007B4B76">
        <w:rPr>
          <w:rFonts w:cs="mylotus" w:hint="cs"/>
          <w:caps/>
          <w:sz w:val="32"/>
          <w:szCs w:val="32"/>
          <w:rtl/>
        </w:rPr>
        <w:t xml:space="preserve">ممن تكلم عن حكم ذلك وربطه بمسألة تعارض </w:t>
      </w:r>
      <w:r w:rsidR="00F163C2" w:rsidRPr="007B4B76">
        <w:rPr>
          <w:rFonts w:cs="mylotus" w:hint="cs"/>
          <w:caps/>
          <w:sz w:val="32"/>
          <w:szCs w:val="32"/>
          <w:rtl/>
        </w:rPr>
        <w:t>مدلول النص</w:t>
      </w:r>
      <w:r w:rsidRPr="007B4B76">
        <w:rPr>
          <w:rFonts w:cs="mylotus" w:hint="cs"/>
          <w:caps/>
          <w:sz w:val="32"/>
          <w:szCs w:val="32"/>
          <w:rtl/>
        </w:rPr>
        <w:t xml:space="preserve"> والمعنى</w:t>
      </w:r>
      <w:r w:rsidRPr="007B4B76">
        <w:rPr>
          <w:rFonts w:cs="mylotus"/>
          <w:caps/>
          <w:sz w:val="32"/>
          <w:szCs w:val="32"/>
          <w:rtl/>
        </w:rPr>
        <w:t xml:space="preserve"> شيخ الإسلام</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sz w:val="32"/>
          <w:szCs w:val="32"/>
          <w:rtl/>
        </w:rPr>
        <w:instrText>04-فهرس الأعلام:</w:instrText>
      </w:r>
      <w:r w:rsidRPr="007B4B76">
        <w:rPr>
          <w:rFonts w:cs="mylotus" w:hint="cs"/>
          <w:sz w:val="32"/>
          <w:szCs w:val="32"/>
          <w:rtl/>
        </w:rPr>
        <w:instrText>ابن تيمية = أحمد بن عبد الحليم</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caps/>
          <w:sz w:val="32"/>
          <w:szCs w:val="32"/>
          <w:rtl/>
        </w:rPr>
        <w:t xml:space="preserve"> ابن تيمية</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الأعلام:شيخ الإسلام ابن تيمية" </w:instrText>
      </w:r>
      <w:r w:rsidR="004432AF" w:rsidRPr="007B4B76">
        <w:rPr>
          <w:rFonts w:cs="mylotus"/>
          <w:caps/>
          <w:sz w:val="32"/>
          <w:szCs w:val="32"/>
          <w:rtl/>
        </w:rPr>
        <w:fldChar w:fldCharType="end"/>
      </w:r>
      <w:r w:rsidRPr="007B4B76">
        <w:rPr>
          <w:rFonts w:cs="mylotus" w:hint="cs"/>
          <w:caps/>
          <w:sz w:val="32"/>
          <w:szCs w:val="32"/>
          <w:rtl/>
        </w:rPr>
        <w:t xml:space="preserve"> (ت728هـ)؛ حيث قال: «</w:t>
      </w:r>
      <w:r w:rsidRPr="007B4B76">
        <w:rPr>
          <w:rFonts w:cs="mylotus"/>
          <w:caps/>
          <w:sz w:val="32"/>
          <w:szCs w:val="32"/>
          <w:rtl/>
        </w:rPr>
        <w:t xml:space="preserve">ولبس الحرير، حيث كان مبتذلاً بحيث يكون القطن والكتان أغلى قيمة منه، وفي تحريمه إضرار به؛ لأنه أرخص عليهم، ويخرّج على وجهين؛ </w:t>
      </w:r>
      <w:r w:rsidRPr="007B4B76">
        <w:rPr>
          <w:rFonts w:cs="mylotus"/>
          <w:b/>
          <w:bCs/>
          <w:caps/>
          <w:sz w:val="32"/>
          <w:szCs w:val="32"/>
          <w:rtl/>
        </w:rPr>
        <w:t>لتعارض لفظ النص ومعناه</w:t>
      </w:r>
      <w:r w:rsidRPr="007B4B76">
        <w:rPr>
          <w:rFonts w:cs="mylotus"/>
          <w:caps/>
          <w:sz w:val="32"/>
          <w:szCs w:val="32"/>
          <w:rtl/>
        </w:rPr>
        <w:t>، كالروايتين في إخراج غير الأصناف الخمسة إذا لم تكن قوتًا لذلك البلد</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311"/>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numPr>
          <w:ilvl w:val="0"/>
          <w:numId w:val="17"/>
        </w:numPr>
        <w:tabs>
          <w:tab w:val="clear" w:pos="2142"/>
          <w:tab w:val="left" w:pos="720"/>
          <w:tab w:val="num" w:pos="763"/>
          <w:tab w:val="right" w:pos="966"/>
        </w:tabs>
        <w:spacing w:line="192" w:lineRule="auto"/>
        <w:ind w:left="0" w:firstLine="607"/>
        <w:jc w:val="both"/>
        <w:rPr>
          <w:rFonts w:cs="mylotus"/>
          <w:caps/>
          <w:sz w:val="32"/>
          <w:szCs w:val="32"/>
        </w:rPr>
      </w:pPr>
      <w:r w:rsidRPr="007B4B76">
        <w:rPr>
          <w:rFonts w:cs="mylotus" w:hint="cs"/>
          <w:caps/>
          <w:sz w:val="32"/>
          <w:szCs w:val="32"/>
          <w:rtl/>
        </w:rPr>
        <w:t>إذا اشترى من الركبان قبل أن يقدموا البلد، ولم يكن في ذلك ضرر عليهم؛ فهل يبقى لهم الخيار؟</w:t>
      </w:r>
    </w:p>
    <w:p w:rsidR="0087669E" w:rsidRPr="007B4B76" w:rsidRDefault="0087669E" w:rsidP="00EF1249">
      <w:pPr>
        <w:tabs>
          <w:tab w:val="left" w:pos="720"/>
          <w:tab w:val="num" w:pos="763"/>
        </w:tabs>
        <w:spacing w:line="192" w:lineRule="auto"/>
        <w:ind w:firstLine="607"/>
        <w:jc w:val="both"/>
        <w:rPr>
          <w:rFonts w:cs="mylotus"/>
          <w:caps/>
          <w:sz w:val="32"/>
          <w:szCs w:val="32"/>
          <w:rtl/>
        </w:rPr>
      </w:pPr>
      <w:r w:rsidRPr="007B4B76">
        <w:rPr>
          <w:rFonts w:cs="mylotus" w:hint="cs"/>
          <w:caps/>
          <w:sz w:val="32"/>
          <w:szCs w:val="32"/>
          <w:rtl/>
        </w:rPr>
        <w:t xml:space="preserve">جاء عن النبي </w:t>
      </w:r>
      <w:r w:rsidR="00457C88" w:rsidRPr="007B4B76">
        <w:rPr>
          <w:sz w:val="32"/>
          <w:szCs w:val="32"/>
        </w:rPr>
        <w:sym w:font="AGA Arabesque" w:char="F072"/>
      </w:r>
      <w:r w:rsidRPr="007B4B76">
        <w:rPr>
          <w:rFonts w:cs="mylotus" w:hint="cs"/>
          <w:caps/>
          <w:sz w:val="32"/>
          <w:szCs w:val="32"/>
          <w:rtl/>
        </w:rPr>
        <w:t xml:space="preserve"> أنه قال: ((</w:t>
      </w:r>
      <w:r w:rsidRPr="007B4B76">
        <w:rPr>
          <w:rFonts w:cs="mylotus"/>
          <w:caps/>
          <w:sz w:val="32"/>
          <w:szCs w:val="32"/>
          <w:rtl/>
        </w:rPr>
        <w:t>لاَ تَلَقَّوُا الْجَلَبَ.</w:t>
      </w:r>
      <w:r w:rsidRPr="007B4B76">
        <w:rPr>
          <w:rFonts w:cs="mylotus" w:hint="cs"/>
          <w:caps/>
          <w:sz w:val="32"/>
          <w:szCs w:val="32"/>
          <w:rtl/>
        </w:rPr>
        <w:t xml:space="preserve"> </w:t>
      </w:r>
      <w:r w:rsidRPr="007B4B76">
        <w:rPr>
          <w:rFonts w:cs="mylotus"/>
          <w:caps/>
          <w:sz w:val="32"/>
          <w:szCs w:val="32"/>
          <w:rtl/>
        </w:rPr>
        <w:t>فَمَنْ تَلَقَّاهُ فَاشْتَرَى مِنْهُ فَإِذَا أَتَى سَيِّدُهُ السُّوقَ فَهُوَ بِالْخِيَارِ</w:t>
      </w:r>
      <w:r w:rsidRPr="007B4B76">
        <w:rPr>
          <w:rFonts w:cs="mylotus" w:hint="cs"/>
          <w:caps/>
          <w:sz w:val="32"/>
          <w:szCs w:val="32"/>
          <w:rtl/>
        </w:rPr>
        <w:t>))</w:t>
      </w:r>
      <w:r w:rsidR="004432AF" w:rsidRPr="007B4B76">
        <w:rPr>
          <w:rFonts w:ascii="Traditional Arabic" w:hAnsi="Traditional Arabic"/>
          <w:caps/>
          <w:sz w:val="32"/>
          <w:szCs w:val="32"/>
          <w:rtl/>
        </w:rPr>
        <w:fldChar w:fldCharType="begin"/>
      </w:r>
      <w:r w:rsidRPr="007B4B76">
        <w:rPr>
          <w:rFonts w:ascii="Traditional Arabic" w:hAnsi="Traditional Arabic"/>
          <w:sz w:val="32"/>
          <w:szCs w:val="32"/>
        </w:rPr>
        <w:instrText xml:space="preserve"> XE "02-</w:instrText>
      </w:r>
      <w:r w:rsidRPr="007B4B76">
        <w:rPr>
          <w:rFonts w:ascii="Traditional Arabic" w:hAnsi="Traditional Arabic"/>
          <w:sz w:val="32"/>
          <w:szCs w:val="32"/>
          <w:rtl/>
        </w:rPr>
        <w:instrText>فهرس</w:instrText>
      </w:r>
      <w:r w:rsidRPr="007B4B76">
        <w:rPr>
          <w:rFonts w:ascii="Traditional Arabic" w:hAnsi="Traditional Arabic"/>
          <w:sz w:val="32"/>
          <w:szCs w:val="32"/>
        </w:rPr>
        <w:instrText xml:space="preserve"> </w:instrText>
      </w:r>
      <w:r w:rsidRPr="007B4B76">
        <w:rPr>
          <w:rFonts w:ascii="Traditional Arabic" w:hAnsi="Traditional Arabic"/>
          <w:sz w:val="32"/>
          <w:szCs w:val="32"/>
          <w:rtl/>
        </w:rPr>
        <w:instrText>الأحاديث:((لاَ تَلَقَّوُا الْجَلَبَ. فَمَنْ تَلَقَّاهُ فَاشْتَرَى مِنْهُ فَإِذَا أَتَى سَيِّدُهُ السُّوقَ فَهُوَ بِالْخِيَارِ</w:instrText>
      </w:r>
      <w:r w:rsidRPr="007B4B76">
        <w:rPr>
          <w:rFonts w:ascii="Traditional Arabic" w:hAnsi="Traditional Arabic"/>
          <w:sz w:val="32"/>
          <w:szCs w:val="32"/>
        </w:rPr>
        <w:instrText>))\</w:instrText>
      </w:r>
      <w:r w:rsidRPr="007B4B76">
        <w:rPr>
          <w:rFonts w:ascii="Traditional Arabic" w:hAnsi="Traditional Arabic"/>
          <w:sz w:val="32"/>
          <w:szCs w:val="32"/>
          <w:rtl/>
        </w:rPr>
        <w:instrText xml:space="preserve">جاء عن النبي ‘ أنه قال </w:instrText>
      </w:r>
      <w:r w:rsidRPr="007B4B76">
        <w:rPr>
          <w:rFonts w:ascii="Traditional Arabic" w:hAnsi="Traditional Arabic"/>
          <w:sz w:val="32"/>
          <w:szCs w:val="32"/>
        </w:rPr>
        <w:instrText xml:space="preserve">" </w:instrText>
      </w:r>
      <w:r w:rsidR="004432AF" w:rsidRPr="007B4B76">
        <w:rPr>
          <w:rFonts w:ascii="Traditional Arabic" w:hAnsi="Traditional Arabic"/>
          <w:caps/>
          <w:sz w:val="32"/>
          <w:szCs w:val="32"/>
          <w:rtl/>
        </w:rPr>
        <w:fldChar w:fldCharType="end"/>
      </w:r>
      <w:r w:rsidRPr="007B4B76">
        <w:rPr>
          <w:rFonts w:hint="cs"/>
          <w:b/>
          <w:bCs/>
          <w:caps/>
          <w:sz w:val="32"/>
          <w:szCs w:val="32"/>
          <w:vertAlign w:val="superscript"/>
          <w:rtl/>
        </w:rPr>
        <w:t>(</w:t>
      </w:r>
      <w:r w:rsidRPr="007B4B76">
        <w:rPr>
          <w:rStyle w:val="af5"/>
          <w:bCs/>
          <w:caps/>
          <w:sz w:val="32"/>
          <w:szCs w:val="32"/>
          <w:rtl/>
        </w:rPr>
        <w:footnoteReference w:id="312"/>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192" w:lineRule="auto"/>
        <w:ind w:firstLine="607"/>
        <w:jc w:val="both"/>
        <w:rPr>
          <w:rFonts w:cs="mylotus"/>
          <w:caps/>
          <w:sz w:val="32"/>
          <w:szCs w:val="32"/>
          <w:rtl/>
        </w:rPr>
      </w:pPr>
      <w:r w:rsidRPr="007B4B76">
        <w:rPr>
          <w:rFonts w:cs="mylotus" w:hint="cs"/>
          <w:caps/>
          <w:sz w:val="32"/>
          <w:szCs w:val="32"/>
          <w:rtl/>
        </w:rPr>
        <w:t xml:space="preserve">فقد دل الحديث على إثبات الخيار لهم إذا قدموا السوق، وليس فيه تفريق بين ما لو تبين لهم أن في البيع ضررًا عليهم أولا، ولكن يفهم من تعليق الأمر على دخولهم السوق أن المقصد من إثبات الخيار لهم: إزالة الضرر عنهم فيما لو كانوا قد باعوا بأقل من سعر السوق، وعلى هذا لو انتفى هذا الضرر ابتداءً فهل يبقى لهم الخيار؟ </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 xml:space="preserve">ممن تكلم عن حكم ذلك وربطه بمسألة تعارض </w:t>
      </w:r>
      <w:r w:rsidR="00F163C2" w:rsidRPr="007B4B76">
        <w:rPr>
          <w:rFonts w:cs="mylotus" w:hint="cs"/>
          <w:caps/>
          <w:sz w:val="32"/>
          <w:szCs w:val="32"/>
          <w:rtl/>
        </w:rPr>
        <w:t>مدلول النص</w:t>
      </w:r>
      <w:r w:rsidRPr="007B4B76">
        <w:rPr>
          <w:rFonts w:cs="mylotus" w:hint="cs"/>
          <w:caps/>
          <w:sz w:val="32"/>
          <w:szCs w:val="32"/>
          <w:rtl/>
        </w:rPr>
        <w:t xml:space="preserve"> والمعنى</w:t>
      </w:r>
      <w:r w:rsidRPr="007B4B76">
        <w:rPr>
          <w:rFonts w:cs="mylotus"/>
          <w:caps/>
          <w:sz w:val="32"/>
          <w:szCs w:val="32"/>
          <w:rtl/>
        </w:rPr>
        <w:t xml:space="preserve"> </w:t>
      </w:r>
      <w:r w:rsidRPr="007B4B76">
        <w:rPr>
          <w:rFonts w:cs="mylotus" w:hint="cs"/>
          <w:caps/>
          <w:sz w:val="32"/>
          <w:szCs w:val="32"/>
          <w:rtl/>
        </w:rPr>
        <w:t>الحافظ ابن دقيق العيد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دقيق العيد"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دقيق العيد = محمد بن علي بن وهب</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(ت702هـ) ؛ حيث قال: «</w:t>
      </w:r>
      <w:r w:rsidRPr="007B4B76">
        <w:rPr>
          <w:rFonts w:cs="mylotus"/>
          <w:caps/>
          <w:sz w:val="32"/>
          <w:szCs w:val="32"/>
          <w:rtl/>
        </w:rPr>
        <w:t>فحيث لا غرور للركبان</w:t>
      </w:r>
      <w:r w:rsidRPr="007B4B76">
        <w:rPr>
          <w:rFonts w:cs="mylotus" w:hint="cs"/>
          <w:caps/>
          <w:sz w:val="32"/>
          <w:szCs w:val="32"/>
          <w:rtl/>
        </w:rPr>
        <w:t>؛</w:t>
      </w:r>
      <w:r w:rsidRPr="007B4B76">
        <w:rPr>
          <w:rFonts w:cs="mylotus"/>
          <w:caps/>
          <w:sz w:val="32"/>
          <w:szCs w:val="32"/>
          <w:rtl/>
        </w:rPr>
        <w:t xml:space="preserve"> بحيث يكونون عالمين بالسعر فلا خيار</w:t>
      </w:r>
      <w:r w:rsidRPr="007B4B76">
        <w:rPr>
          <w:rFonts w:cs="mylotus" w:hint="cs"/>
          <w:caps/>
          <w:sz w:val="32"/>
          <w:szCs w:val="32"/>
          <w:rtl/>
        </w:rPr>
        <w:t>؛</w:t>
      </w:r>
      <w:r w:rsidRPr="007B4B76">
        <w:rPr>
          <w:rFonts w:cs="mylotus"/>
          <w:caps/>
          <w:sz w:val="32"/>
          <w:szCs w:val="32"/>
          <w:rtl/>
        </w:rPr>
        <w:t xml:space="preserve"> وإن لم يكونوا كذلك ف</w:t>
      </w:r>
      <w:r w:rsidRPr="007B4B76">
        <w:rPr>
          <w:rFonts w:cs="mylotus" w:hint="cs"/>
          <w:caps/>
          <w:sz w:val="32"/>
          <w:szCs w:val="32"/>
          <w:rtl/>
        </w:rPr>
        <w:t>إ</w:t>
      </w:r>
      <w:r w:rsidRPr="007B4B76">
        <w:rPr>
          <w:rFonts w:cs="mylotus"/>
          <w:caps/>
          <w:sz w:val="32"/>
          <w:szCs w:val="32"/>
          <w:rtl/>
        </w:rPr>
        <w:t>ن اشترى منهم بأرخص من السعر فلهم الخيار</w:t>
      </w:r>
      <w:r w:rsidRPr="007B4B76">
        <w:rPr>
          <w:rFonts w:cs="mylotus" w:hint="cs"/>
          <w:caps/>
          <w:sz w:val="32"/>
          <w:szCs w:val="32"/>
          <w:rtl/>
        </w:rPr>
        <w:t>...</w:t>
      </w:r>
      <w:r w:rsidRPr="007B4B76">
        <w:rPr>
          <w:rFonts w:cs="mylotus"/>
          <w:caps/>
          <w:sz w:val="32"/>
          <w:szCs w:val="32"/>
          <w:rtl/>
        </w:rPr>
        <w:t xml:space="preserve"> وإن اشترى منهم بمثل سعر البلد أو أكثر ففي ثبوت الخيار لهم وجهان للشافعية</w:t>
      </w:r>
      <w:r w:rsidRPr="007B4B76">
        <w:rPr>
          <w:rFonts w:cs="mylotus" w:hint="cs"/>
          <w:caps/>
          <w:sz w:val="32"/>
          <w:szCs w:val="32"/>
          <w:rtl/>
        </w:rPr>
        <w:t>:</w:t>
      </w:r>
      <w:r w:rsidRPr="007B4B76">
        <w:rPr>
          <w:rFonts w:cs="mylotus"/>
          <w:caps/>
          <w:sz w:val="32"/>
          <w:szCs w:val="32"/>
          <w:rtl/>
        </w:rPr>
        <w:t xml:space="preserve"> منهم من </w:t>
      </w:r>
      <w:r w:rsidRPr="007B4B76">
        <w:rPr>
          <w:rFonts w:cs="mylotus"/>
          <w:b/>
          <w:bCs/>
          <w:caps/>
          <w:sz w:val="32"/>
          <w:szCs w:val="32"/>
          <w:rtl/>
        </w:rPr>
        <w:t>نظر إلى</w:t>
      </w:r>
      <w:r w:rsidRPr="007B4B76">
        <w:rPr>
          <w:rFonts w:cs="mylotus" w:hint="cs"/>
          <w:b/>
          <w:bCs/>
          <w:caps/>
          <w:sz w:val="32"/>
          <w:szCs w:val="32"/>
          <w:rtl/>
        </w:rPr>
        <w:t xml:space="preserve"> انتفاء المعنى</w:t>
      </w:r>
      <w:r w:rsidRPr="007B4B76">
        <w:rPr>
          <w:rFonts w:cs="mylotus" w:hint="cs"/>
          <w:caps/>
          <w:sz w:val="32"/>
          <w:szCs w:val="32"/>
          <w:rtl/>
        </w:rPr>
        <w:t xml:space="preserve"> وهو الغرر والضرر فلم يثبت الخيار، و</w:t>
      </w:r>
      <w:r w:rsidRPr="007B4B76">
        <w:rPr>
          <w:rFonts w:cs="mylotus"/>
          <w:caps/>
          <w:sz w:val="32"/>
          <w:szCs w:val="32"/>
          <w:rtl/>
        </w:rPr>
        <w:t xml:space="preserve">منهم من </w:t>
      </w:r>
      <w:r w:rsidRPr="007B4B76">
        <w:rPr>
          <w:rFonts w:cs="mylotus"/>
          <w:b/>
          <w:bCs/>
          <w:caps/>
          <w:sz w:val="32"/>
          <w:szCs w:val="32"/>
          <w:rtl/>
        </w:rPr>
        <w:t>نظر إلى لفظ حديث</w:t>
      </w:r>
      <w:r w:rsidRPr="007B4B76">
        <w:rPr>
          <w:rFonts w:cs="mylotus" w:hint="cs"/>
          <w:b/>
          <w:bCs/>
          <w:caps/>
          <w:sz w:val="32"/>
          <w:szCs w:val="32"/>
          <w:rtl/>
        </w:rPr>
        <w:t>ٍ</w:t>
      </w:r>
      <w:r w:rsidRPr="007B4B76">
        <w:rPr>
          <w:rFonts w:cs="mylotus"/>
          <w:caps/>
          <w:sz w:val="32"/>
          <w:szCs w:val="32"/>
          <w:rtl/>
        </w:rPr>
        <w:t xml:space="preserve"> ورد بإثبات الخيار لهم</w:t>
      </w:r>
      <w:r w:rsidRPr="007B4B76">
        <w:rPr>
          <w:rFonts w:hint="cs"/>
          <w:b/>
          <w:bCs/>
          <w:caps/>
          <w:sz w:val="32"/>
          <w:szCs w:val="32"/>
          <w:vertAlign w:val="superscript"/>
          <w:rtl/>
        </w:rPr>
        <w:t>(</w:t>
      </w:r>
      <w:r w:rsidRPr="007B4B76">
        <w:rPr>
          <w:rStyle w:val="af5"/>
          <w:bCs/>
          <w:caps/>
          <w:sz w:val="32"/>
          <w:szCs w:val="32"/>
          <w:rtl/>
        </w:rPr>
        <w:footnoteReference w:id="313"/>
      </w:r>
      <w:r w:rsidRPr="007B4B76">
        <w:rPr>
          <w:rFonts w:hint="cs"/>
          <w:b/>
          <w:bCs/>
          <w:caps/>
          <w:sz w:val="32"/>
          <w:szCs w:val="32"/>
          <w:vertAlign w:val="superscript"/>
          <w:rtl/>
        </w:rPr>
        <w:t>)</w:t>
      </w:r>
      <w:r w:rsidRPr="007B4B76">
        <w:rPr>
          <w:rFonts w:cs="mylotus" w:hint="cs"/>
          <w:caps/>
          <w:sz w:val="32"/>
          <w:szCs w:val="32"/>
          <w:rtl/>
        </w:rPr>
        <w:t xml:space="preserve">؛ </w:t>
      </w:r>
      <w:r w:rsidRPr="007B4B76">
        <w:rPr>
          <w:rFonts w:cs="mylotus"/>
          <w:caps/>
          <w:sz w:val="32"/>
          <w:szCs w:val="32"/>
          <w:rtl/>
        </w:rPr>
        <w:t xml:space="preserve"> فجرى على ظاهره ولم يلتفت إلى المعنى</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314"/>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 w:val="num" w:pos="763"/>
        </w:tabs>
        <w:spacing w:line="204" w:lineRule="auto"/>
        <w:ind w:firstLine="606"/>
        <w:jc w:val="both"/>
        <w:rPr>
          <w:rFonts w:cs="mylotus"/>
          <w:caps/>
          <w:sz w:val="32"/>
          <w:szCs w:val="32"/>
          <w:rtl/>
        </w:rPr>
      </w:pPr>
      <w:r w:rsidRPr="007B4B76">
        <w:rPr>
          <w:rFonts w:cs="mylotus" w:hint="cs"/>
          <w:caps/>
          <w:sz w:val="32"/>
          <w:szCs w:val="32"/>
          <w:rtl/>
        </w:rPr>
        <w:t>وقد ذكر ابن دقيق العيد</w:t>
      </w:r>
      <w:r w:rsidR="004432AF" w:rsidRPr="007B4B76">
        <w:rPr>
          <w:rFonts w:cs="mylotus"/>
          <w:cap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الأعلام:ابن دقيق العيد" </w:instrText>
      </w:r>
      <w:r w:rsidR="004432AF" w:rsidRPr="007B4B76">
        <w:rPr>
          <w:rFonts w:cs="mylotus"/>
          <w:caps/>
          <w:sz w:val="32"/>
          <w:szCs w:val="32"/>
          <w:rtl/>
        </w:rPr>
        <w:fldChar w:fldCharType="end"/>
      </w:r>
      <w:r w:rsidR="004432AF" w:rsidRPr="007B4B76">
        <w:rPr>
          <w:rFonts w:cs="mylotus"/>
          <w:caps/>
          <w:sz w:val="32"/>
          <w:szCs w:val="32"/>
          <w:rtl/>
        </w:rPr>
        <w:fldChar w:fldCharType="begin"/>
      </w:r>
      <w:r w:rsidRPr="007B4B76">
        <w:rPr>
          <w:rFonts w:cs="mylotus"/>
          <w:caps/>
          <w:sz w:val="32"/>
          <w:szCs w:val="32"/>
          <w:rtl/>
        </w:rPr>
        <w:instrText xml:space="preserve"> </w:instrText>
      </w:r>
      <w:r w:rsidRPr="007B4B76">
        <w:rPr>
          <w:rFonts w:cs="mylotus"/>
          <w:caps/>
          <w:sz w:val="32"/>
          <w:szCs w:val="32"/>
        </w:rPr>
        <w:instrText>XE "</w:instrText>
      </w:r>
      <w:r w:rsidRPr="007B4B76">
        <w:rPr>
          <w:rFonts w:cs="mylotus"/>
          <w:sz w:val="32"/>
          <w:szCs w:val="32"/>
          <w:rtl/>
        </w:rPr>
        <w:instrText>04-فهرس الأعلام:</w:instrText>
      </w:r>
      <w:r w:rsidRPr="007B4B76">
        <w:rPr>
          <w:rFonts w:cs="mylotus" w:hint="cs"/>
          <w:sz w:val="32"/>
          <w:szCs w:val="32"/>
          <w:rtl/>
        </w:rPr>
        <w:instrText>ابن دقيق العيد = محمد بن علي بن وهب</w:instrText>
      </w:r>
      <w:r w:rsidRPr="007B4B76">
        <w:rPr>
          <w:rFonts w:cs="mylotus"/>
          <w:sz w:val="32"/>
          <w:szCs w:val="32"/>
          <w:rtl/>
        </w:rPr>
        <w:instrText>"</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(ت702هـ) جملة من المسائل التي تدور بين اتباع اللفظ، واعتبار المعنى، كبيع الرجل على بيع أخيه، وبيع الحاضر للبادي...، ثم أبدى رأيه الإجمالي فيها فقال: «</w:t>
      </w:r>
      <w:r w:rsidRPr="007B4B76">
        <w:rPr>
          <w:rFonts w:cs="mylotus"/>
          <w:caps/>
          <w:sz w:val="32"/>
          <w:szCs w:val="32"/>
          <w:rtl/>
        </w:rPr>
        <w:t xml:space="preserve">واعلم أن أكثر هذه الأحكام قد </w:t>
      </w:r>
      <w:r w:rsidRPr="007B4B76">
        <w:rPr>
          <w:rFonts w:cs="mylotus"/>
          <w:b/>
          <w:bCs/>
          <w:caps/>
          <w:sz w:val="32"/>
          <w:szCs w:val="32"/>
          <w:rtl/>
        </w:rPr>
        <w:t>تدور بين اعتبار المعنى واتباع اللفظ</w:t>
      </w:r>
      <w:r w:rsidRPr="007B4B76">
        <w:rPr>
          <w:rFonts w:cs="mylotus" w:hint="cs"/>
          <w:caps/>
          <w:sz w:val="32"/>
          <w:szCs w:val="32"/>
          <w:rtl/>
        </w:rPr>
        <w:t>.</w:t>
      </w:r>
      <w:r w:rsidRPr="007B4B76">
        <w:rPr>
          <w:rFonts w:cs="mylotus"/>
          <w:caps/>
          <w:sz w:val="32"/>
          <w:szCs w:val="32"/>
          <w:rtl/>
        </w:rPr>
        <w:t xml:space="preserve"> ولكن ينبغي أن ينظر في المعنى إلى الظهور والخفاء</w:t>
      </w:r>
      <w:r w:rsidRPr="007B4B76">
        <w:rPr>
          <w:rFonts w:cs="mylotus" w:hint="cs"/>
          <w:caps/>
          <w:sz w:val="32"/>
          <w:szCs w:val="32"/>
          <w:rtl/>
        </w:rPr>
        <w:t>؛</w:t>
      </w:r>
      <w:r w:rsidRPr="007B4B76">
        <w:rPr>
          <w:rFonts w:cs="mylotus"/>
          <w:caps/>
          <w:sz w:val="32"/>
          <w:szCs w:val="32"/>
          <w:rtl/>
        </w:rPr>
        <w:t xml:space="preserve"> فحيث يظهر ظهور</w:t>
      </w:r>
      <w:r w:rsidRPr="007B4B76">
        <w:rPr>
          <w:rFonts w:cs="mylotus" w:hint="cs"/>
          <w:caps/>
          <w:sz w:val="32"/>
          <w:szCs w:val="32"/>
          <w:rtl/>
        </w:rPr>
        <w:t>ً</w:t>
      </w:r>
      <w:r w:rsidRPr="007B4B76">
        <w:rPr>
          <w:rFonts w:cs="mylotus"/>
          <w:caps/>
          <w:sz w:val="32"/>
          <w:szCs w:val="32"/>
          <w:rtl/>
        </w:rPr>
        <w:t>ا كثير</w:t>
      </w:r>
      <w:r w:rsidRPr="007B4B76">
        <w:rPr>
          <w:rFonts w:cs="mylotus" w:hint="cs"/>
          <w:caps/>
          <w:sz w:val="32"/>
          <w:szCs w:val="32"/>
          <w:rtl/>
        </w:rPr>
        <w:t>ً</w:t>
      </w:r>
      <w:r w:rsidRPr="007B4B76">
        <w:rPr>
          <w:rFonts w:cs="mylotus"/>
          <w:caps/>
          <w:sz w:val="32"/>
          <w:szCs w:val="32"/>
          <w:rtl/>
        </w:rPr>
        <w:t>ا فلا بأس باتباعه</w:t>
      </w:r>
      <w:r w:rsidRPr="007B4B76">
        <w:rPr>
          <w:rFonts w:cs="mylotus" w:hint="cs"/>
          <w:caps/>
          <w:sz w:val="32"/>
          <w:szCs w:val="32"/>
          <w:rtl/>
        </w:rPr>
        <w:t>،</w:t>
      </w:r>
      <w:r w:rsidRPr="007B4B76">
        <w:rPr>
          <w:rFonts w:cs="mylotus"/>
          <w:caps/>
          <w:sz w:val="32"/>
          <w:szCs w:val="32"/>
          <w:rtl/>
        </w:rPr>
        <w:t xml:space="preserve"> وتخصيص النص به</w:t>
      </w:r>
      <w:r w:rsidRPr="007B4B76">
        <w:rPr>
          <w:rFonts w:cs="mylotus" w:hint="cs"/>
          <w:caps/>
          <w:sz w:val="32"/>
          <w:szCs w:val="32"/>
          <w:rtl/>
        </w:rPr>
        <w:t>،</w:t>
      </w:r>
      <w:r w:rsidRPr="007B4B76">
        <w:rPr>
          <w:rFonts w:cs="mylotus"/>
          <w:caps/>
          <w:sz w:val="32"/>
          <w:szCs w:val="32"/>
          <w:rtl/>
        </w:rPr>
        <w:t xml:space="preserve"> أو تعميمه على قواعد القياسين</w:t>
      </w:r>
      <w:r w:rsidRPr="007B4B76">
        <w:rPr>
          <w:rFonts w:cs="mylotus" w:hint="cs"/>
          <w:caps/>
          <w:sz w:val="32"/>
          <w:szCs w:val="32"/>
          <w:rtl/>
        </w:rPr>
        <w:t>،</w:t>
      </w:r>
      <w:r w:rsidRPr="007B4B76">
        <w:rPr>
          <w:rFonts w:cs="mylotus"/>
          <w:caps/>
          <w:sz w:val="32"/>
          <w:szCs w:val="32"/>
          <w:rtl/>
        </w:rPr>
        <w:t xml:space="preserve"> وحيث يخفى ولا يظهر ظهور</w:t>
      </w:r>
      <w:r w:rsidRPr="007B4B76">
        <w:rPr>
          <w:rFonts w:cs="mylotus" w:hint="cs"/>
          <w:caps/>
          <w:sz w:val="32"/>
          <w:szCs w:val="32"/>
          <w:rtl/>
        </w:rPr>
        <w:t>ً</w:t>
      </w:r>
      <w:r w:rsidRPr="007B4B76">
        <w:rPr>
          <w:rFonts w:cs="mylotus"/>
          <w:caps/>
          <w:sz w:val="32"/>
          <w:szCs w:val="32"/>
          <w:rtl/>
        </w:rPr>
        <w:t>ا قوي</w:t>
      </w:r>
      <w:r w:rsidRPr="007B4B76">
        <w:rPr>
          <w:rFonts w:cs="mylotus" w:hint="cs"/>
          <w:caps/>
          <w:sz w:val="32"/>
          <w:szCs w:val="32"/>
          <w:rtl/>
        </w:rPr>
        <w:t>ًّ</w:t>
      </w:r>
      <w:r w:rsidRPr="007B4B76">
        <w:rPr>
          <w:rFonts w:cs="mylotus"/>
          <w:caps/>
          <w:sz w:val="32"/>
          <w:szCs w:val="32"/>
          <w:rtl/>
        </w:rPr>
        <w:t>ا فاتباع اللفظ أولى</w:t>
      </w:r>
      <w:r w:rsidRPr="007B4B76">
        <w:rPr>
          <w:rFonts w:cs="mylotus" w:hint="cs"/>
          <w:caps/>
          <w:sz w:val="32"/>
          <w:szCs w:val="32"/>
          <w:rtl/>
        </w:rPr>
        <w:t>»</w:t>
      </w:r>
      <w:r w:rsidRPr="007B4B76">
        <w:rPr>
          <w:rFonts w:hint="cs"/>
          <w:b/>
          <w:bCs/>
          <w:caps/>
          <w:sz w:val="32"/>
          <w:szCs w:val="32"/>
          <w:vertAlign w:val="superscript"/>
          <w:rtl/>
        </w:rPr>
        <w:t>(</w:t>
      </w:r>
      <w:r w:rsidRPr="007B4B76">
        <w:rPr>
          <w:rStyle w:val="af5"/>
          <w:bCs/>
          <w:caps/>
          <w:sz w:val="32"/>
          <w:szCs w:val="32"/>
          <w:rtl/>
        </w:rPr>
        <w:footnoteReference w:id="315"/>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204" w:lineRule="auto"/>
        <w:ind w:firstLine="606"/>
        <w:jc w:val="both"/>
        <w:rPr>
          <w:rFonts w:cs="mylotus"/>
          <w:caps/>
          <w:sz w:val="32"/>
          <w:szCs w:val="32"/>
          <w:rtl/>
        </w:rPr>
      </w:pPr>
    </w:p>
    <w:p w:rsidR="0087669E" w:rsidRPr="007B4B76" w:rsidRDefault="003D7C7F" w:rsidP="00797F6B">
      <w:pPr>
        <w:pStyle w:val="20"/>
        <w:bidi/>
        <w:rPr>
          <w:rtl/>
        </w:rPr>
      </w:pPr>
      <w:bookmarkStart w:id="129" w:name="_Toc292054805"/>
      <w:bookmarkStart w:id="130" w:name="_Toc292055208"/>
      <w:bookmarkStart w:id="131" w:name="_Toc428632597"/>
      <w:bookmarkStart w:id="132" w:name="_Toc428633023"/>
      <w:bookmarkStart w:id="133" w:name="_Toc428633228"/>
      <w:r w:rsidRPr="007B4B76">
        <w:rPr>
          <w:rFonts w:hint="cs"/>
          <w:rtl/>
        </w:rPr>
        <w:t>المطلب السابع</w:t>
      </w:r>
      <w:r w:rsidR="0087669E" w:rsidRPr="007B4B76">
        <w:rPr>
          <w:rFonts w:hint="cs"/>
          <w:rtl/>
        </w:rPr>
        <w:t>: سبب الخلاف:</w:t>
      </w:r>
      <w:bookmarkEnd w:id="129"/>
      <w:bookmarkEnd w:id="130"/>
      <w:bookmarkEnd w:id="131"/>
      <w:bookmarkEnd w:id="132"/>
      <w:bookmarkEnd w:id="133"/>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هناك خلاف بين علماء الحنفية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الحنفية</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يمكن تلمس سببه:</w:t>
      </w:r>
    </w:p>
    <w:p w:rsidR="0087669E" w:rsidRPr="007B4B76" w:rsidRDefault="0087669E" w:rsidP="00EF1249">
      <w:pPr>
        <w:tabs>
          <w:tab w:val="left" w:pos="720"/>
        </w:tabs>
        <w:spacing w:line="204" w:lineRule="auto"/>
        <w:ind w:firstLine="606"/>
        <w:jc w:val="both"/>
        <w:rPr>
          <w:rFonts w:cs="mylotus"/>
          <w:caps/>
          <w:sz w:val="32"/>
          <w:szCs w:val="32"/>
          <w:rtl/>
        </w:rPr>
      </w:pPr>
      <w:r w:rsidRPr="007B4B76">
        <w:rPr>
          <w:rFonts w:cs="mylotus" w:hint="cs"/>
          <w:sz w:val="32"/>
          <w:szCs w:val="32"/>
          <w:rtl/>
        </w:rPr>
        <w:t>إذ سبق أن عرفنا أن أكثر علماء الحنفية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الحنفية</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ذهبوا إلى منع تخصيص اللفظ بالمعنى، وخالفهم في ذلك علماء سمرقند من الحنفية وقالوا بالجواز</w:t>
      </w:r>
      <w:r w:rsidRPr="007B4B76">
        <w:rPr>
          <w:rFonts w:hint="cs"/>
          <w:b/>
          <w:bCs/>
          <w:caps/>
          <w:sz w:val="32"/>
          <w:szCs w:val="32"/>
          <w:vertAlign w:val="superscript"/>
          <w:rtl/>
        </w:rPr>
        <w:t>(</w:t>
      </w:r>
      <w:r w:rsidRPr="007B4B76">
        <w:rPr>
          <w:rStyle w:val="af5"/>
          <w:bCs/>
          <w:caps/>
          <w:sz w:val="32"/>
          <w:szCs w:val="32"/>
          <w:rtl/>
        </w:rPr>
        <w:footnoteReference w:id="316"/>
      </w:r>
      <w:r w:rsidRPr="007B4B76">
        <w:rPr>
          <w:rFonts w:hint="cs"/>
          <w:b/>
          <w:bCs/>
          <w:caps/>
          <w:sz w:val="32"/>
          <w:szCs w:val="32"/>
          <w:vertAlign w:val="superscript"/>
          <w:rtl/>
        </w:rPr>
        <w:t>)</w:t>
      </w:r>
      <w:r w:rsidRPr="007B4B76">
        <w:rPr>
          <w:rFonts w:cs="mylotus" w:hint="cs"/>
          <w:caps/>
          <w:sz w:val="32"/>
          <w:szCs w:val="32"/>
          <w:rtl/>
        </w:rPr>
        <w:t>.</w:t>
      </w:r>
    </w:p>
    <w:p w:rsidR="0087669E" w:rsidRPr="007B4B76" w:rsidRDefault="0087669E" w:rsidP="00EF1249">
      <w:pPr>
        <w:tabs>
          <w:tab w:val="left" w:pos="720"/>
        </w:tabs>
        <w:spacing w:line="192" w:lineRule="auto"/>
        <w:ind w:firstLine="607"/>
        <w:jc w:val="both"/>
        <w:rPr>
          <w:rFonts w:cs="mylotus"/>
          <w:sz w:val="32"/>
          <w:szCs w:val="32"/>
          <w:rtl/>
        </w:rPr>
      </w:pPr>
      <w:r w:rsidRPr="007B4B76">
        <w:rPr>
          <w:rFonts w:cs="mylotus"/>
          <w:sz w:val="32"/>
          <w:szCs w:val="32"/>
          <w:rtl/>
        </w:rPr>
        <w:t>ومما يسترعي الانتباه: أن</w:t>
      </w:r>
      <w:r w:rsidRPr="007B4B76">
        <w:rPr>
          <w:rFonts w:cs="mylotus" w:hint="cs"/>
          <w:sz w:val="32"/>
          <w:szCs w:val="32"/>
          <w:rtl/>
        </w:rPr>
        <w:t xml:space="preserve">ه كان من المنتظر أن يتفق علماء </w:t>
      </w:r>
      <w:r w:rsidRPr="007B4B76">
        <w:rPr>
          <w:rFonts w:cs="mylotus"/>
          <w:sz w:val="32"/>
          <w:szCs w:val="32"/>
          <w:rtl/>
        </w:rPr>
        <w:t>الحنفية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الحنفية</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sz w:val="32"/>
          <w:szCs w:val="32"/>
          <w:rtl/>
        </w:rPr>
        <w:t xml:space="preserve"> </w:t>
      </w:r>
      <w:r w:rsidRPr="007B4B76">
        <w:rPr>
          <w:rFonts w:cs="mylotus" w:hint="cs"/>
          <w:sz w:val="32"/>
          <w:szCs w:val="32"/>
          <w:rtl/>
        </w:rPr>
        <w:t xml:space="preserve">على القول بالجواز، أو -على أقل تقدير </w:t>
      </w:r>
      <w:r w:rsidRPr="007B4B76">
        <w:rPr>
          <w:rFonts w:cs="Times New Roman" w:hint="cs"/>
          <w:sz w:val="32"/>
          <w:szCs w:val="32"/>
          <w:rtl/>
        </w:rPr>
        <w:t>–</w:t>
      </w:r>
      <w:r w:rsidRPr="007B4B76">
        <w:rPr>
          <w:rFonts w:cs="mylotus" w:hint="cs"/>
          <w:sz w:val="32"/>
          <w:szCs w:val="32"/>
          <w:rtl/>
        </w:rPr>
        <w:t xml:space="preserve"> يكون هذا مذهب جمهورهم؛ وذلك لأن القول بالمنع </w:t>
      </w:r>
      <w:r w:rsidRPr="007B4B76">
        <w:rPr>
          <w:rFonts w:cs="mylotus"/>
          <w:sz w:val="32"/>
          <w:szCs w:val="32"/>
          <w:rtl/>
        </w:rPr>
        <w:t xml:space="preserve">في هذه المسألة الأصولية لا ينسجم مع رأيهم في كثير من المسائل الفقهية؛ (كتجويزهم </w:t>
      </w:r>
      <w:r w:rsidRPr="007B4B76">
        <w:rPr>
          <w:rFonts w:cs="mylotus" w:hint="cs"/>
          <w:sz w:val="32"/>
          <w:szCs w:val="32"/>
          <w:rtl/>
        </w:rPr>
        <w:t xml:space="preserve">تطهير الثوب من  النجاسة بسائر المائعات، مع أن النص دل على وجوب استعمال الماء، </w:t>
      </w:r>
      <w:r w:rsidRPr="007B4B76">
        <w:rPr>
          <w:rFonts w:cs="mylotus"/>
          <w:sz w:val="32"/>
          <w:szCs w:val="32"/>
          <w:rtl/>
        </w:rPr>
        <w:t>وتجويزهم افتتاح الصلاة بغير لفظ التكبير مما هو في معناه، وتجويزهم إخراج القيمة في الزكاة، وتجويزهم قصر الزكاة على أحد الأصناف الثمانية</w:t>
      </w:r>
      <w:r w:rsidRPr="007B4B76">
        <w:rPr>
          <w:rFonts w:cs="mylotus" w:hint="cs"/>
          <w:sz w:val="32"/>
          <w:szCs w:val="32"/>
          <w:rtl/>
        </w:rPr>
        <w:t>، وتجويزهم إطعام مسكين واحد عشر مرات في كفارة اليمين، وستين مرة في كفارة الظهار، وتجويزهم التفاضل في بيع البر بالبر إذا كان قليلا لا يكال.</w:t>
      </w:r>
      <w:r w:rsidRPr="007B4B76">
        <w:rPr>
          <w:rFonts w:cs="mylotus"/>
          <w:sz w:val="32"/>
          <w:szCs w:val="32"/>
          <w:rtl/>
        </w:rPr>
        <w:t>..)</w:t>
      </w:r>
      <w:r w:rsidRPr="007B4B76">
        <w:rPr>
          <w:rFonts w:hint="cs"/>
          <w:b/>
          <w:bCs/>
          <w:sz w:val="32"/>
          <w:szCs w:val="32"/>
          <w:vertAlign w:val="superscript"/>
          <w:rtl/>
        </w:rPr>
        <w:t>(</w:t>
      </w:r>
      <w:r w:rsidRPr="007B4B76">
        <w:rPr>
          <w:rStyle w:val="af5"/>
          <w:bCs/>
          <w:sz w:val="32"/>
          <w:szCs w:val="32"/>
          <w:rtl/>
        </w:rPr>
        <w:footnoteReference w:id="317"/>
      </w:r>
      <w:r w:rsidRPr="007B4B76">
        <w:rPr>
          <w:rFonts w:hint="cs"/>
          <w:b/>
          <w:bCs/>
          <w:sz w:val="32"/>
          <w:szCs w:val="32"/>
          <w:vertAlign w:val="superscript"/>
          <w:rtl/>
        </w:rPr>
        <w:t>)</w:t>
      </w:r>
      <w:r w:rsidRPr="007B4B76">
        <w:rPr>
          <w:rFonts w:cs="mylotu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 xml:space="preserve">فالذي </w:t>
      </w:r>
      <w:r w:rsidRPr="007B4B76">
        <w:rPr>
          <w:rFonts w:cs="mylotus" w:hint="cs"/>
          <w:sz w:val="32"/>
          <w:szCs w:val="32"/>
          <w:rtl/>
        </w:rPr>
        <w:t>يتوقع</w:t>
      </w:r>
      <w:r w:rsidRPr="007B4B76">
        <w:rPr>
          <w:rFonts w:cs="mylotus"/>
          <w:sz w:val="32"/>
          <w:szCs w:val="32"/>
          <w:rtl/>
        </w:rPr>
        <w:t xml:space="preserve"> من صنيعهم في هذه المسائل الفقهية</w:t>
      </w:r>
      <w:r w:rsidRPr="007B4B76">
        <w:rPr>
          <w:rFonts w:cs="mylotus" w:hint="cs"/>
          <w:sz w:val="32"/>
          <w:szCs w:val="32"/>
          <w:rtl/>
        </w:rPr>
        <w:t>:</w:t>
      </w:r>
      <w:r w:rsidRPr="007B4B76">
        <w:rPr>
          <w:rFonts w:cs="mylotus"/>
          <w:sz w:val="32"/>
          <w:szCs w:val="32"/>
          <w:rtl/>
        </w:rPr>
        <w:t xml:space="preserve"> أنهم يراعون المعنى والمقصد الذي من أجله شرع الحكم، ويخصصون اللفظ به</w:t>
      </w:r>
      <w:r w:rsidRPr="007B4B76">
        <w:rPr>
          <w:rFonts w:cs="mylotus" w:hint="cs"/>
          <w:sz w:val="32"/>
          <w:szCs w:val="32"/>
          <w:rtl/>
        </w:rPr>
        <w:t>؛</w:t>
      </w:r>
      <w:r w:rsidRPr="007B4B76">
        <w:rPr>
          <w:rFonts w:cs="mylotus"/>
          <w:sz w:val="32"/>
          <w:szCs w:val="32"/>
          <w:rtl/>
        </w:rPr>
        <w:t xml:space="preserve"> فكيف يقولون هنا بمنع تخصيص اللفظ بالمعنى؟!</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ولظهور هذا المأخذ استدركه عليهم مخالفوهم، وكان جواب الحنفية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الحنفية</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sz w:val="32"/>
          <w:szCs w:val="32"/>
          <w:rtl/>
        </w:rPr>
        <w:t xml:space="preserve"> عنه تفصيليًّا؛ إذ أجابوا عن كل مثال على حدة، وأ</w:t>
      </w:r>
      <w:r w:rsidRPr="007B4B76">
        <w:rPr>
          <w:rFonts w:cs="mylotus" w:hint="cs"/>
          <w:sz w:val="32"/>
          <w:szCs w:val="32"/>
          <w:rtl/>
        </w:rPr>
        <w:t>و</w:t>
      </w:r>
      <w:r w:rsidRPr="007B4B76">
        <w:rPr>
          <w:rFonts w:cs="mylotus"/>
          <w:sz w:val="32"/>
          <w:szCs w:val="32"/>
          <w:rtl/>
        </w:rPr>
        <w:t>ردوا له تخريجا مستقلاًّ</w:t>
      </w:r>
      <w:r w:rsidRPr="007B4B76">
        <w:rPr>
          <w:rFonts w:hint="cs"/>
          <w:b/>
          <w:bCs/>
          <w:sz w:val="32"/>
          <w:szCs w:val="32"/>
          <w:vertAlign w:val="superscript"/>
          <w:rtl/>
        </w:rPr>
        <w:t>(</w:t>
      </w:r>
      <w:r w:rsidRPr="007B4B76">
        <w:rPr>
          <w:rStyle w:val="af5"/>
          <w:bCs/>
          <w:sz w:val="32"/>
          <w:szCs w:val="32"/>
          <w:rtl/>
        </w:rPr>
        <w:footnoteReference w:id="318"/>
      </w:r>
      <w:r w:rsidRPr="007B4B76">
        <w:rPr>
          <w:rFonts w:hint="cs"/>
          <w:b/>
          <w:bCs/>
          <w:sz w:val="32"/>
          <w:szCs w:val="32"/>
          <w:vertAlign w:val="superscript"/>
          <w:rtl/>
        </w:rPr>
        <w:t>)</w:t>
      </w:r>
      <w:r w:rsidRPr="007B4B76">
        <w:rPr>
          <w:rFonts w:cs="mylotus"/>
          <w:sz w:val="32"/>
          <w:szCs w:val="32"/>
          <w:rtl/>
        </w:rPr>
        <w:t xml:space="preserve">. </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وقد أحسن صدر الشريعة</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الأعلام:صدر الشريعة" </w:instrText>
      </w:r>
      <w:r w:rsidR="004432AF" w:rsidRPr="007B4B76">
        <w:rPr>
          <w:rFonts w:cs="mylotus"/>
          <w:sz w:val="32"/>
          <w:szCs w:val="32"/>
          <w:rtl/>
        </w:rPr>
        <w:fldChar w:fldCharType="end"/>
      </w:r>
      <w:r w:rsidRPr="007B4B76">
        <w:rPr>
          <w:rFonts w:cs="mylotus"/>
          <w:sz w:val="32"/>
          <w:szCs w:val="32"/>
          <w:rtl/>
        </w:rPr>
        <w:t xml:space="preserve"> (ت740هـ) في تشخيص جانب من هذه المسألة عندما قال في نهاية مناقشته لأحد الأمثلة: «... وهذه المسألة مع هذه العبارة من مشكلات كتب أصحابنا»</w:t>
      </w:r>
      <w:r w:rsidRPr="007B4B76">
        <w:rPr>
          <w:rFonts w:hint="cs"/>
          <w:b/>
          <w:bCs/>
          <w:sz w:val="32"/>
          <w:szCs w:val="32"/>
          <w:vertAlign w:val="superscript"/>
          <w:rtl/>
        </w:rPr>
        <w:t>(</w:t>
      </w:r>
      <w:r w:rsidRPr="007B4B76">
        <w:rPr>
          <w:rStyle w:val="af5"/>
          <w:bCs/>
          <w:sz w:val="32"/>
          <w:szCs w:val="32"/>
          <w:rtl/>
        </w:rPr>
        <w:footnoteReference w:id="319"/>
      </w:r>
      <w:r w:rsidRPr="007B4B76">
        <w:rPr>
          <w:rFonts w:hint="cs"/>
          <w:b/>
          <w:bCs/>
          <w:sz w:val="32"/>
          <w:szCs w:val="32"/>
          <w:vertAlign w:val="superscript"/>
          <w:rtl/>
        </w:rPr>
        <w:t>)</w:t>
      </w:r>
      <w:r w:rsidRPr="007B4B76">
        <w:rPr>
          <w:rFonts w:cs="mylotu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أما العلاء السمرقندي</w:t>
      </w:r>
      <w:r w:rsidR="004432AF" w:rsidRPr="007B4B76">
        <w:rPr>
          <w:rFonts w:cs="mylotus"/>
          <w:sz w:val="32"/>
          <w:szCs w:val="32"/>
          <w:rtl/>
        </w:rPr>
        <w:fldChar w:fldCharType="begin"/>
      </w:r>
      <w:r w:rsidRPr="007B4B76">
        <w:rPr>
          <w:rFonts w:cs="mylotus"/>
          <w:sz w:val="32"/>
          <w:szCs w:val="32"/>
        </w:rPr>
        <w:instrText xml:space="preserve"> XE “</w:instrText>
      </w:r>
      <w:r w:rsidRPr="007B4B76">
        <w:rPr>
          <w:rFonts w:cs="mylotus"/>
          <w:sz w:val="32"/>
          <w:szCs w:val="32"/>
          <w:rtl/>
        </w:rPr>
        <w:instrText xml:space="preserve">04-فهرس الأعلام:العلاء السمرقندي" </w:instrText>
      </w:r>
      <w:r w:rsidR="004432AF" w:rsidRPr="007B4B76">
        <w:rPr>
          <w:rFonts w:cs="mylotus"/>
          <w:sz w:val="32"/>
          <w:szCs w:val="32"/>
          <w:rtl/>
        </w:rPr>
        <w:fldChar w:fldCharType="end"/>
      </w:r>
      <w:r w:rsidRPr="007B4B76">
        <w:rPr>
          <w:rFonts w:cs="mylotus"/>
          <w:sz w:val="32"/>
          <w:szCs w:val="32"/>
          <w:rtl/>
        </w:rPr>
        <w:t xml:space="preserve"> (ت539هـ) فقد ذهب أبعد من هذا واختار رأي مشايخه من أهل سمرقند، وهو الرأي الأصولي المنسجم مع فروعهم الفقهية، الذي يفيد جواز تأثير العلة في حكم الأصل بتخصيص ونحوه</w:t>
      </w:r>
      <w:r w:rsidRPr="007B4B76">
        <w:rPr>
          <w:rFonts w:hint="cs"/>
          <w:b/>
          <w:bCs/>
          <w:sz w:val="32"/>
          <w:szCs w:val="32"/>
          <w:vertAlign w:val="superscript"/>
          <w:rtl/>
        </w:rPr>
        <w:t>(</w:t>
      </w:r>
      <w:r w:rsidRPr="007B4B76">
        <w:rPr>
          <w:rStyle w:val="af5"/>
          <w:bCs/>
          <w:sz w:val="32"/>
          <w:szCs w:val="32"/>
          <w:rtl/>
        </w:rPr>
        <w:footnoteReference w:id="320"/>
      </w:r>
      <w:r w:rsidRPr="007B4B76">
        <w:rPr>
          <w:rFonts w:hint="cs"/>
          <w:b/>
          <w:bCs/>
          <w:sz w:val="32"/>
          <w:szCs w:val="32"/>
          <w:vertAlign w:val="superscript"/>
          <w:rtl/>
        </w:rPr>
        <w:t>)</w:t>
      </w:r>
      <w:r w:rsidRPr="007B4B76">
        <w:rPr>
          <w:rFonts w:cs="mylotu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hint="cs"/>
          <w:sz w:val="32"/>
          <w:szCs w:val="32"/>
          <w:rtl/>
        </w:rPr>
        <w:t>وبعد هذا الاستطراد في تصوير وجه الاستغراب من رأي عامة الحنفية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الحنفية</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(وهو </w:t>
      </w:r>
      <w:r w:rsidRPr="007B4B76">
        <w:rPr>
          <w:rFonts w:cs="mylotus"/>
          <w:sz w:val="32"/>
          <w:szCs w:val="32"/>
          <w:rtl/>
        </w:rPr>
        <w:t xml:space="preserve">منع  تخصيص </w:t>
      </w:r>
      <w:r w:rsidRPr="007B4B76">
        <w:rPr>
          <w:rFonts w:cs="mylotus" w:hint="cs"/>
          <w:sz w:val="32"/>
          <w:szCs w:val="32"/>
          <w:rtl/>
        </w:rPr>
        <w:t xml:space="preserve">النص بالمعنى) نأتي إلى </w:t>
      </w:r>
      <w:r w:rsidRPr="007B4B76">
        <w:rPr>
          <w:rFonts w:cs="mylotus"/>
          <w:sz w:val="32"/>
          <w:szCs w:val="32"/>
          <w:rtl/>
        </w:rPr>
        <w:t>تلمس سبب</w:t>
      </w:r>
      <w:r w:rsidRPr="007B4B76">
        <w:rPr>
          <w:rFonts w:cs="mylotus" w:hint="cs"/>
          <w:sz w:val="32"/>
          <w:szCs w:val="32"/>
          <w:rtl/>
        </w:rPr>
        <w:t xml:space="preserve"> القول به، وسبب مخالفة علماء سمرقند لهم</w:t>
      </w:r>
      <w:r w:rsidRPr="007B4B76">
        <w:rPr>
          <w:rFonts w:cs="mylotu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فالذي يبدوا أن</w:t>
      </w:r>
      <w:r w:rsidRPr="007B4B76">
        <w:rPr>
          <w:rFonts w:cs="mylotus" w:hint="cs"/>
          <w:sz w:val="32"/>
          <w:szCs w:val="32"/>
          <w:rtl/>
        </w:rPr>
        <w:t xml:space="preserve"> عامة الحنفية</w:t>
      </w:r>
      <w:r w:rsidR="004432AF" w:rsidRPr="007B4B76">
        <w:rPr>
          <w:rFonts w:cs="mylotus"/>
          <w:sz w:val="32"/>
          <w:szCs w:val="32"/>
          <w:rtl/>
        </w:rPr>
        <w:fldChar w:fldCharType="begin"/>
      </w:r>
      <w:r w:rsidRPr="007B4B76">
        <w:rPr>
          <w:rFonts w:cs="mylotus"/>
          <w:sz w:val="32"/>
          <w:szCs w:val="32"/>
        </w:rPr>
        <w:instrText xml:space="preserve"> </w:instrText>
      </w:r>
      <w:r w:rsidRPr="007B4B76">
        <w:rPr>
          <w:rFonts w:cs="mylotus" w:hint="cs"/>
          <w:sz w:val="32"/>
          <w:szCs w:val="32"/>
        </w:rPr>
        <w:instrText>XE</w:instrText>
      </w:r>
      <w:r w:rsidRPr="007B4B76">
        <w:rPr>
          <w:rFonts w:cs="mylotus"/>
          <w:sz w:val="32"/>
          <w:szCs w:val="32"/>
        </w:rPr>
        <w:instrText xml:space="preserve"> "</w:instrText>
      </w:r>
      <w:r w:rsidRPr="007B4B76">
        <w:rPr>
          <w:rFonts w:cs="mylotus"/>
          <w:noProof/>
          <w:sz w:val="32"/>
          <w:szCs w:val="32"/>
          <w:rtl/>
        </w:rPr>
        <w:instrText>05-فهرس الفرق والطوائف والقبائل:</w:instrText>
      </w:r>
      <w:r w:rsidRPr="007B4B76">
        <w:rPr>
          <w:rFonts w:cs="mylotus" w:hint="cs"/>
          <w:noProof/>
          <w:sz w:val="32"/>
          <w:szCs w:val="32"/>
          <w:rtl/>
        </w:rPr>
        <w:instrText>الحنفية</w:instrText>
      </w:r>
      <w:r w:rsidRPr="007B4B76">
        <w:rPr>
          <w:rFonts w:cs="mylotus"/>
          <w:noProof/>
          <w:sz w:val="32"/>
          <w:szCs w:val="32"/>
          <w:rtl/>
        </w:rPr>
        <w:instrText>"</w:instrText>
      </w:r>
      <w:r w:rsidRPr="007B4B76">
        <w:rPr>
          <w:rFonts w:cs="mylotus"/>
          <w:sz w:val="32"/>
          <w:szCs w:val="32"/>
          <w:rtl/>
        </w:rPr>
        <w:instrText xml:space="preserve"> </w:instrText>
      </w:r>
      <w:r w:rsidR="004432AF" w:rsidRPr="007B4B76">
        <w:rPr>
          <w:rFonts w:cs="mylotus"/>
          <w:sz w:val="32"/>
          <w:szCs w:val="32"/>
          <w:rtl/>
        </w:rPr>
        <w:fldChar w:fldCharType="end"/>
      </w:r>
      <w:r w:rsidRPr="007B4B76">
        <w:rPr>
          <w:rFonts w:cs="mylotus" w:hint="cs"/>
          <w:sz w:val="32"/>
          <w:szCs w:val="32"/>
          <w:rtl/>
        </w:rPr>
        <w:t xml:space="preserve"> </w:t>
      </w:r>
      <w:r w:rsidRPr="007B4B76">
        <w:rPr>
          <w:rFonts w:cs="mylotus"/>
          <w:sz w:val="32"/>
          <w:szCs w:val="32"/>
          <w:rtl/>
        </w:rPr>
        <w:t>التزموا بذلك بناء على رأيهم في مسألة أصولية أخرى، وهي: هل حكم الأصل ثابت بالنص أو العلة؟</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فبناء على قولهم فيها: إن الحكم في الأصل ثاب</w:t>
      </w:r>
      <w:r w:rsidRPr="007B4B76">
        <w:rPr>
          <w:rFonts w:cs="mylotus" w:hint="cs"/>
          <w:sz w:val="32"/>
          <w:szCs w:val="32"/>
          <w:rtl/>
        </w:rPr>
        <w:t>ت</w:t>
      </w:r>
      <w:r w:rsidRPr="007B4B76">
        <w:rPr>
          <w:rFonts w:cs="mylotus"/>
          <w:sz w:val="32"/>
          <w:szCs w:val="32"/>
          <w:rtl/>
        </w:rPr>
        <w:t xml:space="preserve"> بالنص؛ منعوا تأثير العلة في حكم الأصل بتخصيص ونحوه، وحصروا أثرها في تعدية الحكم بها من الأصل إلى الفرع فحسب.</w:t>
      </w:r>
      <w:r w:rsidRPr="007B4B76">
        <w:rPr>
          <w:rFonts w:cs="mylotus" w:hint="cs"/>
          <w:sz w:val="32"/>
          <w:szCs w:val="32"/>
          <w:rtl/>
        </w:rPr>
        <w:t xml:space="preserve"> فالحكم عندهم قد ثبت واستقر بالنص، والهدف من النظر في علة هذا الحكم هو تعديته من الأصل إلى الفرع، لا إعادة النظر في حكم الأصل، ومما يؤكد أن الغرض من التعليل هو تعدية الحكم بها فحسب: منعهم التعليل بالعلة القاصرة؛ لاستغناء حكم الأصل عنها، فلا فائدة منها حينئذ.</w:t>
      </w:r>
    </w:p>
    <w:p w:rsidR="0087669E" w:rsidRPr="007B4B76" w:rsidRDefault="0087669E" w:rsidP="00EF1249">
      <w:pPr>
        <w:tabs>
          <w:tab w:val="left" w:pos="720"/>
        </w:tabs>
        <w:spacing w:line="204" w:lineRule="auto"/>
        <w:ind w:firstLine="606"/>
        <w:jc w:val="both"/>
        <w:rPr>
          <w:rFonts w:cs="mylotus"/>
          <w:sz w:val="32"/>
          <w:szCs w:val="32"/>
          <w:rtl/>
        </w:rPr>
      </w:pPr>
      <w:r w:rsidRPr="007B4B76">
        <w:rPr>
          <w:rFonts w:cs="mylotus"/>
          <w:sz w:val="32"/>
          <w:szCs w:val="32"/>
          <w:rtl/>
        </w:rPr>
        <w:t>وقد خالفهم علماء سمرقد وقالوا: إن حكم الأصل ثابت بالعلة، وتمشيًا مع هذا لم يجدوا غضاضة في تجويزهم لتأثير العلة في الأصل بتخصيص ونحوه</w:t>
      </w:r>
      <w:r w:rsidRPr="007B4B76">
        <w:rPr>
          <w:rFonts w:hint="cs"/>
          <w:b/>
          <w:bCs/>
          <w:sz w:val="32"/>
          <w:szCs w:val="32"/>
          <w:vertAlign w:val="superscript"/>
          <w:rtl/>
        </w:rPr>
        <w:t>(</w:t>
      </w:r>
      <w:r w:rsidRPr="007B4B76">
        <w:rPr>
          <w:rStyle w:val="af5"/>
          <w:bCs/>
          <w:sz w:val="32"/>
          <w:szCs w:val="32"/>
          <w:rtl/>
        </w:rPr>
        <w:footnoteReference w:id="321"/>
      </w:r>
      <w:r w:rsidRPr="007B4B76">
        <w:rPr>
          <w:rFonts w:hint="cs"/>
          <w:b/>
          <w:bCs/>
          <w:sz w:val="32"/>
          <w:szCs w:val="32"/>
          <w:vertAlign w:val="superscript"/>
          <w:rtl/>
        </w:rPr>
        <w:t>)</w:t>
      </w:r>
      <w:r w:rsidRPr="007B4B76">
        <w:rPr>
          <w:rFonts w:cs="mylotus" w:hint="cs"/>
          <w:sz w:val="32"/>
          <w:szCs w:val="32"/>
          <w:rtl/>
        </w:rPr>
        <w:t>، ومثل هذا يقال في تجويزهم التعليل بالعلة القاصرة</w:t>
      </w:r>
      <w:r w:rsidRPr="007B4B76">
        <w:rPr>
          <w:rFonts w:hint="cs"/>
          <w:b/>
          <w:bCs/>
          <w:sz w:val="32"/>
          <w:szCs w:val="32"/>
          <w:vertAlign w:val="superscript"/>
          <w:rtl/>
        </w:rPr>
        <w:t>(</w:t>
      </w:r>
      <w:r w:rsidRPr="007B4B76">
        <w:rPr>
          <w:rStyle w:val="af5"/>
          <w:bCs/>
          <w:sz w:val="32"/>
          <w:szCs w:val="32"/>
          <w:rtl/>
        </w:rPr>
        <w:footnoteReference w:id="322"/>
      </w:r>
      <w:r w:rsidRPr="007B4B76">
        <w:rPr>
          <w:rFonts w:hint="cs"/>
          <w:b/>
          <w:bCs/>
          <w:sz w:val="32"/>
          <w:szCs w:val="32"/>
          <w:vertAlign w:val="superscript"/>
          <w:rtl/>
        </w:rPr>
        <w:t>)</w:t>
      </w:r>
      <w:r w:rsidRPr="007B4B76">
        <w:rPr>
          <w:rFonts w:cs="mylotus"/>
          <w:sz w:val="32"/>
          <w:szCs w:val="32"/>
          <w:rtl/>
        </w:rPr>
        <w:t>.</w:t>
      </w:r>
    </w:p>
    <w:p w:rsidR="0087669E" w:rsidRPr="007B4B76" w:rsidRDefault="0087669E" w:rsidP="00EF1249">
      <w:pPr>
        <w:tabs>
          <w:tab w:val="left" w:pos="720"/>
        </w:tabs>
        <w:spacing w:line="204" w:lineRule="auto"/>
        <w:ind w:firstLine="606"/>
        <w:jc w:val="both"/>
        <w:rPr>
          <w:rFonts w:cs="mylotus"/>
          <w:sz w:val="32"/>
          <w:szCs w:val="32"/>
          <w:rtl/>
        </w:rPr>
      </w:pPr>
    </w:p>
    <w:p w:rsidR="007411D8" w:rsidRPr="007B4B76" w:rsidRDefault="0087669E" w:rsidP="00464163">
      <w:pPr>
        <w:jc w:val="center"/>
        <w:rPr>
          <w:rFonts w:ascii="Courier New" w:hAnsi="Courier New"/>
          <w:kern w:val="28"/>
          <w:rtl/>
        </w:rPr>
      </w:pPr>
      <w:r w:rsidRPr="00900C97">
        <w:sym w:font="AGA Arabesque" w:char="007E"/>
      </w:r>
      <w:r w:rsidRPr="00900C97">
        <w:t xml:space="preserve"> </w:t>
      </w:r>
      <w:bookmarkStart w:id="134" w:name="_Toc428632598"/>
      <w:bookmarkStart w:id="135" w:name="_Toc428633024"/>
      <w:r w:rsidRPr="00900C97">
        <w:sym w:font="AGA Arabesque" w:char="007E"/>
      </w:r>
      <w:r w:rsidRPr="00900C97">
        <w:t xml:space="preserve"> </w:t>
      </w:r>
      <w:r w:rsidRPr="00900C97">
        <w:sym w:font="AGA Arabesque" w:char="007E"/>
      </w:r>
      <w:bookmarkEnd w:id="16"/>
      <w:bookmarkEnd w:id="134"/>
      <w:bookmarkEnd w:id="135"/>
    </w:p>
    <w:p w:rsidR="007411D8" w:rsidRPr="007B4B76" w:rsidRDefault="007411D8" w:rsidP="00EF1249">
      <w:pPr>
        <w:widowControl/>
        <w:bidi w:val="0"/>
        <w:spacing w:after="160" w:line="259" w:lineRule="auto"/>
        <w:ind w:firstLine="0"/>
        <w:jc w:val="both"/>
        <w:rPr>
          <w:rFonts w:ascii="Courier New" w:hAnsi="Courier New" w:cs="mylotus"/>
          <w:kern w:val="28"/>
          <w:sz w:val="32"/>
          <w:szCs w:val="32"/>
        </w:rPr>
      </w:pPr>
      <w:r w:rsidRPr="007B4B76">
        <w:rPr>
          <w:rFonts w:ascii="Courier New" w:hAnsi="Courier New" w:cs="mylotus"/>
          <w:kern w:val="28"/>
          <w:sz w:val="32"/>
          <w:szCs w:val="32"/>
          <w:rtl/>
        </w:rPr>
        <w:br w:type="page"/>
      </w:r>
    </w:p>
    <w:p w:rsidR="003A408B" w:rsidRPr="007B4B76" w:rsidRDefault="007411D8" w:rsidP="00F66AF7">
      <w:pPr>
        <w:pStyle w:val="1"/>
        <w:bidi/>
        <w:rPr>
          <w:rtl/>
        </w:rPr>
      </w:pPr>
      <w:bookmarkStart w:id="136" w:name="_Toc428632599"/>
      <w:bookmarkStart w:id="137" w:name="_Toc428633025"/>
      <w:bookmarkStart w:id="138" w:name="_Toc428633229"/>
      <w:r w:rsidRPr="007B4B76">
        <w:rPr>
          <w:rFonts w:hint="cs"/>
          <w:rtl/>
        </w:rPr>
        <w:t>الخاتمة</w:t>
      </w:r>
      <w:bookmarkEnd w:id="136"/>
      <w:bookmarkEnd w:id="137"/>
      <w:bookmarkEnd w:id="138"/>
    </w:p>
    <w:p w:rsidR="007411D8" w:rsidRPr="007B4B76" w:rsidRDefault="00FE4DFD" w:rsidP="00EF1249">
      <w:pPr>
        <w:pStyle w:val="aff3"/>
        <w:widowControl w:val="0"/>
        <w:tabs>
          <w:tab w:val="left" w:pos="-2"/>
        </w:tabs>
        <w:spacing w:after="0" w:line="204" w:lineRule="auto"/>
        <w:ind w:left="423"/>
        <w:contextualSpacing w:val="0"/>
        <w:jc w:val="both"/>
        <w:rPr>
          <w:rFonts w:ascii="Courier New" w:hAnsi="Courier New" w:cs="mylotus"/>
          <w:kern w:val="28"/>
          <w:sz w:val="32"/>
          <w:szCs w:val="32"/>
          <w:rtl/>
        </w:rPr>
      </w:pPr>
      <w:r w:rsidRPr="007B4B76">
        <w:rPr>
          <w:rFonts w:ascii="Courier New" w:hAnsi="Courier New" w:cs="mylotus"/>
          <w:kern w:val="28"/>
          <w:sz w:val="32"/>
          <w:szCs w:val="32"/>
          <w:rtl/>
        </w:rPr>
        <w:t xml:space="preserve">في نهاية المطاف من المناسب بيان </w:t>
      </w:r>
      <w:r w:rsidRPr="007B4B76">
        <w:rPr>
          <w:rFonts w:ascii="Courier New" w:hAnsi="Courier New" w:cs="mylotus" w:hint="cs"/>
          <w:kern w:val="28"/>
          <w:sz w:val="32"/>
          <w:szCs w:val="32"/>
          <w:rtl/>
        </w:rPr>
        <w:t>أهم نتائج</w:t>
      </w:r>
      <w:r w:rsidRPr="007B4B76">
        <w:rPr>
          <w:rFonts w:ascii="Courier New" w:hAnsi="Courier New" w:cs="mylotus"/>
          <w:kern w:val="28"/>
          <w:sz w:val="32"/>
          <w:szCs w:val="32"/>
          <w:rtl/>
        </w:rPr>
        <w:t xml:space="preserve"> البحث</w:t>
      </w:r>
      <w:r w:rsidRPr="007B4B76">
        <w:rPr>
          <w:rFonts w:ascii="Courier New" w:hAnsi="Courier New" w:cs="mylotus" w:hint="cs"/>
          <w:kern w:val="28"/>
          <w:sz w:val="32"/>
          <w:szCs w:val="32"/>
          <w:rtl/>
        </w:rPr>
        <w:t>:</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tl/>
        </w:rPr>
      </w:pPr>
      <w:r w:rsidRPr="007B4B76">
        <w:rPr>
          <w:rFonts w:cs="mylotus" w:hint="cs"/>
          <w:caps/>
          <w:sz w:val="32"/>
          <w:szCs w:val="32"/>
          <w:rtl/>
        </w:rPr>
        <w:t>المقاصد منها ما هو كلي ومنها ما هو جزئي، ومن الفروق بينهما: أن</w:t>
      </w:r>
      <w:r w:rsidR="004D0D04" w:rsidRPr="007B4B76">
        <w:rPr>
          <w:rFonts w:cs="mylotus" w:hint="cs"/>
          <w:caps/>
          <w:sz w:val="32"/>
          <w:szCs w:val="32"/>
          <w:rtl/>
        </w:rPr>
        <w:t xml:space="preserve"> المقصد</w:t>
      </w:r>
      <w:r w:rsidRPr="007B4B76">
        <w:rPr>
          <w:rFonts w:cs="mylotus" w:hint="cs"/>
          <w:caps/>
          <w:sz w:val="32"/>
          <w:szCs w:val="32"/>
          <w:rtl/>
        </w:rPr>
        <w:t xml:space="preserve"> الكلي عامٌّ يشمل جل أحكام الشريعة، بما فيها الحكم المستفاد من </w:t>
      </w:r>
      <w:r w:rsidR="001638EB" w:rsidRPr="007B4B76">
        <w:rPr>
          <w:rFonts w:cs="mylotus" w:hint="cs"/>
          <w:caps/>
          <w:sz w:val="32"/>
          <w:szCs w:val="32"/>
          <w:rtl/>
        </w:rPr>
        <w:t>النص، مما يجعل ارتباطَ المقصد الكلي</w:t>
      </w:r>
      <w:r w:rsidRPr="007B4B76">
        <w:rPr>
          <w:rFonts w:cs="mylotus" w:hint="cs"/>
          <w:caps/>
          <w:sz w:val="32"/>
          <w:szCs w:val="32"/>
          <w:rtl/>
        </w:rPr>
        <w:t xml:space="preserve"> بالحكم الذي يراد تخصيصه به ارتباطًا غيرَ مباشر، بينما المقصد الجزئي خاص بالحكم المستفاد من </w:t>
      </w:r>
      <w:r w:rsidR="001638EB" w:rsidRPr="007B4B76">
        <w:rPr>
          <w:rFonts w:cs="mylotus" w:hint="cs"/>
          <w:caps/>
          <w:sz w:val="32"/>
          <w:szCs w:val="32"/>
          <w:rtl/>
        </w:rPr>
        <w:t>النص</w:t>
      </w:r>
      <w:r w:rsidRPr="007B4B76">
        <w:rPr>
          <w:rFonts w:cs="mylotus" w:hint="cs"/>
          <w:caps/>
          <w:sz w:val="32"/>
          <w:szCs w:val="32"/>
          <w:rtl/>
        </w:rPr>
        <w:t>، مما يجعل ارتباطه بالحكم ارتباطًا مباشرًا.</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pPr>
      <w:r w:rsidRPr="007B4B76">
        <w:rPr>
          <w:rFonts w:cs="mylotus" w:hint="cs"/>
          <w:caps/>
          <w:sz w:val="32"/>
          <w:szCs w:val="32"/>
          <w:rtl/>
        </w:rPr>
        <w:t xml:space="preserve">المقاصد الكلية من الأهمية بمكان، فهي تهيمن على </w:t>
      </w:r>
      <w:r w:rsidRPr="007B4B76">
        <w:rPr>
          <w:rFonts w:cs="mylotus"/>
          <w:caps/>
          <w:sz w:val="32"/>
          <w:szCs w:val="32"/>
          <w:rtl/>
        </w:rPr>
        <w:t xml:space="preserve">عملية الاجتهاد برمتها، لكن فيها من العموم والاتساع في الدلالة ما يجعلها لا تستغني عن </w:t>
      </w:r>
      <w:r w:rsidRPr="007B4B76">
        <w:rPr>
          <w:rFonts w:cs="mylotus" w:hint="cs"/>
          <w:caps/>
          <w:sz w:val="32"/>
          <w:szCs w:val="32"/>
          <w:rtl/>
        </w:rPr>
        <w:t>الأدلة</w:t>
      </w:r>
      <w:r w:rsidRPr="007B4B76">
        <w:rPr>
          <w:rFonts w:cs="mylotus"/>
          <w:caps/>
          <w:sz w:val="32"/>
          <w:szCs w:val="32"/>
          <w:rtl/>
        </w:rPr>
        <w:t xml:space="preserve"> التفصيلية</w:t>
      </w:r>
      <w:r w:rsidRPr="007B4B76">
        <w:rPr>
          <w:rFonts w:cs="mylotus" w:hint="cs"/>
          <w:caps/>
          <w:sz w:val="32"/>
          <w:szCs w:val="32"/>
          <w:rtl/>
        </w:rPr>
        <w:t>، وإذا لم يكن هناك دليل تفصيلي يتناول الواقعة بعينها فإن المقاصد تُسهم في إنشائه مع بقائها بعمومها متناولة لهذا الدليل والحكم المستفاد منه، وهذا الدليل هو الاستصلاح.</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tl/>
        </w:rPr>
      </w:pPr>
      <w:r w:rsidRPr="007B4B76">
        <w:rPr>
          <w:rFonts w:cs="mylotus" w:hint="cs"/>
          <w:caps/>
          <w:sz w:val="32"/>
          <w:szCs w:val="32"/>
          <w:rtl/>
        </w:rPr>
        <w:t xml:space="preserve">المصلحة التي يغلب على الظن أن رعايتها تمثل مقصدا </w:t>
      </w:r>
      <w:r w:rsidR="00262F56" w:rsidRPr="007B4B76">
        <w:rPr>
          <w:rFonts w:cs="mylotus" w:hint="cs"/>
          <w:sz w:val="32"/>
          <w:szCs w:val="32"/>
          <w:rtl/>
        </w:rPr>
        <w:t>كليًّا</w:t>
      </w:r>
      <w:r w:rsidR="001638EB" w:rsidRPr="007B4B76">
        <w:rPr>
          <w:rFonts w:cs="mylotus" w:hint="cs"/>
          <w:caps/>
          <w:sz w:val="32"/>
          <w:szCs w:val="32"/>
          <w:rtl/>
        </w:rPr>
        <w:t>؛</w:t>
      </w:r>
      <w:r w:rsidRPr="007B4B76">
        <w:rPr>
          <w:rFonts w:cs="mylotus" w:hint="cs"/>
          <w:caps/>
          <w:sz w:val="32"/>
          <w:szCs w:val="32"/>
          <w:rtl/>
        </w:rPr>
        <w:t xml:space="preserve"> عند مقابلتها للنص تنقسم من جهة مستندها قسمين:</w:t>
      </w:r>
    </w:p>
    <w:p w:rsidR="007411D8" w:rsidRPr="007B4B76" w:rsidRDefault="007411D8" w:rsidP="00EF1249">
      <w:pPr>
        <w:pStyle w:val="aff3"/>
        <w:widowControl w:val="0"/>
        <w:tabs>
          <w:tab w:val="left" w:pos="-2"/>
        </w:tabs>
        <w:spacing w:after="0" w:line="204" w:lineRule="auto"/>
        <w:ind w:left="423"/>
        <w:contextualSpacing w:val="0"/>
        <w:jc w:val="both"/>
        <w:rPr>
          <w:rFonts w:cs="mylotus"/>
          <w:caps/>
          <w:sz w:val="32"/>
          <w:szCs w:val="32"/>
          <w:rtl/>
        </w:rPr>
      </w:pPr>
      <w:r w:rsidRPr="007B4B76">
        <w:rPr>
          <w:rFonts w:cs="mylotus" w:hint="cs"/>
          <w:b/>
          <w:bCs/>
          <w:caps/>
          <w:sz w:val="32"/>
          <w:szCs w:val="32"/>
          <w:rtl/>
        </w:rPr>
        <w:t>القسم الأول:</w:t>
      </w:r>
      <w:r w:rsidRPr="007B4B76">
        <w:rPr>
          <w:rFonts w:cs="mylotus" w:hint="cs"/>
          <w:caps/>
          <w:sz w:val="32"/>
          <w:szCs w:val="32"/>
          <w:rtl/>
        </w:rPr>
        <w:t xml:space="preserve"> أن يكون مستند المصلحة قائمًا بذاته، ومتناولاً لها، كالقياس أو قواعد الشريعة وأصولها العامة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caps/>
          <w:sz w:val="32"/>
          <w:szCs w:val="32"/>
          <w:rtl/>
        </w:rPr>
        <w:instrText xml:space="preserve">05-فهرس الفرق والطوائف والقبائل:العامة" </w:instrText>
      </w:r>
      <w:r w:rsidR="004432AF" w:rsidRPr="007B4B76">
        <w:rPr>
          <w:rFonts w:cs="mylotus"/>
          <w:caps/>
          <w:sz w:val="32"/>
          <w:szCs w:val="32"/>
          <w:rtl/>
        </w:rPr>
        <w:fldChar w:fldCharType="end"/>
      </w:r>
      <w:r w:rsidRPr="007B4B76">
        <w:rPr>
          <w:rFonts w:cs="mylotus" w:hint="cs"/>
          <w:caps/>
          <w:sz w:val="32"/>
          <w:szCs w:val="32"/>
          <w:rtl/>
        </w:rPr>
        <w:t>.</w:t>
      </w:r>
    </w:p>
    <w:p w:rsidR="007411D8" w:rsidRPr="007B4B76" w:rsidRDefault="007411D8" w:rsidP="00EF1249">
      <w:pPr>
        <w:pStyle w:val="aff3"/>
        <w:widowControl w:val="0"/>
        <w:tabs>
          <w:tab w:val="left" w:pos="-2"/>
        </w:tabs>
        <w:spacing w:after="0" w:line="204" w:lineRule="auto"/>
        <w:ind w:left="423"/>
        <w:contextualSpacing w:val="0"/>
        <w:jc w:val="both"/>
        <w:rPr>
          <w:rFonts w:cs="mylotus"/>
          <w:caps/>
          <w:sz w:val="32"/>
          <w:szCs w:val="32"/>
          <w:rtl/>
        </w:rPr>
      </w:pPr>
      <w:r w:rsidRPr="007B4B76">
        <w:rPr>
          <w:rFonts w:cs="mylotus" w:hint="cs"/>
          <w:b/>
          <w:bCs/>
          <w:caps/>
          <w:sz w:val="32"/>
          <w:szCs w:val="32"/>
          <w:rtl/>
        </w:rPr>
        <w:t>القسم الثاني:</w:t>
      </w:r>
      <w:r w:rsidRPr="007B4B76">
        <w:rPr>
          <w:rFonts w:cs="mylotus" w:hint="cs"/>
          <w:caps/>
          <w:sz w:val="32"/>
          <w:szCs w:val="32"/>
          <w:rtl/>
        </w:rPr>
        <w:t xml:space="preserve"> أن لا يكون لها مستند سوى كون رعايتها تمثل قطب مقصود الشرع من الأحكام.</w:t>
      </w:r>
    </w:p>
    <w:p w:rsidR="007411D8" w:rsidRPr="007B4B76" w:rsidRDefault="007411D8" w:rsidP="00EF1249">
      <w:pPr>
        <w:pStyle w:val="aff3"/>
        <w:widowControl w:val="0"/>
        <w:tabs>
          <w:tab w:val="left" w:pos="-2"/>
        </w:tabs>
        <w:spacing w:after="0" w:line="204" w:lineRule="auto"/>
        <w:ind w:left="423"/>
        <w:contextualSpacing w:val="0"/>
        <w:jc w:val="both"/>
      </w:pPr>
      <w:r w:rsidRPr="007B4B76">
        <w:rPr>
          <w:rFonts w:cs="mylotus" w:hint="cs"/>
          <w:caps/>
          <w:sz w:val="32"/>
          <w:szCs w:val="32"/>
          <w:rtl/>
        </w:rPr>
        <w:t>والذي يعنينا من هذين القسمين هو القسم الثاني؛ أما القسم الأول فإن المقابلة فيه إنما هي - في الواقع - بين دليلين مستقلين هما النص والقياس الظنيين، أو النص الظني وقياس أصول الشريعة المتمثلة في قواعدها العامة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caps/>
          <w:sz w:val="32"/>
          <w:szCs w:val="32"/>
          <w:rtl/>
        </w:rPr>
        <w:instrText xml:space="preserve">05-فهرس الفرق والطوائف والقبائل:العامة" </w:instrText>
      </w:r>
      <w:r w:rsidR="004432AF" w:rsidRPr="007B4B76">
        <w:rPr>
          <w:rFonts w:cs="mylotus"/>
          <w:caps/>
          <w:sz w:val="32"/>
          <w:szCs w:val="32"/>
          <w:rtl/>
        </w:rPr>
        <w:fldChar w:fldCharType="end"/>
      </w:r>
      <w:r w:rsidRPr="007B4B76">
        <w:rPr>
          <w:rFonts w:cs="mylotus" w:hint="cs"/>
          <w:caps/>
          <w:sz w:val="32"/>
          <w:szCs w:val="32"/>
          <w:rtl/>
        </w:rPr>
        <w:t xml:space="preserve"> المستمدة من الكتاب والسنة والإجماع؛ ككون الخراج بالضمـان، أو عدم جواز بيع ما لا يملكه الإنسان، وهذا يبحث في مظان</w:t>
      </w:r>
      <w:r w:rsidRPr="007B4B76">
        <w:rPr>
          <w:rFonts w:cs="mylotus" w:hint="cs"/>
          <w:sz w:val="32"/>
          <w:szCs w:val="32"/>
          <w:rtl/>
        </w:rPr>
        <w:t>ّ</w:t>
      </w:r>
      <w:r w:rsidRPr="007B4B76">
        <w:rPr>
          <w:rFonts w:cs="mylotus" w:hint="cs"/>
          <w:caps/>
          <w:sz w:val="32"/>
          <w:szCs w:val="32"/>
          <w:rtl/>
        </w:rPr>
        <w:t xml:space="preserve"> أخرى غير هذا الكتاب.</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tl/>
        </w:rPr>
      </w:pPr>
      <w:r w:rsidRPr="007B4B76">
        <w:rPr>
          <w:rFonts w:cs="mylotus" w:hint="cs"/>
          <w:sz w:val="32"/>
          <w:szCs w:val="32"/>
          <w:rtl/>
        </w:rPr>
        <w:t>في مسألة (حكم التخصيص بما يفهم أنه المقصد الكلي)</w:t>
      </w:r>
      <w:r w:rsidRPr="007B4B76">
        <w:rPr>
          <w:rFonts w:cs="mylotus" w:hint="cs"/>
          <w:caps/>
          <w:sz w:val="32"/>
          <w:szCs w:val="32"/>
          <w:rtl/>
        </w:rPr>
        <w:t xml:space="preserve"> </w:t>
      </w:r>
      <w:r w:rsidR="001638EB" w:rsidRPr="007B4B76">
        <w:rPr>
          <w:rFonts w:cs="mylotus" w:hint="cs"/>
          <w:caps/>
          <w:sz w:val="32"/>
          <w:szCs w:val="32"/>
          <w:rtl/>
        </w:rPr>
        <w:t xml:space="preserve">الصورة التي انفرد فيها الطوفي (ت716هـ) برأيٍ جديدٍ مخالفٍ لما عليه سائر العلماء  </w:t>
      </w:r>
      <w:r w:rsidR="001638EB" w:rsidRPr="007B4B76">
        <w:rPr>
          <w:rFonts w:cs="mylotus" w:hint="cs"/>
          <w:sz w:val="32"/>
          <w:szCs w:val="32"/>
          <w:rtl/>
        </w:rPr>
        <w:t xml:space="preserve"> </w:t>
      </w:r>
      <w:r w:rsidRPr="007B4B76">
        <w:rPr>
          <w:rFonts w:cs="mylotus" w:hint="cs"/>
          <w:caps/>
          <w:sz w:val="32"/>
          <w:szCs w:val="32"/>
          <w:rtl/>
        </w:rPr>
        <w:t>هي: المصلحة المستقلة بذاتها التي تستند إلى كون رعاية المصلحة يمثل المقصد الكلي الذي ترجع إليه جميع التكاليف، المتعلقة بغير العبادات والمقدرات، التي لم تصل إلى حد الضرورة أو الحاجة، المخالفة لبعض دلالةِ النصِّ العامِّ على وجه التخصيص.</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Pr>
      </w:pPr>
      <w:r w:rsidRPr="007B4B76">
        <w:rPr>
          <w:rFonts w:cs="mylotus" w:hint="cs"/>
          <w:caps/>
          <w:sz w:val="32"/>
          <w:szCs w:val="32"/>
          <w:rtl/>
        </w:rPr>
        <w:t>القول الحق هو أن النص والإجماع لا يجوز تخصيصهما بالمصلحة (التي ليس لها مستند سوى كون رعاية المصلحة يمثل قطب مقصود الشرع).</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tl/>
        </w:rPr>
      </w:pPr>
      <w:r w:rsidRPr="007B4B76">
        <w:rPr>
          <w:rFonts w:cs="mylotus" w:hint="cs"/>
          <w:caps/>
          <w:sz w:val="32"/>
          <w:szCs w:val="32"/>
          <w:rtl/>
        </w:rPr>
        <w:t xml:space="preserve">ومن مسوغات رفض القول بتخصيص النص بما </w:t>
      </w:r>
      <w:r w:rsidR="000D6D7F" w:rsidRPr="007B4B76">
        <w:rPr>
          <w:rFonts w:cs="mylotus" w:hint="cs"/>
          <w:caps/>
          <w:sz w:val="32"/>
          <w:szCs w:val="32"/>
          <w:rtl/>
        </w:rPr>
        <w:t>يُفهم</w:t>
      </w:r>
      <w:r w:rsidRPr="007B4B76">
        <w:rPr>
          <w:rFonts w:cs="mylotus" w:hint="cs"/>
          <w:caps/>
          <w:sz w:val="32"/>
          <w:szCs w:val="32"/>
          <w:rtl/>
        </w:rPr>
        <w:t xml:space="preserve"> أنه يمثل مقصدا كليا: أن هذا القول فيه تمييعٌ للدين وجعله مطيةً لجميع المذاهب والآراء المتناقضة في شتى العلوم المتعلقة بحياة الناس؛ فإذا كانت رعـاية مطلق المصلحة في شؤون الاقتصــاد -مثلا- من الدين وإن خالفت النصوص والإجماع، فيا ليت شعري: ما المصلحة التي تمثل الدين؟ أهي المصلحة التي يراها أرباب النظام الرأسمالي، أم الشيوعي؟ وقل مثل ذلك في الأنظمة المتباينة في الأسرة والقضاء والاجتماع والسياسة...</w:t>
      </w:r>
      <w:r w:rsidR="000D6D7F" w:rsidRPr="007B4B76">
        <w:rPr>
          <w:rFonts w:cs="mylotus" w:hint="cs"/>
          <w:caps/>
          <w:sz w:val="32"/>
          <w:szCs w:val="32"/>
          <w:rtl/>
        </w:rPr>
        <w:t xml:space="preserve"> إلخ.</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tl/>
        </w:rPr>
      </w:pPr>
      <w:r w:rsidRPr="007B4B76">
        <w:rPr>
          <w:rFonts w:cs="mylotus" w:hint="cs"/>
          <w:caps/>
          <w:sz w:val="32"/>
          <w:szCs w:val="32"/>
          <w:rtl/>
        </w:rPr>
        <w:t xml:space="preserve">الصورة التي وقع فيها النزاع في مسألة (حكم التخصيص بما يفهم أنه المقصد الشرعي الجزئي) هي: إذا ثبت لدى المجتهد أن </w:t>
      </w:r>
      <w:r w:rsidR="000D6D7F" w:rsidRPr="007B4B76">
        <w:rPr>
          <w:rFonts w:cs="mylotus" w:hint="cs"/>
          <w:caps/>
          <w:sz w:val="32"/>
          <w:szCs w:val="32"/>
          <w:rtl/>
        </w:rPr>
        <w:t>النص الشرعي</w:t>
      </w:r>
      <w:r w:rsidRPr="007B4B76">
        <w:rPr>
          <w:rFonts w:cs="mylotus" w:hint="cs"/>
          <w:caps/>
          <w:sz w:val="32"/>
          <w:szCs w:val="32"/>
          <w:rtl/>
        </w:rPr>
        <w:t xml:space="preserve"> له دلالة ظاهرة على الحكم، وثبت لديه أيضا المقصد الجزئي من تشريع هذا الحكم ، ولكن عند التطبيق تعارض لديه </w:t>
      </w:r>
      <w:r w:rsidR="000D6D7F" w:rsidRPr="007B4B76">
        <w:rPr>
          <w:rFonts w:cs="mylotus" w:hint="cs"/>
          <w:caps/>
          <w:sz w:val="32"/>
          <w:szCs w:val="32"/>
          <w:rtl/>
        </w:rPr>
        <w:t>النص</w:t>
      </w:r>
      <w:r w:rsidRPr="007B4B76">
        <w:rPr>
          <w:rFonts w:cs="mylotus" w:hint="cs"/>
          <w:caps/>
          <w:sz w:val="32"/>
          <w:szCs w:val="32"/>
          <w:rtl/>
        </w:rPr>
        <w:t xml:space="preserve"> والمقصد؛ بحيث إذا راعى </w:t>
      </w:r>
      <w:r w:rsidR="000D6D7F" w:rsidRPr="007B4B76">
        <w:rPr>
          <w:rFonts w:cs="mylotus" w:hint="cs"/>
          <w:caps/>
          <w:sz w:val="32"/>
          <w:szCs w:val="32"/>
          <w:rtl/>
        </w:rPr>
        <w:t>النص</w:t>
      </w:r>
      <w:r w:rsidRPr="007B4B76">
        <w:rPr>
          <w:rFonts w:cs="mylotus" w:hint="cs"/>
          <w:caps/>
          <w:sz w:val="32"/>
          <w:szCs w:val="32"/>
          <w:rtl/>
        </w:rPr>
        <w:t xml:space="preserve"> فات المقصد من تشريع الحكم كلاًّ</w:t>
      </w:r>
      <w:r w:rsidR="00C12F96">
        <w:rPr>
          <w:rFonts w:cs="mylotus" w:hint="cs"/>
          <w:caps/>
          <w:sz w:val="32"/>
          <w:szCs w:val="32"/>
          <w:rtl/>
        </w:rPr>
        <w:t xml:space="preserve"> أو جزءًا، وإذا راعى المقصد فات</w:t>
      </w:r>
      <w:r w:rsidRPr="007B4B76">
        <w:rPr>
          <w:rFonts w:cs="mylotus" w:hint="cs"/>
          <w:caps/>
          <w:sz w:val="32"/>
          <w:szCs w:val="32"/>
          <w:rtl/>
        </w:rPr>
        <w:t xml:space="preserve"> </w:t>
      </w:r>
      <w:r w:rsidR="000D6D7F" w:rsidRPr="007B4B76">
        <w:rPr>
          <w:rFonts w:cs="mylotus" w:hint="cs"/>
          <w:caps/>
          <w:sz w:val="32"/>
          <w:szCs w:val="32"/>
          <w:rtl/>
        </w:rPr>
        <w:t>مدلول</w:t>
      </w:r>
      <w:r w:rsidRPr="007B4B76">
        <w:rPr>
          <w:rFonts w:cs="mylotus" w:hint="cs"/>
          <w:caps/>
          <w:sz w:val="32"/>
          <w:szCs w:val="32"/>
          <w:rtl/>
        </w:rPr>
        <w:t xml:space="preserve"> </w:t>
      </w:r>
      <w:r w:rsidR="000D6D7F" w:rsidRPr="007B4B76">
        <w:rPr>
          <w:rFonts w:cs="mylotus" w:hint="cs"/>
          <w:caps/>
          <w:sz w:val="32"/>
          <w:szCs w:val="32"/>
          <w:rtl/>
        </w:rPr>
        <w:t>النص</w:t>
      </w:r>
      <w:r w:rsidRPr="007B4B76">
        <w:rPr>
          <w:rFonts w:cs="mylotus" w:hint="cs"/>
          <w:caps/>
          <w:sz w:val="32"/>
          <w:szCs w:val="32"/>
          <w:rtl/>
        </w:rPr>
        <w:t xml:space="preserve"> كلاًّ أو جزءًا؛ فهل يجوز تخصيص اللفظ بالمقصد أو تقييده به أو تأويله به؟</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tl/>
        </w:rPr>
      </w:pPr>
      <w:r w:rsidRPr="007B4B76">
        <w:rPr>
          <w:rFonts w:cs="mylotus" w:hint="cs"/>
          <w:caps/>
          <w:sz w:val="32"/>
          <w:szCs w:val="32"/>
          <w:rtl/>
        </w:rPr>
        <w:t xml:space="preserve">الراجح - والله أعلم - أن القول بتأثير المقصد في تضييق </w:t>
      </w:r>
      <w:r w:rsidR="00F163C2" w:rsidRPr="007B4B76">
        <w:rPr>
          <w:rFonts w:cs="mylotus" w:hint="cs"/>
          <w:caps/>
          <w:sz w:val="32"/>
          <w:szCs w:val="32"/>
          <w:rtl/>
        </w:rPr>
        <w:t>مدلول النص</w:t>
      </w:r>
      <w:r w:rsidRPr="007B4B76">
        <w:rPr>
          <w:rFonts w:cs="mylotus" w:hint="cs"/>
          <w:caps/>
          <w:sz w:val="32"/>
          <w:szCs w:val="32"/>
          <w:rtl/>
        </w:rPr>
        <w:t xml:space="preserve"> بتخصيص ونحوه لا يجوز التجاسر عليه إلا إذا كان لدى المجتهد دلائل قوية تثبت المقصد وتجعله أغلب على الظن من ظاهر اللفظ.</w:t>
      </w:r>
    </w:p>
    <w:p w:rsidR="007411D8" w:rsidRPr="007B4B76" w:rsidRDefault="007411D8" w:rsidP="00EF1249">
      <w:pPr>
        <w:pStyle w:val="aff3"/>
        <w:widowControl w:val="0"/>
        <w:numPr>
          <w:ilvl w:val="0"/>
          <w:numId w:val="34"/>
        </w:numPr>
        <w:tabs>
          <w:tab w:val="left" w:pos="-2"/>
        </w:tabs>
        <w:spacing w:after="0" w:line="204" w:lineRule="auto"/>
        <w:ind w:left="423" w:hanging="425"/>
        <w:contextualSpacing w:val="0"/>
        <w:jc w:val="both"/>
        <w:rPr>
          <w:rFonts w:cs="mylotus"/>
          <w:caps/>
          <w:sz w:val="32"/>
          <w:szCs w:val="32"/>
        </w:rPr>
      </w:pPr>
      <w:r w:rsidRPr="007B4B76">
        <w:rPr>
          <w:rFonts w:cs="mylotus" w:hint="cs"/>
          <w:caps/>
          <w:sz w:val="32"/>
          <w:szCs w:val="32"/>
          <w:rtl/>
        </w:rPr>
        <w:t>ومن أسباب ترجيح هذا القول: أن من يتتبع كلام العلماء</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caps/>
          <w:sz w:val="32"/>
          <w:szCs w:val="32"/>
          <w:rtl/>
        </w:rPr>
        <w:instrText>05-فهرس الفرق والطوائف والقبائل:العلماء</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منذ عصر الصحابة</w:t>
      </w:r>
      <w:r w:rsidR="004432AF" w:rsidRPr="007B4B76">
        <w:rPr>
          <w:rFonts w:cs="mylotus"/>
          <w:caps/>
          <w:sz w:val="32"/>
          <w:szCs w:val="32"/>
          <w:rtl/>
        </w:rPr>
        <w:fldChar w:fldCharType="begin"/>
      </w:r>
      <w:r w:rsidRPr="007B4B76">
        <w:rPr>
          <w:rFonts w:cs="mylotus"/>
          <w:caps/>
          <w:sz w:val="32"/>
          <w:szCs w:val="32"/>
        </w:rPr>
        <w:instrText xml:space="preserve"> </w:instrText>
      </w:r>
      <w:r w:rsidRPr="007B4B76">
        <w:rPr>
          <w:rFonts w:cs="mylotus" w:hint="cs"/>
          <w:caps/>
          <w:sz w:val="32"/>
          <w:szCs w:val="32"/>
        </w:rPr>
        <w:instrText>XE</w:instrText>
      </w:r>
      <w:r w:rsidRPr="007B4B76">
        <w:rPr>
          <w:rFonts w:cs="mylotus"/>
          <w:caps/>
          <w:sz w:val="32"/>
          <w:szCs w:val="32"/>
        </w:rPr>
        <w:instrText xml:space="preserve"> "</w:instrText>
      </w:r>
      <w:r w:rsidRPr="007B4B76">
        <w:rPr>
          <w:rFonts w:cs="mylotus" w:hint="cs"/>
          <w:caps/>
          <w:sz w:val="32"/>
          <w:szCs w:val="32"/>
          <w:rtl/>
        </w:rPr>
        <w:instrText>05-فهرس الفرق والطوائف والقبائل:</w:instrText>
      </w:r>
      <w:r w:rsidRPr="007B4B76">
        <w:rPr>
          <w:rFonts w:cs="mylotus"/>
          <w:caps/>
          <w:sz w:val="32"/>
          <w:szCs w:val="32"/>
          <w:rtl/>
        </w:rPr>
        <w:instrText>الصحابة</w:instrText>
      </w:r>
      <w:r w:rsidRPr="007B4B76">
        <w:rPr>
          <w:rFonts w:cs="mylotus" w:hint="cs"/>
          <w:caps/>
          <w:sz w:val="32"/>
          <w:szCs w:val="32"/>
          <w:rtl/>
        </w:rPr>
        <w:instrText xml:space="preserve"> ٪</w:instrText>
      </w:r>
      <w:r w:rsidRPr="007B4B76">
        <w:rPr>
          <w:rFonts w:cs="mylotu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 xml:space="preserve"> إلى وقتنا هذا يجد أن هناك أحكامًا كثيرة لم يسعهم فيها إلا القول بتأثير المقصد في </w:t>
      </w:r>
      <w:r w:rsidR="00F163C2" w:rsidRPr="007B4B76">
        <w:rPr>
          <w:rFonts w:cs="mylotus" w:hint="cs"/>
          <w:caps/>
          <w:sz w:val="32"/>
          <w:szCs w:val="32"/>
          <w:rtl/>
        </w:rPr>
        <w:t>مدلول النص</w:t>
      </w:r>
      <w:r w:rsidRPr="007B4B76">
        <w:rPr>
          <w:rFonts w:cs="mylotus" w:hint="cs"/>
          <w:caps/>
          <w:sz w:val="32"/>
          <w:szCs w:val="32"/>
          <w:rtl/>
        </w:rPr>
        <w:t xml:space="preserve"> بتخصيص ونحوه، وهذا يدل على إجماعهم عمليًّا على جواز ذلك، وما يحصل بينهم من خلاف غالبًا ما يكون سببه تفاوتهم في تقدير المقصد ومدى قوته في التأثير على ظاهر </w:t>
      </w:r>
      <w:r w:rsidR="000D6D7F" w:rsidRPr="007B4B76">
        <w:rPr>
          <w:rFonts w:cs="mylotus" w:hint="cs"/>
          <w:caps/>
          <w:sz w:val="32"/>
          <w:szCs w:val="32"/>
          <w:rtl/>
        </w:rPr>
        <w:t>النص الشرعي</w:t>
      </w:r>
      <w:r w:rsidRPr="007B4B76">
        <w:rPr>
          <w:rFonts w:cs="mylotus" w:hint="cs"/>
          <w:caps/>
          <w:sz w:val="32"/>
          <w:szCs w:val="32"/>
          <w:rtl/>
        </w:rPr>
        <w:t xml:space="preserve"> فحسب. وهذا الإجماع حكاه الغزالي</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caps/>
          <w:sz w:val="32"/>
          <w:szCs w:val="32"/>
          <w:rtl/>
        </w:rPr>
        <w:instrText xml:space="preserve">04-فهرس الأعلام:الغزالي" </w:instrText>
      </w:r>
      <w:r w:rsidR="004432AF" w:rsidRPr="007B4B76">
        <w:rPr>
          <w:rFonts w:cs="mylotus"/>
          <w:caps/>
          <w:sz w:val="32"/>
          <w:szCs w:val="32"/>
          <w:rtl/>
        </w:rPr>
        <w:fldChar w:fldCharType="end"/>
      </w:r>
      <w:r w:rsidRPr="007B4B76">
        <w:rPr>
          <w:rFonts w:cs="mylotus" w:hint="cs"/>
          <w:caps/>
          <w:sz w:val="32"/>
          <w:szCs w:val="32"/>
          <w:rtl/>
        </w:rPr>
        <w:t xml:space="preserve"> (ت505هـ)  حينما قال: «إن النقصان من المنصوص </w:t>
      </w:r>
      <w:r w:rsidRPr="007B4B76">
        <w:rPr>
          <w:rFonts w:ascii="Times New Roman" w:hAnsi="Times New Roman" w:cs="Times New Roman" w:hint="cs"/>
          <w:caps/>
          <w:sz w:val="32"/>
          <w:szCs w:val="32"/>
          <w:rtl/>
        </w:rPr>
        <w:t>–</w:t>
      </w:r>
      <w:r w:rsidRPr="007B4B76">
        <w:rPr>
          <w:rFonts w:cs="mylotus" w:hint="cs"/>
          <w:caps/>
          <w:sz w:val="32"/>
          <w:szCs w:val="32"/>
          <w:rtl/>
        </w:rPr>
        <w:t xml:space="preserve"> بالمعنى المفهوم من النص </w:t>
      </w:r>
      <w:r w:rsidRPr="007B4B76">
        <w:rPr>
          <w:rFonts w:ascii="Times New Roman" w:hAnsi="Times New Roman" w:cs="Times New Roman" w:hint="cs"/>
          <w:caps/>
          <w:sz w:val="32"/>
          <w:szCs w:val="32"/>
          <w:rtl/>
        </w:rPr>
        <w:t>–</w:t>
      </w:r>
      <w:r w:rsidRPr="007B4B76">
        <w:rPr>
          <w:rFonts w:cs="mylotus" w:hint="cs"/>
          <w:caps/>
          <w:sz w:val="32"/>
          <w:szCs w:val="32"/>
          <w:rtl/>
        </w:rPr>
        <w:t xml:space="preserve"> مقولٌ به وفاقًا، كالزيادة عليه بالمعنى المعقول منه</w:t>
      </w:r>
      <w:r w:rsidR="004432AF" w:rsidRPr="007B4B76">
        <w:rPr>
          <w:rFonts w:cs="mylotus"/>
          <w:caps/>
          <w:sz w:val="32"/>
          <w:szCs w:val="32"/>
          <w:rtl/>
        </w:rPr>
        <w:fldChar w:fldCharType="begin"/>
      </w:r>
      <w:r w:rsidRPr="007B4B76">
        <w:rPr>
          <w:rFonts w:cs="mylotus"/>
          <w:caps/>
          <w:sz w:val="32"/>
          <w:szCs w:val="32"/>
        </w:rPr>
        <w:instrText xml:space="preserve"> XE "</w:instrText>
      </w:r>
      <w:r w:rsidRPr="007B4B76">
        <w:rPr>
          <w:rFonts w:cs="mylotus"/>
          <w:caps/>
          <w:sz w:val="32"/>
          <w:szCs w:val="32"/>
          <w:rtl/>
        </w:rPr>
        <w:instrText xml:space="preserve">06-فهرس الأماكن والبلدان:إن النقصان من المنصوص </w:instrText>
      </w:r>
      <w:r w:rsidRPr="007B4B76">
        <w:rPr>
          <w:rFonts w:ascii="Times New Roman" w:hAnsi="Times New Roman" w:cs="Times New Roman" w:hint="cs"/>
          <w:caps/>
          <w:sz w:val="32"/>
          <w:szCs w:val="32"/>
          <w:rtl/>
        </w:rPr>
        <w:instrText>–</w:instrText>
      </w:r>
      <w:r w:rsidRPr="007B4B76">
        <w:rPr>
          <w:rFonts w:ascii="mylotus" w:hAnsi="mylotus" w:cs="mylotus" w:hint="cs"/>
          <w:caps/>
          <w:sz w:val="32"/>
          <w:szCs w:val="32"/>
          <w:rtl/>
        </w:rPr>
        <w:instrText xml:space="preserve"> بالمعنى المفهوم من النص </w:instrText>
      </w:r>
      <w:r w:rsidRPr="007B4B76">
        <w:rPr>
          <w:rFonts w:ascii="Times New Roman" w:hAnsi="Times New Roman" w:cs="Times New Roman" w:hint="cs"/>
          <w:caps/>
          <w:sz w:val="32"/>
          <w:szCs w:val="32"/>
          <w:rtl/>
        </w:rPr>
        <w:instrText>–</w:instrText>
      </w:r>
      <w:r w:rsidRPr="007B4B76">
        <w:rPr>
          <w:rFonts w:ascii="mylotus" w:hAnsi="mylotus" w:cs="mylotus" w:hint="cs"/>
          <w:caps/>
          <w:sz w:val="32"/>
          <w:szCs w:val="32"/>
          <w:rtl/>
        </w:rPr>
        <w:instrText xml:space="preserve"> مقولٌ به وفاقًا، كالزيادة عليه بالمعنى المعقول منه</w:instrText>
      </w:r>
      <w:r w:rsidRPr="007B4B76">
        <w:rPr>
          <w:rFonts w:ascii="Times New Roman" w:hAnsi="Times New Roman" w:cs="Times New Roman" w:hint="cs"/>
          <w:caps/>
          <w:sz w:val="32"/>
          <w:szCs w:val="32"/>
          <w:rtl/>
        </w:rPr>
        <w:instrText>"</w:instrText>
      </w:r>
      <w:r w:rsidRPr="007B4B76">
        <w:rPr>
          <w:rFonts w:ascii="mylotus" w:hAnsi="mylotus" w:cs="mylotus" w:hint="cs"/>
          <w:caps/>
          <w:sz w:val="32"/>
          <w:szCs w:val="32"/>
          <w:rtl/>
        </w:rPr>
        <w:instrText xml:space="preserve"> </w:instrText>
      </w:r>
      <w:r w:rsidR="004432AF" w:rsidRPr="007B4B76">
        <w:rPr>
          <w:rFonts w:cs="mylotus"/>
          <w:caps/>
          <w:sz w:val="32"/>
          <w:szCs w:val="32"/>
          <w:rtl/>
        </w:rPr>
        <w:fldChar w:fldCharType="end"/>
      </w:r>
      <w:r w:rsidRPr="007B4B76">
        <w:rPr>
          <w:rFonts w:cs="mylotus" w:hint="cs"/>
          <w:caps/>
          <w:sz w:val="32"/>
          <w:szCs w:val="32"/>
          <w:rtl/>
        </w:rPr>
        <w:t>».</w:t>
      </w:r>
    </w:p>
    <w:p w:rsidR="000226B9" w:rsidRPr="007B4B76" w:rsidRDefault="000226B9" w:rsidP="00EF1249">
      <w:pPr>
        <w:widowControl/>
        <w:bidi w:val="0"/>
        <w:spacing w:after="160" w:line="259" w:lineRule="auto"/>
        <w:ind w:firstLine="0"/>
        <w:jc w:val="both"/>
        <w:rPr>
          <w:rFonts w:cs="mylotus"/>
          <w:caps/>
          <w:sz w:val="32"/>
          <w:szCs w:val="32"/>
        </w:rPr>
      </w:pPr>
      <w:r w:rsidRPr="007B4B76">
        <w:rPr>
          <w:rFonts w:cs="mylotus"/>
          <w:caps/>
          <w:sz w:val="32"/>
          <w:szCs w:val="32"/>
          <w:rtl/>
        </w:rPr>
        <w:br w:type="page"/>
      </w:r>
    </w:p>
    <w:p w:rsidR="007B4B76" w:rsidRPr="007B4B76" w:rsidRDefault="007B4B76">
      <w:pPr>
        <w:widowControl/>
        <w:bidi w:val="0"/>
        <w:spacing w:after="160" w:line="259" w:lineRule="auto"/>
        <w:ind w:firstLine="0"/>
        <w:rPr>
          <w:rFonts w:cs="AL-Mateen"/>
          <w:sz w:val="32"/>
          <w:szCs w:val="32"/>
        </w:rPr>
        <w:sectPr w:rsidR="007B4B76" w:rsidRPr="007B4B76" w:rsidSect="00AB5A38">
          <w:footnotePr>
            <w:numRestart w:val="eachPage"/>
          </w:footnotePr>
          <w:pgSz w:w="11906" w:h="16838" w:code="9"/>
          <w:pgMar w:top="2835" w:right="2552" w:bottom="2835" w:left="2552" w:header="2381" w:footer="2438" w:gutter="0"/>
          <w:cols w:space="708"/>
          <w:titlePg/>
          <w:bidi/>
          <w:rtlGutter/>
          <w:docGrid w:linePitch="544"/>
        </w:sectPr>
      </w:pPr>
    </w:p>
    <w:p w:rsidR="007B4B76" w:rsidRPr="007B4B76" w:rsidRDefault="007B4B76">
      <w:pPr>
        <w:widowControl/>
        <w:bidi w:val="0"/>
        <w:spacing w:after="160" w:line="259" w:lineRule="auto"/>
        <w:ind w:firstLine="0"/>
        <w:rPr>
          <w:rFonts w:cs="AL-Mateen"/>
          <w:sz w:val="32"/>
          <w:szCs w:val="32"/>
        </w:rPr>
      </w:pPr>
      <w:r w:rsidRPr="007B4B76">
        <w:rPr>
          <w:rFonts w:cs="AL-Mateen"/>
          <w:sz w:val="32"/>
          <w:szCs w:val="32"/>
          <w:rtl/>
        </w:rPr>
        <w:br w:type="page"/>
      </w:r>
    </w:p>
    <w:p w:rsidR="006870A1" w:rsidRPr="007B4B76" w:rsidRDefault="006870A1" w:rsidP="00F66AF7">
      <w:pPr>
        <w:pStyle w:val="1"/>
        <w:bidi/>
      </w:pPr>
      <w:bookmarkStart w:id="139" w:name="_Toc428632600"/>
      <w:bookmarkStart w:id="140" w:name="_Toc428633026"/>
      <w:bookmarkStart w:id="141" w:name="_Toc428633230"/>
      <w:r w:rsidRPr="007B4B76">
        <w:rPr>
          <w:rtl/>
        </w:rPr>
        <w:t>قائمة المصادر</w:t>
      </w:r>
      <w:bookmarkEnd w:id="139"/>
      <w:bookmarkEnd w:id="140"/>
      <w:bookmarkEnd w:id="141"/>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الإبهاج في شرح المنهاج (على منهاج الوصول إلى علم الأصول). علي</w:t>
      </w:r>
      <w:r w:rsidRPr="007B4B76">
        <w:rPr>
          <w:rFonts w:cs="Times New Roman" w:hint="cs"/>
          <w:sz w:val="24"/>
          <w:szCs w:val="24"/>
          <w:rtl/>
        </w:rPr>
        <w:t> </w:t>
      </w:r>
      <w:r w:rsidRPr="007B4B76">
        <w:rPr>
          <w:rFonts w:ascii="mylotus" w:hAnsi="mylotus" w:cs="mylotus" w:hint="cs"/>
          <w:sz w:val="24"/>
          <w:szCs w:val="24"/>
          <w:rtl/>
        </w:rPr>
        <w:t>بن عبدالكافي</w:t>
      </w:r>
      <w:r w:rsidRPr="007B4B76">
        <w:rPr>
          <w:rFonts w:cs="Times New Roman" w:hint="cs"/>
          <w:sz w:val="24"/>
          <w:szCs w:val="24"/>
          <w:rtl/>
        </w:rPr>
        <w:t> </w:t>
      </w:r>
      <w:r w:rsidRPr="007B4B76">
        <w:rPr>
          <w:rFonts w:ascii="mylotus" w:hAnsi="mylotus" w:cs="mylotus" w:hint="cs"/>
          <w:sz w:val="24"/>
          <w:szCs w:val="24"/>
          <w:rtl/>
        </w:rPr>
        <w:t xml:space="preserve">بن علي السبكي (ت756هـ)، وولده عبدالوهاب (ت771هـ). بيروت: دار الكتـب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الآثار. محمد</w:t>
      </w:r>
      <w:r w:rsidRPr="007B4B76">
        <w:rPr>
          <w:rFonts w:cs="Times New Roman" w:hint="cs"/>
          <w:sz w:val="24"/>
          <w:szCs w:val="24"/>
          <w:rtl/>
        </w:rPr>
        <w:t> </w:t>
      </w:r>
      <w:r w:rsidRPr="007B4B76">
        <w:rPr>
          <w:rFonts w:ascii="mylotus" w:hAnsi="mylotus" w:cs="mylotus" w:hint="cs"/>
          <w:sz w:val="24"/>
          <w:szCs w:val="24"/>
          <w:rtl/>
        </w:rPr>
        <w:t xml:space="preserve">بن الحسن الشيباني (ت189هـ). تحقيق: خالد العواد. دمشق: دار النوادر.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1429هـ/ 2008م.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أثر تعليل النص على دلالته (أو العلة والنص). أيمن علي عبدالرؤوف صالح. عمّان: دار المعاني. ط الأولى، 1420هـ/ 1999م.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الاجتهاد؛ النص، الواقع، المصلحة (سلسلة حوارات لقرن جديد). د. أحمد الريسوني و محمد جمال باروت. بيروت: دار الفكر المعاصر، دمشق: دار الفكر. ط الثانية، 1422هـ/ 2002م.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إحكام الأحكام شرح عمدة الأحكام. محمد</w:t>
      </w:r>
      <w:r w:rsidRPr="007B4B76">
        <w:rPr>
          <w:rFonts w:cs="Times New Roman" w:hint="cs"/>
          <w:sz w:val="24"/>
          <w:szCs w:val="24"/>
          <w:rtl/>
        </w:rPr>
        <w:t> </w:t>
      </w:r>
      <w:r w:rsidRPr="007B4B76">
        <w:rPr>
          <w:rFonts w:ascii="mylotus" w:hAnsi="mylotus" w:cs="mylotus" w:hint="cs"/>
          <w:sz w:val="24"/>
          <w:szCs w:val="24"/>
          <w:rtl/>
        </w:rPr>
        <w:t xml:space="preserve">بن علي، ابن دقيق العيد (ت702هـ). أحمد محمد شاكر. بيروت: عالم الكتب.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1407هـ/ 1987م.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إحكـام الفصول في أحكام الأصول. سليمان</w:t>
      </w:r>
      <w:r w:rsidRPr="007B4B76">
        <w:rPr>
          <w:rFonts w:cs="Times New Roman" w:hint="cs"/>
          <w:sz w:val="24"/>
          <w:szCs w:val="24"/>
          <w:rtl/>
        </w:rPr>
        <w:t> </w:t>
      </w:r>
      <w:r w:rsidRPr="007B4B76">
        <w:rPr>
          <w:rFonts w:ascii="mylotus" w:hAnsi="mylotus" w:cs="mylotus" w:hint="cs"/>
          <w:sz w:val="24"/>
          <w:szCs w:val="24"/>
          <w:rtl/>
        </w:rPr>
        <w:t xml:space="preserve">بن خلف، أبو الوليد البـاجي (ت474هـ). تحقيق: د. عبدالله محمـد الجبوري. بيروت: مؤسسـة الرسالـة.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1409هـ/ 1989م.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أحكام القرآن. محمد</w:t>
      </w:r>
      <w:r w:rsidRPr="007B4B76">
        <w:rPr>
          <w:rFonts w:cs="Times New Roman" w:hint="cs"/>
          <w:sz w:val="24"/>
          <w:szCs w:val="24"/>
          <w:rtl/>
        </w:rPr>
        <w:t> </w:t>
      </w:r>
      <w:r w:rsidRPr="007B4B76">
        <w:rPr>
          <w:rFonts w:ascii="mylotus" w:hAnsi="mylotus" w:cs="mylotus" w:hint="cs"/>
          <w:sz w:val="24"/>
          <w:szCs w:val="24"/>
          <w:rtl/>
        </w:rPr>
        <w:t>بن عبد الله، أبو بكر المعروف بابن العربي (ت543هـ). تحقيق: محمد عبد القادر عطا. بيروت:</w:t>
      </w:r>
      <w:r w:rsidRPr="007B4B76">
        <w:rPr>
          <w:rFonts w:ascii="mylotus" w:hAnsi="mylotus" w:cs="mylotus"/>
          <w:sz w:val="24"/>
          <w:szCs w:val="24"/>
          <w:rtl/>
        </w:rPr>
        <w:t xml:space="preserve">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(بدون تاريخ نشر).</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الإحكام في أصول الأحكام. علي</w:t>
      </w:r>
      <w:r w:rsidRPr="007B4B76">
        <w:rPr>
          <w:rFonts w:cs="Times New Roman" w:hint="cs"/>
          <w:sz w:val="24"/>
          <w:szCs w:val="24"/>
          <w:rtl/>
        </w:rPr>
        <w:t> </w:t>
      </w:r>
      <w:r w:rsidRPr="007B4B76">
        <w:rPr>
          <w:rFonts w:ascii="mylotus" w:hAnsi="mylotus" w:cs="mylotus" w:hint="cs"/>
          <w:sz w:val="24"/>
          <w:szCs w:val="24"/>
          <w:rtl/>
        </w:rPr>
        <w:t xml:space="preserve">بن محمد، أبو الحسن الآمدي (ت631هـ). تحقـيـق: د. سيد الجميلي. بيروت: دار الكتـاب العربي.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1406هـ/ 1986م.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الإحكام في تمييز الفتاوى عن الأحكام وتصرفات القاضي والإمام. أحمد</w:t>
      </w:r>
      <w:r w:rsidRPr="007B4B76">
        <w:rPr>
          <w:rFonts w:cs="Times New Roman" w:hint="cs"/>
          <w:sz w:val="24"/>
          <w:szCs w:val="24"/>
          <w:rtl/>
        </w:rPr>
        <w:t> </w:t>
      </w:r>
      <w:r w:rsidRPr="007B4B76">
        <w:rPr>
          <w:rFonts w:ascii="mylotus" w:hAnsi="mylotus" w:cs="mylotus" w:hint="cs"/>
          <w:sz w:val="24"/>
          <w:szCs w:val="24"/>
          <w:rtl/>
        </w:rPr>
        <w:t xml:space="preserve">بن إدريس، أبو العباس القرافي (ت684هـ). اعتنى به: عبدالفتاح أبو غدة. حلب: مكتب المطبوعات الإسلامية، بيروت: دار البشائر الإسلامية.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1416هـ.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الأخبار العلمية من الاختيارات الفقهية لشيخ الإسلام ابن تيمية. جمع وترتيب: علي</w:t>
      </w:r>
      <w:r w:rsidRPr="007B4B76">
        <w:rPr>
          <w:rFonts w:cs="Times New Roman" w:hint="cs"/>
          <w:sz w:val="24"/>
          <w:szCs w:val="24"/>
          <w:rtl/>
        </w:rPr>
        <w:t> </w:t>
      </w:r>
      <w:r w:rsidRPr="007B4B76">
        <w:rPr>
          <w:rFonts w:ascii="mylotus" w:hAnsi="mylotus" w:cs="mylotus" w:hint="cs"/>
          <w:sz w:val="24"/>
          <w:szCs w:val="24"/>
          <w:rtl/>
        </w:rPr>
        <w:t>بن محمد البعلي (ت803هـ). تعليق: الشيخ محمد</w:t>
      </w:r>
      <w:r w:rsidRPr="007B4B76">
        <w:rPr>
          <w:rFonts w:cs="Times New Roman" w:hint="cs"/>
          <w:sz w:val="24"/>
          <w:szCs w:val="24"/>
          <w:rtl/>
        </w:rPr>
        <w:t> </w:t>
      </w:r>
      <w:r w:rsidRPr="007B4B76">
        <w:rPr>
          <w:rFonts w:ascii="mylotus" w:hAnsi="mylotus" w:cs="mylotus" w:hint="cs"/>
          <w:sz w:val="24"/>
          <w:szCs w:val="24"/>
          <w:rtl/>
        </w:rPr>
        <w:t>بن صالح العثيمين. تحقيق: أحمد</w:t>
      </w:r>
      <w:r w:rsidRPr="007B4B76">
        <w:rPr>
          <w:rFonts w:cs="Times New Roman" w:hint="cs"/>
          <w:sz w:val="24"/>
          <w:szCs w:val="24"/>
          <w:rtl/>
        </w:rPr>
        <w:t> </w:t>
      </w:r>
      <w:r w:rsidRPr="007B4B76">
        <w:rPr>
          <w:rFonts w:ascii="mylotus" w:hAnsi="mylotus" w:cs="mylotus" w:hint="cs"/>
          <w:sz w:val="24"/>
          <w:szCs w:val="24"/>
          <w:rtl/>
        </w:rPr>
        <w:t xml:space="preserve">بن محمد الخليل. الرياض: دار العاصمة.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1418هـ/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إرشاد الفحول إلى تحقيـق الحـق من علم الأصول. محمد</w:t>
      </w:r>
      <w:r w:rsidRPr="007B4B76">
        <w:rPr>
          <w:rFonts w:cs="Times New Roman" w:hint="cs"/>
          <w:sz w:val="24"/>
          <w:szCs w:val="24"/>
          <w:rtl/>
        </w:rPr>
        <w:t> </w:t>
      </w:r>
      <w:r w:rsidRPr="007B4B76">
        <w:rPr>
          <w:rFonts w:ascii="mylotus" w:hAnsi="mylotus" w:cs="mylotus" w:hint="cs"/>
          <w:sz w:val="24"/>
          <w:szCs w:val="24"/>
          <w:rtl/>
        </w:rPr>
        <w:t>بن علـي الشـوكـانـي (ت1250هـ). تحقيق</w:t>
      </w:r>
      <w:r w:rsidRPr="007B4B76">
        <w:rPr>
          <w:rFonts w:ascii="mylotus" w:hAnsi="mylotus" w:cs="mylotus"/>
          <w:sz w:val="24"/>
          <w:szCs w:val="24"/>
          <w:rtl/>
        </w:rPr>
        <w:t xml:space="preserve">: أ.د. شعبان محمد إسماعيل. مصر: دار الكتبى.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1413هـ/1992م.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إرواء الغليل في تخريج أحاديث منار السبيل. محمد ناصر الدين الألباني (ت1421هـ). بيروت: المكتب الإسلامي، دمشق.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1405هـ / 1985م.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أسد الغابة في معرفة الصحابة. علي</w:t>
      </w:r>
      <w:r w:rsidRPr="007B4B76">
        <w:rPr>
          <w:rFonts w:cs="Times New Roman" w:hint="cs"/>
          <w:sz w:val="24"/>
          <w:szCs w:val="24"/>
          <w:rtl/>
        </w:rPr>
        <w:t> </w:t>
      </w:r>
      <w:r w:rsidRPr="007B4B76">
        <w:rPr>
          <w:rFonts w:ascii="mylotus" w:hAnsi="mylotus" w:cs="mylotus" w:hint="cs"/>
          <w:sz w:val="24"/>
          <w:szCs w:val="24"/>
          <w:rtl/>
        </w:rPr>
        <w:t>بن محمد</w:t>
      </w:r>
      <w:r w:rsidRPr="007B4B76">
        <w:rPr>
          <w:rFonts w:cs="Times New Roman" w:hint="cs"/>
          <w:sz w:val="24"/>
          <w:szCs w:val="24"/>
          <w:rtl/>
        </w:rPr>
        <w:t> </w:t>
      </w:r>
      <w:r w:rsidRPr="007B4B76">
        <w:rPr>
          <w:rFonts w:ascii="mylotus" w:hAnsi="mylotus" w:cs="mylotus" w:hint="cs"/>
          <w:sz w:val="24"/>
          <w:szCs w:val="24"/>
          <w:rtl/>
        </w:rPr>
        <w:t>بن الأثير (ت</w:t>
      </w:r>
      <w:r w:rsidRPr="007B4B76">
        <w:rPr>
          <w:rFonts w:ascii="mylotus" w:hAnsi="mylotus" w:cs="mylotus"/>
          <w:sz w:val="24"/>
          <w:szCs w:val="24"/>
          <w:rtl/>
        </w:rPr>
        <w:t xml:space="preserve">630هـ). تحقيق: علي معوض وعادل عبد الموجود.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1415هـ / 1994م.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الأشباه والنظائر على مذهب أبي حنيفة النعمان. زين العابدين</w:t>
      </w:r>
      <w:r w:rsidRPr="007B4B76">
        <w:rPr>
          <w:rFonts w:cs="Times New Roman" w:hint="cs"/>
          <w:sz w:val="24"/>
          <w:szCs w:val="24"/>
          <w:rtl/>
        </w:rPr>
        <w:t> </w:t>
      </w:r>
      <w:r w:rsidRPr="007B4B76">
        <w:rPr>
          <w:rFonts w:ascii="mylotus" w:hAnsi="mylotus" w:cs="mylotus" w:hint="cs"/>
          <w:sz w:val="24"/>
          <w:szCs w:val="24"/>
          <w:rtl/>
        </w:rPr>
        <w:t xml:space="preserve">بن إبراهيم المعروف بابن نجيم الحنفي (ت970هـ). تحقيق: عبدالكريم الفضلي. صيدا: المكتبة العصرية.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1418هـ/ 1998م.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الأشباه والنظائر في قواعد وفروع الشافعية. عبدالرحمن</w:t>
      </w:r>
      <w:r w:rsidRPr="007B4B76">
        <w:rPr>
          <w:rFonts w:cs="Times New Roman" w:hint="cs"/>
          <w:sz w:val="24"/>
          <w:szCs w:val="24"/>
          <w:rtl/>
        </w:rPr>
        <w:t> </w:t>
      </w:r>
      <w:r w:rsidRPr="007B4B76">
        <w:rPr>
          <w:rFonts w:ascii="mylotus" w:hAnsi="mylotus" w:cs="mylotus" w:hint="cs"/>
          <w:sz w:val="24"/>
          <w:szCs w:val="24"/>
          <w:rtl/>
        </w:rPr>
        <w:t xml:space="preserve">بن أبي بـكر، الجلال السـيوطي (ت911هـ). تحقيق: محمد محمد تامر وشريكه. القاهرة: دار السلام.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1418هـ/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الأشباه والنظائر. عبدالـوهاب</w:t>
      </w:r>
      <w:r w:rsidRPr="007B4B76">
        <w:rPr>
          <w:rFonts w:cs="Times New Roman" w:hint="cs"/>
          <w:sz w:val="24"/>
          <w:szCs w:val="24"/>
          <w:rtl/>
        </w:rPr>
        <w:t> </w:t>
      </w:r>
      <w:r w:rsidRPr="007B4B76">
        <w:rPr>
          <w:rFonts w:ascii="mylotus" w:hAnsi="mylotus" w:cs="mylotus" w:hint="cs"/>
          <w:sz w:val="24"/>
          <w:szCs w:val="24"/>
          <w:rtl/>
        </w:rPr>
        <w:t>بن علي</w:t>
      </w:r>
      <w:r w:rsidRPr="007B4B76">
        <w:rPr>
          <w:rFonts w:cs="Times New Roman" w:hint="cs"/>
          <w:sz w:val="24"/>
          <w:szCs w:val="24"/>
          <w:rtl/>
        </w:rPr>
        <w:t> </w:t>
      </w:r>
      <w:r w:rsidRPr="007B4B76">
        <w:rPr>
          <w:rFonts w:ascii="mylotus" w:hAnsi="mylotus" w:cs="mylotus" w:hint="cs"/>
          <w:sz w:val="24"/>
          <w:szCs w:val="24"/>
          <w:rtl/>
        </w:rPr>
        <w:t>بن عبدالكافي، التاج السبكي (ت771هـ).</w:t>
      </w:r>
      <w:r w:rsidRPr="007B4B76">
        <w:rPr>
          <w:rFonts w:ascii="mylotus" w:hAnsi="mylotus" w:cs="mylotus"/>
          <w:sz w:val="24"/>
          <w:szCs w:val="24"/>
          <w:rtl/>
        </w:rPr>
        <w:t xml:space="preserve">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1411هـ/ 1991م.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الإصابة في تمييز الصحابة. أحمـد</w:t>
      </w:r>
      <w:r w:rsidRPr="007B4B76">
        <w:rPr>
          <w:rFonts w:cs="Times New Roman" w:hint="cs"/>
          <w:sz w:val="24"/>
          <w:szCs w:val="24"/>
          <w:rtl/>
        </w:rPr>
        <w:t> </w:t>
      </w:r>
      <w:r w:rsidRPr="007B4B76">
        <w:rPr>
          <w:rFonts w:ascii="mylotus" w:hAnsi="mylotus" w:cs="mylotus" w:hint="cs"/>
          <w:sz w:val="24"/>
          <w:szCs w:val="24"/>
          <w:rtl/>
        </w:rPr>
        <w:t xml:space="preserve">بن علي، الحافظ ابن حجر العسقـلاني (ت852هـ). بيروت: دار الكتاب العربي.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أصول التشريع الإسلامي. علي حسب الله. مصر: دار المعارف. </w:t>
      </w:r>
      <w:r w:rsidR="00F023C3" w:rsidRPr="007B4B76">
        <w:rPr>
          <w:rFonts w:ascii="mylotus" w:hAnsi="mylotus" w:cs="mylotus"/>
          <w:sz w:val="24"/>
          <w:szCs w:val="24"/>
          <w:rtl/>
        </w:rPr>
        <w:t xml:space="preserve">ط </w:t>
      </w:r>
      <w:r w:rsidRPr="007B4B76">
        <w:rPr>
          <w:rFonts w:ascii="mylotus" w:hAnsi="mylotus" w:cs="mylotus"/>
          <w:sz w:val="24"/>
          <w:szCs w:val="24"/>
          <w:rtl/>
        </w:rPr>
        <w:t>الخامسة، 1396هـ/ 1976م.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أصول السرخسي. محمد</w:t>
      </w:r>
      <w:r w:rsidRPr="007B4B76">
        <w:rPr>
          <w:rFonts w:cs="Times New Roman" w:hint="cs"/>
          <w:sz w:val="24"/>
          <w:szCs w:val="24"/>
          <w:rtl/>
        </w:rPr>
        <w:t> </w:t>
      </w:r>
      <w:r w:rsidRPr="007B4B76">
        <w:rPr>
          <w:rFonts w:ascii="mylotus" w:hAnsi="mylotus" w:cs="mylotus" w:hint="cs"/>
          <w:sz w:val="24"/>
          <w:szCs w:val="24"/>
          <w:rtl/>
        </w:rPr>
        <w:t>بن أحمد</w:t>
      </w:r>
      <w:r w:rsidRPr="007B4B76">
        <w:rPr>
          <w:rFonts w:cs="Times New Roman" w:hint="cs"/>
          <w:sz w:val="24"/>
          <w:szCs w:val="24"/>
          <w:rtl/>
        </w:rPr>
        <w:t> </w:t>
      </w:r>
      <w:r w:rsidRPr="007B4B76">
        <w:rPr>
          <w:rFonts w:ascii="mylotus" w:hAnsi="mylotus" w:cs="mylotus" w:hint="cs"/>
          <w:sz w:val="24"/>
          <w:szCs w:val="24"/>
          <w:rtl/>
        </w:rPr>
        <w:t xml:space="preserve">بن أبي سهل السرخسي (ت483هـ). تحقيق: أبو الوفـا الأفغاني. بيـروت: دار الكتب العلمية (عنيت بنشره لجنة إحياء المعارف النعمانية).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1414هـ/ 1993م.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أصول الفقه (أصله رسالة الماجستير وجزء من الدكتوراه للمحقق). محمد</w:t>
      </w:r>
      <w:r w:rsidRPr="007B4B76">
        <w:rPr>
          <w:rFonts w:cs="Times New Roman" w:hint="cs"/>
          <w:sz w:val="24"/>
          <w:szCs w:val="24"/>
          <w:rtl/>
        </w:rPr>
        <w:t> </w:t>
      </w:r>
      <w:r w:rsidRPr="007B4B76">
        <w:rPr>
          <w:rFonts w:ascii="mylotus" w:hAnsi="mylotus" w:cs="mylotus" w:hint="cs"/>
          <w:sz w:val="24"/>
          <w:szCs w:val="24"/>
          <w:rtl/>
        </w:rPr>
        <w:t>بن مفلح، شم</w:t>
      </w:r>
      <w:r w:rsidRPr="007B4B76">
        <w:rPr>
          <w:rFonts w:ascii="mylotus" w:hAnsi="mylotus" w:cs="mylotus"/>
          <w:sz w:val="24"/>
          <w:szCs w:val="24"/>
          <w:rtl/>
        </w:rPr>
        <w:t>س الدين المقدسي الحنبلي (ت763هـ). تحقيق: أ.د.فهد</w:t>
      </w:r>
      <w:r w:rsidRPr="007B4B76">
        <w:rPr>
          <w:rFonts w:cs="Times New Roman" w:hint="cs"/>
          <w:sz w:val="24"/>
          <w:szCs w:val="24"/>
          <w:rtl/>
        </w:rPr>
        <w:t> </w:t>
      </w:r>
      <w:r w:rsidRPr="007B4B76">
        <w:rPr>
          <w:rFonts w:ascii="mylotus" w:hAnsi="mylotus" w:cs="mylotus" w:hint="cs"/>
          <w:sz w:val="24"/>
          <w:szCs w:val="24"/>
          <w:rtl/>
        </w:rPr>
        <w:t xml:space="preserve">بن محمد السدحان. الرياض: مكتبة العبيكان.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1420هـ/ 1999م.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أصول الفقه الإسلامي. أ.د. وهبة الزحيلي. بيروت: دار الفكر المعاصر، دمشق: دار الفكر.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1406هـ/ 1986م.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أضواء البيان في إيضاح القرآن بالقرآن. الشيخ محمد الأمين الشنقيطي (ت1393هـ). إشــراف: د. بكر</w:t>
      </w:r>
      <w:r w:rsidRPr="007B4B76">
        <w:rPr>
          <w:rFonts w:cs="Times New Roman" w:hint="cs"/>
          <w:sz w:val="24"/>
          <w:szCs w:val="24"/>
          <w:rtl/>
        </w:rPr>
        <w:t> </w:t>
      </w:r>
      <w:r w:rsidRPr="007B4B76">
        <w:rPr>
          <w:rFonts w:ascii="mylotus" w:hAnsi="mylotus" w:cs="mylotus" w:hint="cs"/>
          <w:sz w:val="24"/>
          <w:szCs w:val="24"/>
          <w:rtl/>
        </w:rPr>
        <w:t xml:space="preserve">بن عبد الله أبو زيد. مكة المكرمة: دار عالم الفوائد.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1426هـ.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الاعتصام. إبراهيم</w:t>
      </w:r>
      <w:r w:rsidRPr="007B4B76">
        <w:rPr>
          <w:rFonts w:cs="Times New Roman" w:hint="cs"/>
          <w:sz w:val="24"/>
          <w:szCs w:val="24"/>
          <w:rtl/>
        </w:rPr>
        <w:t> </w:t>
      </w:r>
      <w:r w:rsidRPr="007B4B76">
        <w:rPr>
          <w:rFonts w:ascii="mylotus" w:hAnsi="mylotus" w:cs="mylotus" w:hint="cs"/>
          <w:sz w:val="24"/>
          <w:szCs w:val="24"/>
          <w:rtl/>
        </w:rPr>
        <w:t>بن موسى</w:t>
      </w:r>
      <w:r w:rsidRPr="007B4B76">
        <w:rPr>
          <w:rFonts w:cs="Times New Roman" w:hint="cs"/>
          <w:sz w:val="24"/>
          <w:szCs w:val="24"/>
          <w:rtl/>
        </w:rPr>
        <w:t> </w:t>
      </w:r>
      <w:r w:rsidRPr="007B4B76">
        <w:rPr>
          <w:rFonts w:ascii="mylotus" w:hAnsi="mylotus" w:cs="mylotus" w:hint="cs"/>
          <w:sz w:val="24"/>
          <w:szCs w:val="24"/>
          <w:rtl/>
        </w:rPr>
        <w:t>بن محمد، أبو إسحاق الغرناطي، الشاطبي (ت790هـ). تحقيق: سليم</w:t>
      </w:r>
      <w:r w:rsidRPr="007B4B76">
        <w:rPr>
          <w:rFonts w:cs="Times New Roman" w:hint="cs"/>
          <w:sz w:val="24"/>
          <w:szCs w:val="24"/>
          <w:rtl/>
        </w:rPr>
        <w:t> </w:t>
      </w:r>
      <w:r w:rsidRPr="007B4B76">
        <w:rPr>
          <w:rFonts w:ascii="mylotus" w:hAnsi="mylotus" w:cs="mylotus" w:hint="cs"/>
          <w:sz w:val="24"/>
          <w:szCs w:val="24"/>
          <w:rtl/>
        </w:rPr>
        <w:t xml:space="preserve">بن عيد الهلالي. الخبر: دار ابن عفان.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1412هـ/ 1992م.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أعلام الموقعين عن رب العالمين. محمد</w:t>
      </w:r>
      <w:r w:rsidRPr="007B4B76">
        <w:rPr>
          <w:rFonts w:cs="Times New Roman" w:hint="cs"/>
          <w:sz w:val="24"/>
          <w:szCs w:val="24"/>
          <w:rtl/>
        </w:rPr>
        <w:t> </w:t>
      </w:r>
      <w:r w:rsidRPr="007B4B76">
        <w:rPr>
          <w:rFonts w:ascii="mylotus" w:hAnsi="mylotus" w:cs="mylotus" w:hint="cs"/>
          <w:sz w:val="24"/>
          <w:szCs w:val="24"/>
          <w:rtl/>
        </w:rPr>
        <w:t xml:space="preserve">بن أبي بكر، أبو عبدالله ابن قيـم الجـوزيـة (ت751هـ). تعليق: محمد المعتصـم بالله البغدادي. بيروت: دار الكتاب العربي.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1416هـ/ 1996م.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الأم. الإمام محمد</w:t>
      </w:r>
      <w:r w:rsidRPr="007B4B76">
        <w:rPr>
          <w:rFonts w:cs="Times New Roman" w:hint="cs"/>
          <w:sz w:val="24"/>
          <w:szCs w:val="24"/>
          <w:rtl/>
        </w:rPr>
        <w:t> </w:t>
      </w:r>
      <w:r w:rsidRPr="007B4B76">
        <w:rPr>
          <w:rFonts w:ascii="mylotus" w:hAnsi="mylotus" w:cs="mylotus" w:hint="cs"/>
          <w:sz w:val="24"/>
          <w:szCs w:val="24"/>
          <w:rtl/>
        </w:rPr>
        <w:t>بن إدريس، أبو عبد الله الشافعي (ت204هـ).</w:t>
      </w:r>
      <w:r w:rsidRPr="007B4B76">
        <w:rPr>
          <w:rFonts w:ascii="mylotus" w:hAnsi="mylotus" w:cs="mylotus"/>
          <w:sz w:val="24"/>
          <w:szCs w:val="24"/>
          <w:rtl/>
        </w:rPr>
        <w:t xml:space="preserve"> تخريج وتعليق: محمود مطرجي.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1413هـ/ 1993م.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الانحراف العقدي في أدب الحداثة وفكرها؛ دراسة نقدية شرعية (أصله رسالة دكتوراه). د.سعيد</w:t>
      </w:r>
      <w:r w:rsidRPr="007B4B76">
        <w:rPr>
          <w:rFonts w:cs="Times New Roman" w:hint="cs"/>
          <w:sz w:val="24"/>
          <w:szCs w:val="24"/>
          <w:rtl/>
        </w:rPr>
        <w:t> </w:t>
      </w:r>
      <w:r w:rsidRPr="007B4B76">
        <w:rPr>
          <w:rFonts w:ascii="mylotus" w:hAnsi="mylotus" w:cs="mylotus" w:hint="cs"/>
          <w:sz w:val="24"/>
          <w:szCs w:val="24"/>
          <w:rtl/>
        </w:rPr>
        <w:t xml:space="preserve">بن ناصر الغامدي. جدة: دار الأندلس الخضراء.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1425هـ/ 2004م.</w:t>
      </w:r>
    </w:p>
    <w:p w:rsidR="006870A1" w:rsidRPr="007B4B76" w:rsidRDefault="00F023C3"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أنوار</w:t>
      </w:r>
      <w:r w:rsidRPr="007B4B76">
        <w:rPr>
          <w:rFonts w:ascii="mylotus" w:hAnsi="mylotus" w:cs="mylotus" w:hint="cs"/>
          <w:sz w:val="24"/>
          <w:szCs w:val="24"/>
          <w:rtl/>
        </w:rPr>
        <w:t xml:space="preserve"> </w:t>
      </w:r>
      <w:r w:rsidR="006870A1" w:rsidRPr="007B4B76">
        <w:rPr>
          <w:rFonts w:ascii="mylotus" w:hAnsi="mylotus" w:cs="mylotus"/>
          <w:sz w:val="24"/>
          <w:szCs w:val="24"/>
          <w:rtl/>
        </w:rPr>
        <w:t>البروق في أنواء الفروق. أحمد</w:t>
      </w:r>
      <w:r w:rsidR="006870A1" w:rsidRPr="007B4B76">
        <w:rPr>
          <w:rFonts w:cs="Times New Roman" w:hint="cs"/>
          <w:sz w:val="24"/>
          <w:szCs w:val="24"/>
          <w:rtl/>
        </w:rPr>
        <w:t> </w:t>
      </w:r>
      <w:r w:rsidR="006870A1" w:rsidRPr="007B4B76">
        <w:rPr>
          <w:rFonts w:ascii="mylotus" w:hAnsi="mylotus" w:cs="mylotus" w:hint="cs"/>
          <w:sz w:val="24"/>
          <w:szCs w:val="24"/>
          <w:rtl/>
        </w:rPr>
        <w:t>بن إدريس، أبو العباس الشهاب القرافي (ت684هـ). بيروت: عالم الكتب. (مصور عن طبعة دار إحياء الكتب العربية، عام 1347هـ).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إيضاح المسالك إلى قواعد الإمام أبي عبدالله مـالك. أحمـد</w:t>
      </w:r>
      <w:r w:rsidRPr="007B4B76">
        <w:rPr>
          <w:rFonts w:cs="Times New Roman" w:hint="cs"/>
          <w:sz w:val="24"/>
          <w:szCs w:val="24"/>
          <w:rtl/>
        </w:rPr>
        <w:t> </w:t>
      </w:r>
      <w:r w:rsidRPr="007B4B76">
        <w:rPr>
          <w:rFonts w:ascii="mylotus" w:hAnsi="mylotus" w:cs="mylotus" w:hint="cs"/>
          <w:sz w:val="24"/>
          <w:szCs w:val="24"/>
          <w:rtl/>
        </w:rPr>
        <w:t>بن يـحيى الونـشريسـي (ت914هـ). دراسة وتحقيق: الصادق</w:t>
      </w:r>
      <w:r w:rsidRPr="007B4B76">
        <w:rPr>
          <w:rFonts w:cs="Times New Roman" w:hint="cs"/>
          <w:sz w:val="24"/>
          <w:szCs w:val="24"/>
          <w:rtl/>
        </w:rPr>
        <w:t> </w:t>
      </w:r>
      <w:r w:rsidRPr="007B4B76">
        <w:rPr>
          <w:rFonts w:ascii="mylotus" w:hAnsi="mylotus" w:cs="mylotus" w:hint="cs"/>
          <w:sz w:val="24"/>
          <w:szCs w:val="24"/>
          <w:rtl/>
        </w:rPr>
        <w:t xml:space="preserve">بن عبدالرحمن الغرياني. طرابلس الغرب: منشورات كلية الدعوة الإسلامية.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1411هـ/ 1991م.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البـاعث الحثيث شرح اختصار علوم الحديث. أحمد محمد شاكر. تعليق: الشيخ ناصر الدين الألباني. تحقيق: علي</w:t>
      </w:r>
      <w:r w:rsidRPr="007B4B76">
        <w:rPr>
          <w:rFonts w:cs="Times New Roman" w:hint="cs"/>
          <w:sz w:val="24"/>
          <w:szCs w:val="24"/>
          <w:rtl/>
        </w:rPr>
        <w:t> </w:t>
      </w:r>
      <w:r w:rsidRPr="007B4B76">
        <w:rPr>
          <w:rFonts w:ascii="mylotus" w:hAnsi="mylotus" w:cs="mylotus" w:hint="cs"/>
          <w:sz w:val="24"/>
          <w:szCs w:val="24"/>
          <w:rtl/>
        </w:rPr>
        <w:t xml:space="preserve">بن حسن الأثري. الرياض: دار العاصمة.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1415هـ.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البحر الرائق شرح كنز الدقائق. زين الدين</w:t>
      </w:r>
      <w:r w:rsidRPr="007B4B76">
        <w:rPr>
          <w:rFonts w:cs="Times New Roman" w:hint="cs"/>
          <w:sz w:val="24"/>
          <w:szCs w:val="24"/>
          <w:rtl/>
        </w:rPr>
        <w:t> </w:t>
      </w:r>
      <w:r w:rsidRPr="007B4B76">
        <w:rPr>
          <w:rFonts w:ascii="mylotus" w:hAnsi="mylotus" w:cs="mylotus" w:hint="cs"/>
          <w:sz w:val="24"/>
          <w:szCs w:val="24"/>
          <w:rtl/>
        </w:rPr>
        <w:t>بن إبراهيم</w:t>
      </w:r>
      <w:r w:rsidRPr="007B4B76">
        <w:rPr>
          <w:rFonts w:cs="Times New Roman" w:hint="cs"/>
          <w:sz w:val="24"/>
          <w:szCs w:val="24"/>
          <w:rtl/>
        </w:rPr>
        <w:t> </w:t>
      </w:r>
      <w:r w:rsidRPr="007B4B76">
        <w:rPr>
          <w:rFonts w:ascii="mylotus" w:hAnsi="mylotus" w:cs="mylotus" w:hint="cs"/>
          <w:sz w:val="24"/>
          <w:szCs w:val="24"/>
          <w:rtl/>
        </w:rPr>
        <w:t xml:space="preserve">بن محمد الشهير بابـن نجيم الحنفي (ت970هـ). بيروت: دار المعرفة. </w:t>
      </w:r>
      <w:r w:rsidR="00F023C3" w:rsidRPr="007B4B76">
        <w:rPr>
          <w:rFonts w:ascii="mylotus" w:hAnsi="mylotus" w:cs="mylotus"/>
          <w:sz w:val="24"/>
          <w:szCs w:val="24"/>
          <w:rtl/>
        </w:rPr>
        <w:t xml:space="preserve">ط </w:t>
      </w:r>
      <w:r w:rsidRPr="007B4B76">
        <w:rPr>
          <w:rFonts w:ascii="mylotus" w:hAnsi="mylotus" w:cs="mylotus"/>
          <w:sz w:val="24"/>
          <w:szCs w:val="24"/>
          <w:rtl/>
        </w:rPr>
        <w:t>الثالثة، 1413 هـ/ 1993م.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البحر المحيط في أصول الفقه. محمد</w:t>
      </w:r>
      <w:r w:rsidRPr="007B4B76">
        <w:rPr>
          <w:rFonts w:cs="Times New Roman" w:hint="cs"/>
          <w:sz w:val="24"/>
          <w:szCs w:val="24"/>
          <w:rtl/>
        </w:rPr>
        <w:t> </w:t>
      </w:r>
      <w:r w:rsidRPr="007B4B76">
        <w:rPr>
          <w:rFonts w:ascii="mylotus" w:hAnsi="mylotus" w:cs="mylotus" w:hint="cs"/>
          <w:sz w:val="24"/>
          <w:szCs w:val="24"/>
          <w:rtl/>
        </w:rPr>
        <w:t>بن بهادر</w:t>
      </w:r>
      <w:r w:rsidRPr="007B4B76">
        <w:rPr>
          <w:rFonts w:cs="Times New Roman" w:hint="cs"/>
          <w:sz w:val="24"/>
          <w:szCs w:val="24"/>
          <w:rtl/>
        </w:rPr>
        <w:t> </w:t>
      </w:r>
      <w:r w:rsidRPr="007B4B76">
        <w:rPr>
          <w:rFonts w:ascii="mylotus" w:hAnsi="mylotus" w:cs="mylotus" w:hint="cs"/>
          <w:sz w:val="24"/>
          <w:szCs w:val="24"/>
          <w:rtl/>
        </w:rPr>
        <w:t xml:space="preserve">بن عبدالله الزركشي (ت794هـ). تحرير ومراجعة: د.عمر الأشقر وآخرون. الكويت: وزارة الأوقاف والشؤون الإسـلامية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بداية المجتهد ونهاية المقتصد. محمد</w:t>
      </w:r>
      <w:r w:rsidRPr="007B4B76">
        <w:rPr>
          <w:rFonts w:cs="Times New Roman" w:hint="cs"/>
          <w:sz w:val="24"/>
          <w:szCs w:val="24"/>
          <w:rtl/>
        </w:rPr>
        <w:t> </w:t>
      </w:r>
      <w:r w:rsidRPr="007B4B76">
        <w:rPr>
          <w:rFonts w:ascii="mylotus" w:hAnsi="mylotus" w:cs="mylotus" w:hint="cs"/>
          <w:sz w:val="24"/>
          <w:szCs w:val="24"/>
          <w:rtl/>
        </w:rPr>
        <w:t>بن أحمد، ابن رشد الحفيد (ت595هـ). تحقيق: طه عبد الرؤوف سعد. بيروت:</w:t>
      </w:r>
      <w:r w:rsidRPr="007B4B76">
        <w:rPr>
          <w:rFonts w:ascii="mylotus" w:hAnsi="mylotus" w:cs="mylotus"/>
          <w:sz w:val="24"/>
          <w:szCs w:val="24"/>
          <w:rtl/>
        </w:rPr>
        <w:t xml:space="preserve"> دار الجيل، القاهرة: مكتبة الكليات الأزهرية.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1409هـ/ 1989م.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بدائع الصنائع في ترتيب الشرائع.  أبو بكـر</w:t>
      </w:r>
      <w:r w:rsidRPr="007B4B76">
        <w:rPr>
          <w:rFonts w:cs="Times New Roman" w:hint="cs"/>
          <w:sz w:val="24"/>
          <w:szCs w:val="24"/>
          <w:rtl/>
        </w:rPr>
        <w:t> </w:t>
      </w:r>
      <w:r w:rsidRPr="007B4B76">
        <w:rPr>
          <w:rFonts w:ascii="mylotus" w:hAnsi="mylotus" w:cs="mylotus" w:hint="cs"/>
          <w:sz w:val="24"/>
          <w:szCs w:val="24"/>
          <w:rtl/>
        </w:rPr>
        <w:t>بن مسعود</w:t>
      </w:r>
      <w:r w:rsidRPr="007B4B76">
        <w:rPr>
          <w:rFonts w:cs="Times New Roman" w:hint="cs"/>
          <w:sz w:val="24"/>
          <w:szCs w:val="24"/>
          <w:rtl/>
        </w:rPr>
        <w:t> </w:t>
      </w:r>
      <w:r w:rsidRPr="007B4B76">
        <w:rPr>
          <w:rFonts w:ascii="mylotus" w:hAnsi="mylotus" w:cs="mylotus" w:hint="cs"/>
          <w:sz w:val="24"/>
          <w:szCs w:val="24"/>
          <w:rtl/>
        </w:rPr>
        <w:t xml:space="preserve">بن أحمد الكاسـانـي الـحنفي (ت578هـ)   بيروت: دار الكتب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البدر المنير في تخريج أحاديث الشرح الكبير. عمر</w:t>
      </w:r>
      <w:r w:rsidRPr="007B4B76">
        <w:rPr>
          <w:rFonts w:cs="Times New Roman" w:hint="cs"/>
          <w:sz w:val="24"/>
          <w:szCs w:val="24"/>
          <w:rtl/>
        </w:rPr>
        <w:t> </w:t>
      </w:r>
      <w:r w:rsidRPr="007B4B76">
        <w:rPr>
          <w:rFonts w:ascii="mylotus" w:hAnsi="mylotus" w:cs="mylotus" w:hint="cs"/>
          <w:sz w:val="24"/>
          <w:szCs w:val="24"/>
          <w:rtl/>
        </w:rPr>
        <w:t>ب</w:t>
      </w:r>
      <w:r w:rsidRPr="007B4B76">
        <w:rPr>
          <w:rFonts w:ascii="mylotus" w:hAnsi="mylotus" w:cs="mylotus"/>
          <w:sz w:val="24"/>
          <w:szCs w:val="24"/>
          <w:rtl/>
        </w:rPr>
        <w:t xml:space="preserve">ن علي، أبو حفص ابن الملقن (ت804هـ). حققه: عمر علي عبد الله وشركائه. الرياض: دار العاصمة.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1430هـ/ 2009م.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بدعة إعادة فهم النص. محمد صالح المنجد. الخبر: مجموعة زاد. </w:t>
      </w:r>
      <w:r w:rsidR="00F023C3" w:rsidRPr="007B4B76">
        <w:rPr>
          <w:rFonts w:ascii="mylotus" w:hAnsi="mylotus" w:cs="mylotus"/>
          <w:sz w:val="24"/>
          <w:szCs w:val="24"/>
          <w:rtl/>
        </w:rPr>
        <w:t xml:space="preserve">ط </w:t>
      </w:r>
      <w:r w:rsidRPr="007B4B76">
        <w:rPr>
          <w:rFonts w:ascii="mylotus" w:hAnsi="mylotus" w:cs="mylotus"/>
          <w:sz w:val="24"/>
          <w:szCs w:val="24"/>
          <w:rtl/>
        </w:rPr>
        <w:t>الأولى، 1431هـ/ 2010م.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البرهـان في أصـول الفقـه. عبدالملك</w:t>
      </w:r>
      <w:r w:rsidRPr="007B4B76">
        <w:rPr>
          <w:rFonts w:cs="Times New Roman" w:hint="cs"/>
          <w:sz w:val="24"/>
          <w:szCs w:val="24"/>
          <w:rtl/>
        </w:rPr>
        <w:t> </w:t>
      </w:r>
      <w:r w:rsidRPr="007B4B76">
        <w:rPr>
          <w:rFonts w:ascii="mylotus" w:hAnsi="mylotus" w:cs="mylotus" w:hint="cs"/>
          <w:sz w:val="24"/>
          <w:szCs w:val="24"/>
          <w:rtl/>
        </w:rPr>
        <w:t>بن عبدالله، أبو المعـا</w:t>
      </w:r>
      <w:r w:rsidRPr="007B4B76">
        <w:rPr>
          <w:rFonts w:ascii="mylotus" w:hAnsi="mylotus" w:cs="mylotus"/>
          <w:sz w:val="24"/>
          <w:szCs w:val="24"/>
          <w:rtl/>
        </w:rPr>
        <w:t xml:space="preserve">لي الجويني (ت478هـ). حققه: د. عبدالعظيم الدّيب. المنصورة: دار الوفاء.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1412هـ/ 1992م.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بيان فضل علم السلف على الخلف. عبدالرحمن</w:t>
      </w:r>
      <w:r w:rsidRPr="007B4B76">
        <w:rPr>
          <w:rFonts w:cs="Times New Roman" w:hint="cs"/>
          <w:sz w:val="24"/>
          <w:szCs w:val="24"/>
          <w:rtl/>
        </w:rPr>
        <w:t> </w:t>
      </w:r>
      <w:r w:rsidRPr="007B4B76">
        <w:rPr>
          <w:rFonts w:ascii="mylotus" w:hAnsi="mylotus" w:cs="mylotus" w:hint="cs"/>
          <w:sz w:val="24"/>
          <w:szCs w:val="24"/>
          <w:rtl/>
        </w:rPr>
        <w:t xml:space="preserve">بن أحمـد، الحافظ ابن رجـب الحنبلي (ت795هـ). حققه: محمد ناصر العجمي. بيروت: دار البشائر الإسلامية.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1416هـ/ 1995م.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تاريخ دمشق. علي</w:t>
      </w:r>
      <w:r w:rsidRPr="007B4B76">
        <w:rPr>
          <w:rFonts w:cs="Times New Roman" w:hint="cs"/>
          <w:sz w:val="24"/>
          <w:szCs w:val="24"/>
          <w:rtl/>
        </w:rPr>
        <w:t> </w:t>
      </w:r>
      <w:r w:rsidRPr="007B4B76">
        <w:rPr>
          <w:rFonts w:ascii="mylotus" w:hAnsi="mylotus" w:cs="mylotus" w:hint="cs"/>
          <w:sz w:val="24"/>
          <w:szCs w:val="24"/>
          <w:rtl/>
        </w:rPr>
        <w:t xml:space="preserve">بن الحسن، الحافظ ابن عساكر (ت571هـ). تحقيق: علي عاشور الجنوبي. بيروت: دار إحياء التراث العربي.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 1421هـ/ 2001م.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تاريخية الفكر العربي الإسلامي. د. محمد أركون. ترجمة: هاشم سعيد. بيروت: مركز الإنماء العربي. الدار البيضاء: المركز الثقافي العربي.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1996م.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تأسيس النظر. عبدالله</w:t>
      </w:r>
      <w:r w:rsidRPr="007B4B76">
        <w:rPr>
          <w:rFonts w:cs="Times New Roman" w:hint="cs"/>
          <w:sz w:val="24"/>
          <w:szCs w:val="24"/>
          <w:rtl/>
        </w:rPr>
        <w:t> </w:t>
      </w:r>
      <w:r w:rsidRPr="007B4B76">
        <w:rPr>
          <w:rFonts w:ascii="mylotus" w:hAnsi="mylotus" w:cs="mylotus" w:hint="cs"/>
          <w:sz w:val="24"/>
          <w:szCs w:val="24"/>
          <w:rtl/>
        </w:rPr>
        <w:t xml:space="preserve">بن عمر، أبو زيد الدبوسي الحنفي (ت430هـ). تحقيق: مصطفى محمد القباني الدمشقي. بيروت: دار ابن زيدون، القاهرة: مكتبة الكليات الأزهرية.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التحبير شرح التحرير في أصول الفقه الحنبلي (أصله ثلاث رسائل دكتوراه للمحققين). علي</w:t>
      </w:r>
      <w:r w:rsidRPr="007B4B76">
        <w:rPr>
          <w:rFonts w:cs="Times New Roman" w:hint="cs"/>
          <w:sz w:val="24"/>
          <w:szCs w:val="24"/>
          <w:rtl/>
        </w:rPr>
        <w:t> </w:t>
      </w:r>
      <w:r w:rsidRPr="007B4B76">
        <w:rPr>
          <w:rFonts w:ascii="mylotus" w:hAnsi="mylotus" w:cs="mylotus" w:hint="cs"/>
          <w:sz w:val="24"/>
          <w:szCs w:val="24"/>
          <w:rtl/>
        </w:rPr>
        <w:t xml:space="preserve">بن سليمان المرداوي (ت885هـ). تحقيق: د. عبد الرحمن الجبرين ود. عوض القرني ود. أحمد السراح. الرياض: مكتبة الرشد.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1421هـ/ 2000م.</w:t>
      </w:r>
      <w:r w:rsidRPr="007B4B76">
        <w:rPr>
          <w:rFonts w:ascii="mylotus" w:hAnsi="mylotus" w:cs="mylotus" w:hint="cs"/>
          <w:sz w:val="24"/>
          <w:szCs w:val="24"/>
          <w:rtl/>
        </w:rPr>
        <w:t xml:space="preserve">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تحرير المقال فيما تصح نسبته للمجتهد من الأقوال. أ.د. عياض</w:t>
      </w:r>
      <w:r w:rsidRPr="007B4B76">
        <w:rPr>
          <w:rFonts w:cs="Times New Roman" w:hint="cs"/>
          <w:sz w:val="24"/>
          <w:szCs w:val="24"/>
          <w:rtl/>
        </w:rPr>
        <w:t> </w:t>
      </w:r>
      <w:r w:rsidRPr="007B4B76">
        <w:rPr>
          <w:rFonts w:ascii="mylotus" w:hAnsi="mylotus" w:cs="mylotus" w:hint="cs"/>
          <w:sz w:val="24"/>
          <w:szCs w:val="24"/>
          <w:rtl/>
        </w:rPr>
        <w:t xml:space="preserve">بن نامي السلمي.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1415هـ. (بدون دار نشر).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التحسين والتقبيح العقليان وأثرهما في أصول الفقه (أصله رسالة دكتوراه). د. عايض</w:t>
      </w:r>
      <w:r w:rsidRPr="007B4B76">
        <w:rPr>
          <w:rFonts w:cs="Times New Roman" w:hint="cs"/>
          <w:sz w:val="24"/>
          <w:szCs w:val="24"/>
          <w:rtl/>
        </w:rPr>
        <w:t> </w:t>
      </w:r>
      <w:r w:rsidRPr="007B4B76">
        <w:rPr>
          <w:rFonts w:ascii="mylotus" w:hAnsi="mylotus" w:cs="mylotus" w:hint="cs"/>
          <w:sz w:val="24"/>
          <w:szCs w:val="24"/>
          <w:rtl/>
        </w:rPr>
        <w:t xml:space="preserve">بن عبد الله الشهراني. الرياض: دار كنوز إشبيليا.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1429هـ/ 2008م.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تخريج الفروع على الأصول. محمود</w:t>
      </w:r>
      <w:r w:rsidRPr="007B4B76">
        <w:rPr>
          <w:rFonts w:cs="Times New Roman" w:hint="cs"/>
          <w:sz w:val="24"/>
          <w:szCs w:val="24"/>
          <w:rtl/>
        </w:rPr>
        <w:t> </w:t>
      </w:r>
      <w:r w:rsidRPr="007B4B76">
        <w:rPr>
          <w:rFonts w:ascii="mylotus" w:hAnsi="mylotus" w:cs="mylotus" w:hint="cs"/>
          <w:sz w:val="24"/>
          <w:szCs w:val="24"/>
          <w:rtl/>
        </w:rPr>
        <w:t>بن أحمد الزنـجاني (ت656هـ). حـققـه: د. محمد أدي</w:t>
      </w:r>
      <w:r w:rsidRPr="007B4B76">
        <w:rPr>
          <w:rFonts w:ascii="mylotus" w:hAnsi="mylotus" w:cs="mylotus"/>
          <w:sz w:val="24"/>
          <w:szCs w:val="24"/>
          <w:rtl/>
        </w:rPr>
        <w:t xml:space="preserve">ب صالح. بيروت: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الخامسة، 1407هـ/ 1987م.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تدريب الراوي في شرح تقريب النواوي. عبد الرحـمن</w:t>
      </w:r>
      <w:r w:rsidRPr="007B4B76">
        <w:rPr>
          <w:rFonts w:cs="Times New Roman" w:hint="cs"/>
          <w:sz w:val="24"/>
          <w:szCs w:val="24"/>
          <w:rtl/>
        </w:rPr>
        <w:t> </w:t>
      </w:r>
      <w:r w:rsidRPr="007B4B76">
        <w:rPr>
          <w:rFonts w:ascii="mylotus" w:hAnsi="mylotus" w:cs="mylotus" w:hint="cs"/>
          <w:sz w:val="24"/>
          <w:szCs w:val="24"/>
          <w:rtl/>
        </w:rPr>
        <w:t xml:space="preserve">بن أبي بكر، الجـلال السـيوطي (ت911هـ). حققه: أبو قتيبه الفاريابي.  الرياض: مكتبة الكوثر.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1415هـ.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ترتيب اللآلي في سلك الأمالي (أصله رسالة ماجستيرللمحقق). محمد</w:t>
      </w:r>
      <w:r w:rsidRPr="007B4B76">
        <w:rPr>
          <w:rFonts w:cs="Times New Roman" w:hint="cs"/>
          <w:sz w:val="24"/>
          <w:szCs w:val="24"/>
          <w:rtl/>
        </w:rPr>
        <w:t> </w:t>
      </w:r>
      <w:r w:rsidRPr="007B4B76">
        <w:rPr>
          <w:rFonts w:ascii="mylotus" w:hAnsi="mylotus" w:cs="mylotus" w:hint="cs"/>
          <w:sz w:val="24"/>
          <w:szCs w:val="24"/>
          <w:rtl/>
        </w:rPr>
        <w:t>بن سليمان ناظر زادة (كان حيا 1061هـ). تحقيق: خالد</w:t>
      </w:r>
      <w:r w:rsidRPr="007B4B76">
        <w:rPr>
          <w:rFonts w:cs="Times New Roman" w:hint="cs"/>
          <w:sz w:val="24"/>
          <w:szCs w:val="24"/>
          <w:rtl/>
        </w:rPr>
        <w:t> </w:t>
      </w:r>
      <w:r w:rsidRPr="007B4B76">
        <w:rPr>
          <w:rFonts w:ascii="mylotus" w:hAnsi="mylotus" w:cs="mylotus" w:hint="cs"/>
          <w:sz w:val="24"/>
          <w:szCs w:val="24"/>
          <w:rtl/>
        </w:rPr>
        <w:t xml:space="preserve">بن عبدالعزيز آل سليمان. الرياض: مكتبة الرشد.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1425هـ/ 2004م.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تشنيف المسامع بجمع الجوامع (أصله رسالتا دكتوراه للمحققين). محمد</w:t>
      </w:r>
      <w:r w:rsidRPr="007B4B76">
        <w:rPr>
          <w:rFonts w:cs="Times New Roman" w:hint="cs"/>
          <w:sz w:val="24"/>
          <w:szCs w:val="24"/>
          <w:rtl/>
        </w:rPr>
        <w:t> </w:t>
      </w:r>
      <w:r w:rsidRPr="007B4B76">
        <w:rPr>
          <w:rFonts w:ascii="mylotus" w:hAnsi="mylotus" w:cs="mylotus" w:hint="cs"/>
          <w:sz w:val="24"/>
          <w:szCs w:val="24"/>
          <w:rtl/>
        </w:rPr>
        <w:t>بن بهادر</w:t>
      </w:r>
      <w:r w:rsidRPr="007B4B76">
        <w:rPr>
          <w:rFonts w:cs="Times New Roman" w:hint="cs"/>
          <w:sz w:val="24"/>
          <w:szCs w:val="24"/>
          <w:rtl/>
        </w:rPr>
        <w:t> </w:t>
      </w:r>
      <w:r w:rsidRPr="007B4B76">
        <w:rPr>
          <w:rFonts w:ascii="mylotus" w:hAnsi="mylotus" w:cs="mylotus" w:hint="cs"/>
          <w:sz w:val="24"/>
          <w:szCs w:val="24"/>
          <w:rtl/>
        </w:rPr>
        <w:t>بن عبدالله الزركشي (ت794هـ). تحقيق: د. عبدالله</w:t>
      </w:r>
      <w:r w:rsidRPr="007B4B76">
        <w:rPr>
          <w:rFonts w:ascii="mylotus" w:hAnsi="mylotus" w:cs="mylotus"/>
          <w:sz w:val="24"/>
          <w:szCs w:val="24"/>
          <w:rtl/>
        </w:rPr>
        <w:t xml:space="preserve"> ربيع و د. سيد عبد العزيز. مكة المكرمة: مؤسسة قرطبة، المكتبة المكيّة.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التعارض بين النص والمصلحة (بحث لاستكمال متطلبات الماجستير في الفقه والأصول مقدم إلى جامعة آل البيت بالأردن، عام 2001م/2002م). إعداد: أسامة جوارنة. إشراف: د. نمر خشاشنة.</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تعارض دلالة اللفظ والقصد</w:t>
      </w:r>
      <w:r w:rsidRPr="007B4B76">
        <w:rPr>
          <w:rFonts w:ascii="mylotus" w:hAnsi="mylotus" w:cs="mylotus" w:hint="cs"/>
          <w:sz w:val="24"/>
          <w:szCs w:val="24"/>
          <w:rtl/>
        </w:rPr>
        <w:t xml:space="preserve"> في أصول الفقه والقواعد الفقهية (أصله رسالة دكتوراه). د. خالد بن عبد العزيز آل سليمان. الرياض: دار كنوز إشبيليا. </w:t>
      </w:r>
      <w:r w:rsidR="00F023C3" w:rsidRPr="007B4B76">
        <w:rPr>
          <w:rFonts w:ascii="mylotus" w:hAnsi="mylotus" w:cs="mylotus" w:hint="cs"/>
          <w:sz w:val="24"/>
          <w:szCs w:val="24"/>
          <w:rtl/>
        </w:rPr>
        <w:t xml:space="preserve">ط </w:t>
      </w:r>
      <w:r w:rsidRPr="007B4B76">
        <w:rPr>
          <w:rFonts w:ascii="mylotus" w:hAnsi="mylotus" w:cs="mylotus" w:hint="cs"/>
          <w:sz w:val="24"/>
          <w:szCs w:val="24"/>
          <w:rtl/>
        </w:rPr>
        <w:t>الأولى، 1434هـ/ 2013م.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تعليل الأحكام، عرض وتحليل لطريقة التعليل وتطوراتها في عصور الاجتهاد والتقليد (أصله رسالة دكتوراه). د.محمد مصطفى شلبي. بيروت: دار النهضة العربية.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1401هـ/ 1981م.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تغير الظروف وأثره في اختلاف الأحكام في الشريعة الإسلامية. أ. د. محمد قاسم المنسي. القاهرة: دار السلام. </w:t>
      </w:r>
      <w:r w:rsidR="00F023C3" w:rsidRPr="007B4B76">
        <w:rPr>
          <w:rFonts w:ascii="mylotus" w:hAnsi="mylotus" w:cs="mylotus"/>
          <w:sz w:val="24"/>
          <w:szCs w:val="24"/>
          <w:rtl/>
        </w:rPr>
        <w:t xml:space="preserve">ط </w:t>
      </w:r>
      <w:r w:rsidRPr="007B4B76">
        <w:rPr>
          <w:rFonts w:ascii="mylotus" w:hAnsi="mylotus" w:cs="mylotus"/>
          <w:sz w:val="24"/>
          <w:szCs w:val="24"/>
          <w:rtl/>
        </w:rPr>
        <w:t>الأولى، 1431هـ/ 2010م.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تغير الظروف وأثره في اختلاف الأحكام في الشريعة الإسلامية. أ. د. محمد قاسم المنسي. القاهرة: دار السلام. </w:t>
      </w:r>
      <w:r w:rsidR="00F023C3" w:rsidRPr="007B4B76">
        <w:rPr>
          <w:rFonts w:ascii="mylotus" w:hAnsi="mylotus" w:cs="mylotus"/>
          <w:sz w:val="24"/>
          <w:szCs w:val="24"/>
          <w:rtl/>
        </w:rPr>
        <w:t xml:space="preserve">ط </w:t>
      </w:r>
      <w:r w:rsidRPr="007B4B76">
        <w:rPr>
          <w:rFonts w:ascii="mylotus" w:hAnsi="mylotus" w:cs="mylotus"/>
          <w:sz w:val="24"/>
          <w:szCs w:val="24"/>
          <w:rtl/>
        </w:rPr>
        <w:t>الأولى، 1431هـ/ 2010م.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تقريب الوصـول إلى علـم الأصـول. محمد</w:t>
      </w:r>
      <w:r w:rsidRPr="007B4B76">
        <w:rPr>
          <w:rFonts w:cs="Times New Roman" w:hint="cs"/>
          <w:sz w:val="24"/>
          <w:szCs w:val="24"/>
          <w:rtl/>
        </w:rPr>
        <w:t> </w:t>
      </w:r>
      <w:r w:rsidRPr="007B4B76">
        <w:rPr>
          <w:rFonts w:ascii="mylotus" w:hAnsi="mylotus" w:cs="mylotus" w:hint="cs"/>
          <w:sz w:val="24"/>
          <w:szCs w:val="24"/>
          <w:rtl/>
        </w:rPr>
        <w:t>بن أحمد</w:t>
      </w:r>
      <w:r w:rsidRPr="007B4B76">
        <w:rPr>
          <w:rFonts w:cs="Times New Roman" w:hint="cs"/>
          <w:sz w:val="24"/>
          <w:szCs w:val="24"/>
          <w:rtl/>
        </w:rPr>
        <w:t> </w:t>
      </w:r>
      <w:r w:rsidRPr="007B4B76">
        <w:rPr>
          <w:rFonts w:ascii="mylotus" w:hAnsi="mylotus" w:cs="mylotus" w:hint="cs"/>
          <w:sz w:val="24"/>
          <w:szCs w:val="24"/>
          <w:rtl/>
        </w:rPr>
        <w:t>بن جزي الغرنـاطي المالكي (ت741هـ). تحقيق: د.محمد المختار</w:t>
      </w:r>
      <w:r w:rsidRPr="007B4B76">
        <w:rPr>
          <w:rFonts w:cs="Times New Roman" w:hint="cs"/>
          <w:sz w:val="24"/>
          <w:szCs w:val="24"/>
          <w:rtl/>
        </w:rPr>
        <w:t> </w:t>
      </w:r>
      <w:r w:rsidRPr="007B4B76">
        <w:rPr>
          <w:rFonts w:ascii="mylotus" w:hAnsi="mylotus" w:cs="mylotus" w:hint="cs"/>
          <w:sz w:val="24"/>
          <w:szCs w:val="24"/>
          <w:rtl/>
        </w:rPr>
        <w:t>بن الشيخ محمد الأمين الشنقيطي. القاهرة: مكتبة ابن تيمية، جدة: مكتبة ا</w:t>
      </w:r>
      <w:r w:rsidRPr="007B4B76">
        <w:rPr>
          <w:rFonts w:ascii="mylotus" w:hAnsi="mylotus" w:cs="mylotus"/>
          <w:sz w:val="24"/>
          <w:szCs w:val="24"/>
          <w:rtl/>
        </w:rPr>
        <w:t xml:space="preserve">لعلم.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1414هـ.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التقريب والإرشاد (الصغير). محمد</w:t>
      </w:r>
      <w:r w:rsidRPr="007B4B76">
        <w:rPr>
          <w:rFonts w:cs="Times New Roman" w:hint="cs"/>
          <w:sz w:val="24"/>
          <w:szCs w:val="24"/>
          <w:rtl/>
        </w:rPr>
        <w:t> </w:t>
      </w:r>
      <w:r w:rsidRPr="007B4B76">
        <w:rPr>
          <w:rFonts w:ascii="mylotus" w:hAnsi="mylotus" w:cs="mylotus" w:hint="cs"/>
          <w:sz w:val="24"/>
          <w:szCs w:val="24"/>
          <w:rtl/>
        </w:rPr>
        <w:t xml:space="preserve">بن الطيب، القاضي أبو بكر الباقلاني. تحقيق: د.عبدالحميد أبو زنيد. بيروت: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1418هـ/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تقـرير القـواعد وتحـرير الفوائد. عبدالرحمن</w:t>
      </w:r>
      <w:r w:rsidRPr="007B4B76">
        <w:rPr>
          <w:rFonts w:cs="Times New Roman" w:hint="cs"/>
          <w:sz w:val="24"/>
          <w:szCs w:val="24"/>
          <w:rtl/>
        </w:rPr>
        <w:t> </w:t>
      </w:r>
      <w:r w:rsidRPr="007B4B76">
        <w:rPr>
          <w:rFonts w:ascii="mylotus" w:hAnsi="mylotus" w:cs="mylotus" w:hint="cs"/>
          <w:sz w:val="24"/>
          <w:szCs w:val="24"/>
          <w:rtl/>
        </w:rPr>
        <w:t xml:space="preserve">بن أحمـد، الحافظ ابن رجـب الحنبلي (ت795هـ). تحقيق: مشهور آل سلمان. الخبر: دار ابن عفان.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التقرير والتحبير على التحرير. محمد</w:t>
      </w:r>
      <w:r w:rsidRPr="007B4B76">
        <w:rPr>
          <w:rFonts w:cs="Times New Roman" w:hint="cs"/>
          <w:sz w:val="24"/>
          <w:szCs w:val="24"/>
          <w:rtl/>
        </w:rPr>
        <w:t> </w:t>
      </w:r>
      <w:r w:rsidRPr="007B4B76">
        <w:rPr>
          <w:rFonts w:ascii="mylotus" w:hAnsi="mylotus" w:cs="mylotus" w:hint="cs"/>
          <w:sz w:val="24"/>
          <w:szCs w:val="24"/>
          <w:rtl/>
        </w:rPr>
        <w:t xml:space="preserve">بن محمد، ابن أمير الحاج الحلبي الحنفي (ت879هـ). بيروت: دار الكتب </w:t>
      </w:r>
      <w:r w:rsidRPr="007B4B76">
        <w:rPr>
          <w:rFonts w:ascii="mylotus" w:hAnsi="mylotus" w:cs="mylotus"/>
          <w:sz w:val="24"/>
          <w:szCs w:val="24"/>
          <w:rtl/>
        </w:rPr>
        <w:t xml:space="preserve">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1403هـ. (مصور من طبعة بولاق سنة 1316هـ).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hint="cs"/>
          <w:sz w:val="24"/>
          <w:szCs w:val="24"/>
          <w:rtl/>
        </w:rPr>
        <w:t>ال</w:t>
      </w:r>
      <w:r w:rsidRPr="007B4B76">
        <w:rPr>
          <w:rFonts w:ascii="mylotus" w:hAnsi="mylotus" w:cs="mylotus"/>
          <w:sz w:val="24"/>
          <w:szCs w:val="24"/>
          <w:rtl/>
        </w:rPr>
        <w:t>تلخيص الحبير في تخريج أحاديث الرافعي الكبير. أحمـد</w:t>
      </w:r>
      <w:r w:rsidRPr="007B4B76">
        <w:rPr>
          <w:rFonts w:cs="Times New Roman" w:hint="cs"/>
          <w:sz w:val="24"/>
          <w:szCs w:val="24"/>
          <w:rtl/>
        </w:rPr>
        <w:t> </w:t>
      </w:r>
      <w:r w:rsidRPr="007B4B76">
        <w:rPr>
          <w:rFonts w:ascii="mylotus" w:hAnsi="mylotus" w:cs="mylotus" w:hint="cs"/>
          <w:sz w:val="24"/>
          <w:szCs w:val="24"/>
          <w:rtl/>
        </w:rPr>
        <w:t>بن علي، الحافظ ابن حجر العسقـلاني (ت852هـ). تحقيق: السيد عبد الله هاشم اليماني المدني. 1384هـ/ 1964م،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التلويح إلى كشف حقائق التنقيح (التلويح على التوضيح). مسعود</w:t>
      </w:r>
      <w:r w:rsidRPr="007B4B76">
        <w:rPr>
          <w:rFonts w:cs="Times New Roman" w:hint="cs"/>
          <w:sz w:val="24"/>
          <w:szCs w:val="24"/>
          <w:rtl/>
        </w:rPr>
        <w:t> </w:t>
      </w:r>
      <w:r w:rsidRPr="007B4B76">
        <w:rPr>
          <w:rFonts w:ascii="mylotus" w:hAnsi="mylotus" w:cs="mylotus" w:hint="cs"/>
          <w:sz w:val="24"/>
          <w:szCs w:val="24"/>
          <w:rtl/>
        </w:rPr>
        <w:t xml:space="preserve">بن عمر، السعد التفتازاني (ت792هـ). بيروت: دار الكتب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التمهيد في تخريج الفروع على الأصول. عبدالرحيم</w:t>
      </w:r>
      <w:r w:rsidRPr="007B4B76">
        <w:rPr>
          <w:rFonts w:cs="Times New Roman" w:hint="cs"/>
          <w:sz w:val="24"/>
          <w:szCs w:val="24"/>
          <w:rtl/>
        </w:rPr>
        <w:t> </w:t>
      </w:r>
      <w:r w:rsidRPr="007B4B76">
        <w:rPr>
          <w:rFonts w:ascii="mylotus" w:hAnsi="mylotus" w:cs="mylotus" w:hint="cs"/>
          <w:sz w:val="24"/>
          <w:szCs w:val="24"/>
          <w:rtl/>
        </w:rPr>
        <w:t xml:space="preserve">بن الحسن، أبو محمد الإسنـوي (ت772هـ). تحقيق: د.محمد حسن هيتو. بيروت: مؤسسة الرسـالة.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الأولـى،1400هـ/ 1980م.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تنقيح الفصول في اختصار المحصول في الأصول (مطبوع ضمن شرح المؤلف له). أحمد</w:t>
      </w:r>
      <w:r w:rsidRPr="007B4B76">
        <w:rPr>
          <w:rFonts w:cs="Times New Roman" w:hint="cs"/>
          <w:sz w:val="24"/>
          <w:szCs w:val="24"/>
          <w:rtl/>
        </w:rPr>
        <w:t> </w:t>
      </w:r>
      <w:r w:rsidRPr="007B4B76">
        <w:rPr>
          <w:rFonts w:ascii="mylotus" w:hAnsi="mylotus" w:cs="mylotus" w:hint="cs"/>
          <w:sz w:val="24"/>
          <w:szCs w:val="24"/>
          <w:rtl/>
        </w:rPr>
        <w:t xml:space="preserve">بن إدريس، أبو العباس الشهاب القرافي (ت684هـ). حققه: طه عبدالرؤوف سعد. القاهرة: مكتبة الكلـيات الأزهرية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تيسير التحرير على كتاب التحرير. محمد أمين</w:t>
      </w:r>
      <w:r w:rsidRPr="007B4B76">
        <w:rPr>
          <w:rFonts w:cs="Times New Roman" w:hint="cs"/>
          <w:sz w:val="24"/>
          <w:szCs w:val="24"/>
          <w:rtl/>
        </w:rPr>
        <w:t> </w:t>
      </w:r>
      <w:r w:rsidRPr="007B4B76">
        <w:rPr>
          <w:rFonts w:ascii="mylotus" w:hAnsi="mylotus" w:cs="mylotus" w:hint="cs"/>
          <w:sz w:val="24"/>
          <w:szCs w:val="24"/>
          <w:rtl/>
        </w:rPr>
        <w:t xml:space="preserve">بن محمود البخاري المعروف بأمير بادشاه (توفي حوالي 987هـ). بيروت: دار الكتب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الثبات والشمول في الشريعة الإسلامية (أصله رسالة دكتوراه). د. عابد</w:t>
      </w:r>
      <w:r w:rsidRPr="007B4B76">
        <w:rPr>
          <w:rFonts w:cs="Times New Roman" w:hint="cs"/>
          <w:sz w:val="24"/>
          <w:szCs w:val="24"/>
          <w:rtl/>
        </w:rPr>
        <w:t> </w:t>
      </w:r>
      <w:r w:rsidRPr="007B4B76">
        <w:rPr>
          <w:rFonts w:ascii="mylotus" w:hAnsi="mylotus" w:cs="mylotus" w:hint="cs"/>
          <w:sz w:val="24"/>
          <w:szCs w:val="24"/>
          <w:rtl/>
        </w:rPr>
        <w:t xml:space="preserve">بن محمد السفياني. مكة المكرمة: مكتبة المنارة.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1408هـ/ 1988م.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الجامع الكبير (المشهور بسنن الترمذي). محمد</w:t>
      </w:r>
      <w:r w:rsidRPr="007B4B76">
        <w:rPr>
          <w:rFonts w:cs="Times New Roman" w:hint="cs"/>
          <w:sz w:val="24"/>
          <w:szCs w:val="24"/>
          <w:rtl/>
        </w:rPr>
        <w:t> </w:t>
      </w:r>
      <w:r w:rsidRPr="007B4B76">
        <w:rPr>
          <w:rFonts w:ascii="mylotus" w:hAnsi="mylotus" w:cs="mylotus" w:hint="cs"/>
          <w:sz w:val="24"/>
          <w:szCs w:val="24"/>
          <w:rtl/>
        </w:rPr>
        <w:t xml:space="preserve">بن عيسى، الحافظ أبو عيسى الترمذي (ت279هـ). تحقيق: بشار عواد معروف، بيروت: دار الغرب الإسلامي. بيروت: دار الجيل.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حجية المرسل عند المحدثين والأصوليين والفقهاء. د. فوزي محمد عبدالقادر البتشتي. القاهرة: المطبعة العالمية. عام 1402هـ/ 1982م (بدون رقم ط ).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الحكم الشرعي بين الثبات والصلاحية (دراسة أصولية ترصد دعاوى العصرانيين في ثبات الأحكام وتغيرها) (أصله رسالة دكتوراه). د. عبد الجليل زهير ضمرة. عمّان: دار النفائس.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1426هـ/ 2006م.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الحكم الشرعي بين النقل والعقل. د.الصادق عبدالرحمن الغرياني. بيروت: دار الغرب الإسلامي. عام 1989م.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hint="cs"/>
          <w:sz w:val="24"/>
          <w:szCs w:val="24"/>
          <w:rtl/>
        </w:rPr>
        <w:t xml:space="preserve">درء القول القبيح بالتحسين والتقبيح. سليمان بن عبد القوي الطوفي. تحقيق: د. أيمن محمود شحادة. الرياض: مركز الملك فيصل. </w:t>
      </w:r>
      <w:r w:rsidR="00F023C3" w:rsidRPr="007B4B76">
        <w:rPr>
          <w:rFonts w:ascii="mylotus" w:hAnsi="mylotus" w:cs="mylotus" w:hint="cs"/>
          <w:sz w:val="24"/>
          <w:szCs w:val="24"/>
          <w:rtl/>
        </w:rPr>
        <w:t xml:space="preserve">ط </w:t>
      </w:r>
      <w:r w:rsidRPr="007B4B76">
        <w:rPr>
          <w:rFonts w:ascii="mylotus" w:hAnsi="mylotus" w:cs="mylotus" w:hint="cs"/>
          <w:sz w:val="24"/>
          <w:szCs w:val="24"/>
          <w:rtl/>
        </w:rPr>
        <w:t>الأولى، 1426هـ/2005م.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درر الحكـام في شـرح غرر الأحكام. محمد</w:t>
      </w:r>
      <w:r w:rsidRPr="007B4B76">
        <w:rPr>
          <w:rFonts w:cs="Times New Roman" w:hint="cs"/>
          <w:sz w:val="24"/>
          <w:szCs w:val="24"/>
          <w:rtl/>
        </w:rPr>
        <w:t> </w:t>
      </w:r>
      <w:r w:rsidRPr="007B4B76">
        <w:rPr>
          <w:rFonts w:ascii="mylotus" w:hAnsi="mylotus" w:cs="mylotus" w:hint="cs"/>
          <w:sz w:val="24"/>
          <w:szCs w:val="24"/>
          <w:rtl/>
        </w:rPr>
        <w:t xml:space="preserve">بن </w:t>
      </w:r>
      <w:r w:rsidRPr="007B4B76">
        <w:rPr>
          <w:rFonts w:ascii="mylotus" w:hAnsi="mylotus" w:cs="mylotus"/>
          <w:sz w:val="24"/>
          <w:szCs w:val="24"/>
          <w:rtl/>
        </w:rPr>
        <w:t>فراموز الحنفي الشهير بملا خسـرو (ت885هـ). مصر: مطبعة دار السعادة. عام 1329هـ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دلائل النبوة ومعرفة أحوال صاحب الشريعة لأبي بكر أحمد</w:t>
      </w:r>
      <w:r w:rsidRPr="007B4B76">
        <w:rPr>
          <w:rFonts w:cs="Times New Roman" w:hint="cs"/>
          <w:sz w:val="24"/>
          <w:szCs w:val="24"/>
          <w:rtl/>
        </w:rPr>
        <w:t> </w:t>
      </w:r>
      <w:r w:rsidRPr="007B4B76">
        <w:rPr>
          <w:rFonts w:ascii="mylotus" w:hAnsi="mylotus" w:cs="mylotus" w:hint="cs"/>
          <w:sz w:val="24"/>
          <w:szCs w:val="24"/>
          <w:rtl/>
        </w:rPr>
        <w:t xml:space="preserve">بن </w:t>
      </w:r>
      <w:r w:rsidRPr="007B4B76">
        <w:rPr>
          <w:rFonts w:ascii="mylotus" w:hAnsi="mylotus" w:cs="mylotus"/>
          <w:sz w:val="24"/>
          <w:szCs w:val="24"/>
          <w:rtl/>
        </w:rPr>
        <w:t xml:space="preserve">الحسين البيهقي (ت458هـ). تحقيق: د. عبد المعطي قلعجي.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1423هـ/ 2002م.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الدين والدولة وتطبيق الشريعة. د. محمد عابد الجابري. بيروت: مركز دراسات الوحدة العربية.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2004م.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رأي الأصوليين في المصلحة المرسلة والاستحسان من حيث الحجية (أصله رسالة دكتوراه). أ.د. زين العابدين العبد محمد النور. دبي: دار البحوث للدراسات الإسلامية وإحياء التراث.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1425هـ/ 2004م.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رد المحتار على الدر المختار شرح تنوير الأبصار. محمد أمين بن عمر، ابن عابدين الحنفي (ت1252هـ). تحقيق: عادل عبد الموجود وصاحبه.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1415هـ/ 1994 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رسالة الكرخي في الأصول (مطبوع مع تأسيس النظر).  عبيـد الله بن الـحسيـن، أبو الحسن الكرخي (ت340هـ). تحقيق: مصطفى القباني.  بيروت: دار ابن زيدون، القاهرة: مكتبة الكليات الأزهرية.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الروض المربع شرح زاد المستقنع. منصور</w:t>
      </w:r>
      <w:r w:rsidRPr="007B4B76">
        <w:rPr>
          <w:rFonts w:cs="Times New Roman" w:hint="cs"/>
          <w:sz w:val="24"/>
          <w:szCs w:val="24"/>
          <w:rtl/>
        </w:rPr>
        <w:t> </w:t>
      </w:r>
      <w:r w:rsidRPr="007B4B76">
        <w:rPr>
          <w:rFonts w:ascii="mylotus" w:hAnsi="mylotus" w:cs="mylotus" w:hint="cs"/>
          <w:sz w:val="24"/>
          <w:szCs w:val="24"/>
          <w:rtl/>
        </w:rPr>
        <w:t>بن يونس البهوتي (ت</w:t>
      </w:r>
      <w:r w:rsidRPr="007B4B76">
        <w:rPr>
          <w:rFonts w:ascii="mylotus" w:hAnsi="mylotus" w:cs="mylotus"/>
          <w:sz w:val="24"/>
          <w:szCs w:val="24"/>
          <w:rtl/>
        </w:rPr>
        <w:t xml:space="preserve">1051هـ). (مطبوع مع حاشية ابن قاسم). </w:t>
      </w:r>
      <w:r w:rsidR="00F023C3" w:rsidRPr="007B4B76">
        <w:rPr>
          <w:rFonts w:ascii="mylotus" w:hAnsi="mylotus" w:cs="mylotus"/>
          <w:sz w:val="24"/>
          <w:szCs w:val="24"/>
          <w:rtl/>
        </w:rPr>
        <w:t xml:space="preserve">ط </w:t>
      </w:r>
      <w:r w:rsidRPr="007B4B76">
        <w:rPr>
          <w:rFonts w:ascii="mylotus" w:hAnsi="mylotus" w:cs="mylotus"/>
          <w:sz w:val="24"/>
          <w:szCs w:val="24"/>
          <w:rtl/>
        </w:rPr>
        <w:t>الرابعة، عام 1410هـ. (بدون دار نشر).</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روضة الناظر وجنة المناظر في أصول الفقه على مذهب الإمام أحمد</w:t>
      </w:r>
      <w:r w:rsidRPr="007B4B76">
        <w:rPr>
          <w:rFonts w:cs="Times New Roman" w:hint="cs"/>
          <w:sz w:val="24"/>
          <w:szCs w:val="24"/>
          <w:rtl/>
        </w:rPr>
        <w:t> </w:t>
      </w:r>
      <w:r w:rsidRPr="007B4B76">
        <w:rPr>
          <w:rFonts w:ascii="mylotus" w:hAnsi="mylotus" w:cs="mylotus" w:hint="cs"/>
          <w:sz w:val="24"/>
          <w:szCs w:val="24"/>
          <w:rtl/>
        </w:rPr>
        <w:t>بن حنبل. عبدالله</w:t>
      </w:r>
      <w:r w:rsidRPr="007B4B76">
        <w:rPr>
          <w:rFonts w:cs="Times New Roman" w:hint="cs"/>
          <w:sz w:val="24"/>
          <w:szCs w:val="24"/>
          <w:rtl/>
        </w:rPr>
        <w:t> </w:t>
      </w:r>
      <w:r w:rsidRPr="007B4B76">
        <w:rPr>
          <w:rFonts w:ascii="mylotus" w:hAnsi="mylotus" w:cs="mylotus" w:hint="cs"/>
          <w:sz w:val="24"/>
          <w:szCs w:val="24"/>
          <w:rtl/>
        </w:rPr>
        <w:t xml:space="preserve">بن أحمد، موفق الدين ابن قدامة المقدسي (ت620هـ). تحقيق: أ.د.عبدالكريم النملة. الرياض: مكتبة الرشد.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1413هـ/ 1993م.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hint="cs"/>
          <w:sz w:val="24"/>
          <w:szCs w:val="24"/>
          <w:rtl/>
        </w:rPr>
        <w:t>السنة ل</w:t>
      </w:r>
      <w:r w:rsidRPr="007B4B76">
        <w:rPr>
          <w:rFonts w:ascii="mylotus" w:hAnsi="mylotus" w:cs="mylotus"/>
          <w:sz w:val="24"/>
          <w:szCs w:val="24"/>
          <w:rtl/>
        </w:rPr>
        <w:t xml:space="preserve">ابن أبي عاصم بلفظه، باب ما يجب أن يكون هوى المرء تبعا لما جاء به النبي </w:t>
      </w:r>
      <w:r w:rsidRPr="007B4B76">
        <w:rPr>
          <w:rFonts w:ascii="mylotus" w:hAnsi="mylotus" w:cs="mylotus"/>
          <w:sz w:val="24"/>
          <w:szCs w:val="24"/>
        </w:rPr>
        <w:sym w:font="AGA Arabesque" w:char="F072"/>
      </w:r>
      <w:r w:rsidRPr="007B4B76">
        <w:rPr>
          <w:rFonts w:ascii="mylotus" w:hAnsi="mylotus" w:cs="mylotus"/>
          <w:sz w:val="24"/>
          <w:szCs w:val="24"/>
          <w:rtl/>
        </w:rPr>
        <w:t>، ح114؛ و</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سنن ابن ماجه. محمد</w:t>
      </w:r>
      <w:r w:rsidRPr="007B4B76">
        <w:rPr>
          <w:rFonts w:cs="Times New Roman" w:hint="cs"/>
          <w:sz w:val="24"/>
          <w:szCs w:val="24"/>
          <w:rtl/>
        </w:rPr>
        <w:t> </w:t>
      </w:r>
      <w:r w:rsidRPr="007B4B76">
        <w:rPr>
          <w:rFonts w:ascii="mylotus" w:hAnsi="mylotus" w:cs="mylotus" w:hint="cs"/>
          <w:sz w:val="24"/>
          <w:szCs w:val="24"/>
          <w:rtl/>
        </w:rPr>
        <w:t xml:space="preserve">بن </w:t>
      </w:r>
      <w:r w:rsidRPr="007B4B76">
        <w:rPr>
          <w:rFonts w:ascii="mylotus" w:hAnsi="mylotus" w:cs="mylotus"/>
          <w:sz w:val="24"/>
          <w:szCs w:val="24"/>
          <w:rtl/>
        </w:rPr>
        <w:t xml:space="preserve">يزيد، الحافظ ابن ماجه القزويني (ت275هـ). تحقيق: محمد فؤاد عبد الباقي. دار الفكر،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سنن الدارقطني. علي</w:t>
      </w:r>
      <w:r w:rsidRPr="007B4B76">
        <w:rPr>
          <w:rFonts w:cs="Times New Roman" w:hint="cs"/>
          <w:sz w:val="24"/>
          <w:szCs w:val="24"/>
          <w:rtl/>
        </w:rPr>
        <w:t> </w:t>
      </w:r>
      <w:r w:rsidRPr="007B4B76">
        <w:rPr>
          <w:rFonts w:ascii="mylotus" w:hAnsi="mylotus" w:cs="mylotus" w:hint="cs"/>
          <w:sz w:val="24"/>
          <w:szCs w:val="24"/>
          <w:rtl/>
        </w:rPr>
        <w:t xml:space="preserve">بن </w:t>
      </w:r>
      <w:r w:rsidRPr="007B4B76">
        <w:rPr>
          <w:rFonts w:ascii="mylotus" w:hAnsi="mylotus" w:cs="mylotus"/>
          <w:sz w:val="24"/>
          <w:szCs w:val="24"/>
          <w:rtl/>
        </w:rPr>
        <w:t xml:space="preserve">عمر الدارقطني (ت385هـ). لأبي الطيب العظيم آبادي. تحقيق: السيد عبد الله هاشم يماني المدني. القاهرة: دار المحاسن للطباعة.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السنن الكبرى. أحمد</w:t>
      </w:r>
      <w:r w:rsidRPr="007B4B76">
        <w:rPr>
          <w:rFonts w:cs="Times New Roman" w:hint="cs"/>
          <w:sz w:val="24"/>
          <w:szCs w:val="24"/>
          <w:rtl/>
        </w:rPr>
        <w:t> </w:t>
      </w:r>
      <w:r w:rsidRPr="007B4B76">
        <w:rPr>
          <w:rFonts w:ascii="mylotus" w:hAnsi="mylotus" w:cs="mylotus" w:hint="cs"/>
          <w:sz w:val="24"/>
          <w:szCs w:val="24"/>
          <w:rtl/>
        </w:rPr>
        <w:t xml:space="preserve">بن الحسين، الحافظ البيهقي (ت458هـ). بيروت: دار المعرفة.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أصول اعتقاد أهل السنة والجماعة من الكتاب والسنة وإجماع الصحابة والتابعين بعدهم. هبة الله</w:t>
      </w:r>
      <w:r w:rsidRPr="007B4B76">
        <w:rPr>
          <w:rFonts w:cs="Times New Roman" w:hint="cs"/>
          <w:sz w:val="24"/>
          <w:szCs w:val="24"/>
          <w:rtl/>
        </w:rPr>
        <w:t> </w:t>
      </w:r>
      <w:r w:rsidRPr="007B4B76">
        <w:rPr>
          <w:rFonts w:ascii="mylotus" w:hAnsi="mylotus" w:cs="mylotus" w:hint="cs"/>
          <w:sz w:val="24"/>
          <w:szCs w:val="24"/>
          <w:rtl/>
        </w:rPr>
        <w:t>بن الحسن، الحافظ أبو القاسم اللالكائي (ت418هـ). تحقيق: د. أحمد</w:t>
      </w:r>
      <w:r w:rsidRPr="007B4B76">
        <w:rPr>
          <w:rFonts w:cs="Times New Roman" w:hint="cs"/>
          <w:sz w:val="24"/>
          <w:szCs w:val="24"/>
          <w:rtl/>
        </w:rPr>
        <w:t> </w:t>
      </w:r>
      <w:r w:rsidRPr="007B4B76">
        <w:rPr>
          <w:rFonts w:ascii="mylotus" w:hAnsi="mylotus" w:cs="mylotus" w:hint="cs"/>
          <w:sz w:val="24"/>
          <w:szCs w:val="24"/>
          <w:rtl/>
        </w:rPr>
        <w:t xml:space="preserve">بن سعد الغامدي. الرياض: دار طيبة.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الرابعة، 1416هـ/ 1995م.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الشرح الصغير (مطبوع بهامش بلغة السالك). أحمد</w:t>
      </w:r>
      <w:r w:rsidRPr="007B4B76">
        <w:rPr>
          <w:rFonts w:cs="Times New Roman" w:hint="cs"/>
          <w:sz w:val="24"/>
          <w:szCs w:val="24"/>
          <w:rtl/>
        </w:rPr>
        <w:t> </w:t>
      </w:r>
      <w:r w:rsidRPr="007B4B76">
        <w:rPr>
          <w:rFonts w:ascii="mylotus" w:hAnsi="mylotus" w:cs="mylotus" w:hint="cs"/>
          <w:sz w:val="24"/>
          <w:szCs w:val="24"/>
          <w:rtl/>
        </w:rPr>
        <w:t>بن محمد، أبو البركات الدردير (1201هـ). بيروت: دار المعرفة. عام 1409هـ/ 1988م.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القاضي العضد لمختصر ابن الحاجب. عبدالرحمن</w:t>
      </w:r>
      <w:r w:rsidRPr="007B4B76">
        <w:rPr>
          <w:rFonts w:cs="Times New Roman" w:hint="cs"/>
          <w:sz w:val="24"/>
          <w:szCs w:val="24"/>
          <w:rtl/>
        </w:rPr>
        <w:t> </w:t>
      </w:r>
      <w:r w:rsidRPr="007B4B76">
        <w:rPr>
          <w:rFonts w:ascii="mylotus" w:hAnsi="mylotus" w:cs="mylotus" w:hint="cs"/>
          <w:sz w:val="24"/>
          <w:szCs w:val="24"/>
          <w:rtl/>
        </w:rPr>
        <w:t xml:space="preserve">بن أحمد الإيجي الشيرازي الشافعي الملقب بعضد الدين (ت756هـ).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1403هـ/ 1983م.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الشرح الكبير ( مطبوع مع حاشية الدسوقي ).  أحمد بن محمد بن أحمد الدردير، أبو البركات (ت1201هـ).</w:t>
      </w:r>
      <w:r w:rsidRPr="007B4B76">
        <w:rPr>
          <w:rFonts w:ascii="mylotus" w:hAnsi="mylotus" w:cs="mylotus" w:hint="cs"/>
          <w:sz w:val="24"/>
          <w:szCs w:val="24"/>
          <w:rtl/>
        </w:rPr>
        <w:t xml:space="preserve"> </w:t>
      </w:r>
      <w:r w:rsidRPr="007B4B76">
        <w:rPr>
          <w:rFonts w:ascii="mylotus" w:hAnsi="mylotus" w:cs="mylotus"/>
          <w:sz w:val="24"/>
          <w:szCs w:val="24"/>
          <w:rtl/>
        </w:rPr>
        <w:t>القاه</w:t>
      </w:r>
      <w:r w:rsidRPr="007B4B76">
        <w:rPr>
          <w:rFonts w:ascii="mylotus" w:hAnsi="mylotus" w:cs="mylotus" w:hint="cs"/>
          <w:sz w:val="24"/>
          <w:szCs w:val="24"/>
          <w:rtl/>
        </w:rPr>
        <w:t>ـ</w:t>
      </w:r>
      <w:r w:rsidRPr="007B4B76">
        <w:rPr>
          <w:rFonts w:ascii="mylotus" w:hAnsi="mylotus" w:cs="mylotus"/>
          <w:sz w:val="24"/>
          <w:szCs w:val="24"/>
          <w:rtl/>
        </w:rPr>
        <w:t>رة</w:t>
      </w:r>
      <w:r w:rsidRPr="007B4B76">
        <w:rPr>
          <w:rFonts w:ascii="mylotus" w:hAnsi="mylotus" w:cs="mylotus" w:hint="cs"/>
          <w:sz w:val="24"/>
          <w:szCs w:val="24"/>
          <w:rtl/>
        </w:rPr>
        <w:t>:</w:t>
      </w:r>
      <w:r w:rsidRPr="007B4B76">
        <w:rPr>
          <w:rFonts w:ascii="mylotus" w:hAnsi="mylotus" w:cs="mylotus"/>
          <w:sz w:val="24"/>
          <w:szCs w:val="24"/>
          <w:rtl/>
        </w:rPr>
        <w:t xml:space="preserve"> دار إحي</w:t>
      </w:r>
      <w:r w:rsidRPr="007B4B76">
        <w:rPr>
          <w:rFonts w:ascii="mylotus" w:hAnsi="mylotus" w:cs="mylotus" w:hint="cs"/>
          <w:sz w:val="24"/>
          <w:szCs w:val="24"/>
          <w:rtl/>
        </w:rPr>
        <w:t>ـ</w:t>
      </w:r>
      <w:r w:rsidRPr="007B4B76">
        <w:rPr>
          <w:rFonts w:ascii="mylotus" w:hAnsi="mylotus" w:cs="mylotus"/>
          <w:sz w:val="24"/>
          <w:szCs w:val="24"/>
          <w:rtl/>
        </w:rPr>
        <w:t>اء الكتب العلمية (عيسى البابي الحلبي وشركاؤه)</w:t>
      </w:r>
      <w:r w:rsidRPr="007B4B76">
        <w:rPr>
          <w:rFonts w:ascii="mylotus" w:hAnsi="mylotus" w:cs="mylotus" w:hint="cs"/>
          <w:sz w:val="24"/>
          <w:szCs w:val="24"/>
          <w:rtl/>
        </w:rPr>
        <w:t xml:space="preserve">. </w:t>
      </w:r>
      <w:r w:rsidRPr="007B4B76">
        <w:rPr>
          <w:rFonts w:ascii="mylotus" w:hAnsi="mylotus" w:cs="mylotus"/>
          <w:sz w:val="24"/>
          <w:szCs w:val="24"/>
          <w:rtl/>
        </w:rPr>
        <w:t xml:space="preserve">(بدون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الكوكب المنير. محمد</w:t>
      </w:r>
      <w:r w:rsidRPr="007B4B76">
        <w:rPr>
          <w:rFonts w:cs="Times New Roman" w:hint="cs"/>
          <w:sz w:val="24"/>
          <w:szCs w:val="24"/>
          <w:rtl/>
        </w:rPr>
        <w:t> </w:t>
      </w:r>
      <w:r w:rsidRPr="007B4B76">
        <w:rPr>
          <w:rFonts w:ascii="mylotus" w:hAnsi="mylotus" w:cs="mylotus" w:hint="cs"/>
          <w:sz w:val="24"/>
          <w:szCs w:val="24"/>
          <w:rtl/>
        </w:rPr>
        <w:t xml:space="preserve">بن أحمد الفتوحي الحنبلي، المعروف بابن النجار (ت972هـ). تحقيق: د.محمد الزحيلي وشريكه. الرياض: مكتبة العبيكان. عام 1413هـ/ 1993م (بدون رقم ط ).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اللّمع. إبراهيم</w:t>
      </w:r>
      <w:r w:rsidRPr="007B4B76">
        <w:rPr>
          <w:rFonts w:cs="Times New Roman" w:hint="cs"/>
          <w:sz w:val="24"/>
          <w:szCs w:val="24"/>
          <w:rtl/>
        </w:rPr>
        <w:t> </w:t>
      </w:r>
      <w:r w:rsidRPr="007B4B76">
        <w:rPr>
          <w:rFonts w:ascii="mylotus" w:hAnsi="mylotus" w:cs="mylotus" w:hint="cs"/>
          <w:sz w:val="24"/>
          <w:szCs w:val="24"/>
          <w:rtl/>
        </w:rPr>
        <w:t>بن علي، أبو إسحاق الفيروزأبادي الشيرازي (ت476هـ). حققه: عبدالمجيد ترك</w:t>
      </w:r>
      <w:r w:rsidRPr="007B4B76">
        <w:rPr>
          <w:rFonts w:ascii="mylotus" w:hAnsi="mylotus" w:cs="mylotus"/>
          <w:sz w:val="24"/>
          <w:szCs w:val="24"/>
          <w:rtl/>
        </w:rPr>
        <w:t xml:space="preserve">ي. بيروت: دار الغرب الإسلامي.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1408هـ/ 1998م</w:t>
      </w:r>
      <w:r w:rsidRPr="007B4B76">
        <w:rPr>
          <w:rFonts w:ascii="mylotus" w:hAnsi="mylotus" w:cs="mylotus" w:hint="cs"/>
          <w:sz w:val="24"/>
          <w:szCs w:val="24"/>
          <w:rtl/>
        </w:rPr>
        <w:t>.</w:t>
      </w:r>
      <w:r w:rsidRPr="007B4B76">
        <w:rPr>
          <w:rFonts w:ascii="mylotus" w:hAnsi="mylotus" w:cs="mylotus"/>
          <w:sz w:val="24"/>
          <w:szCs w:val="24"/>
          <w:rtl/>
        </w:rPr>
        <w:t xml:space="preserve">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شرح المجلة. محمد خالد الأتاسـي (ت1326هـ) وأتمـها ابنـه: محمـد طاهـر (ت1341هـ). باكستان: المكتبة الحبيبية.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المنهج المنتخب إلى قواعد المذهب (أصله رسالة دكتوراه للمحقق). أحمد</w:t>
      </w:r>
      <w:r w:rsidRPr="007B4B76">
        <w:rPr>
          <w:rFonts w:cs="Times New Roman" w:hint="cs"/>
          <w:sz w:val="24"/>
          <w:szCs w:val="24"/>
          <w:rtl/>
        </w:rPr>
        <w:t> </w:t>
      </w:r>
      <w:r w:rsidRPr="007B4B76">
        <w:rPr>
          <w:rFonts w:ascii="mylotus" w:hAnsi="mylotus" w:cs="mylotus" w:hint="cs"/>
          <w:sz w:val="24"/>
          <w:szCs w:val="24"/>
          <w:rtl/>
        </w:rPr>
        <w:t>ب</w:t>
      </w:r>
      <w:r w:rsidRPr="007B4B76">
        <w:rPr>
          <w:rFonts w:ascii="mylotus" w:hAnsi="mylotus" w:cs="mylotus"/>
          <w:sz w:val="24"/>
          <w:szCs w:val="24"/>
          <w:rtl/>
        </w:rPr>
        <w:t xml:space="preserve">ن علي المنجور (ت995هـ). تحقيق: د.محمد الشيخ محمد الأمين. دار عبدالله الشنقيطي للنشر. (بدون بلد النشر ورقم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تنقيح الفصول في اختصار المحصول في الأصول. أحمد</w:t>
      </w:r>
      <w:r w:rsidRPr="007B4B76">
        <w:rPr>
          <w:rFonts w:cs="Times New Roman" w:hint="cs"/>
          <w:sz w:val="24"/>
          <w:szCs w:val="24"/>
          <w:rtl/>
        </w:rPr>
        <w:t> </w:t>
      </w:r>
      <w:r w:rsidRPr="007B4B76">
        <w:rPr>
          <w:rFonts w:ascii="mylotus" w:hAnsi="mylotus" w:cs="mylotus" w:hint="cs"/>
          <w:sz w:val="24"/>
          <w:szCs w:val="24"/>
          <w:rtl/>
        </w:rPr>
        <w:t>بن إدريس، أبو العباس الشهاب القرافي (ت684هـ). حققه: طه عبدالرؤوف سعد. القاهرة: مكتبة ا</w:t>
      </w:r>
      <w:r w:rsidRPr="007B4B76">
        <w:rPr>
          <w:rFonts w:ascii="mylotus" w:hAnsi="mylotus" w:cs="mylotus"/>
          <w:sz w:val="24"/>
          <w:szCs w:val="24"/>
          <w:rtl/>
        </w:rPr>
        <w:t xml:space="preserve">لكلـيات الأزهرية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شرح صحيح مسلم. يحيى</w:t>
      </w:r>
      <w:r w:rsidRPr="007B4B76">
        <w:rPr>
          <w:rFonts w:cs="Times New Roman" w:hint="cs"/>
          <w:sz w:val="24"/>
          <w:szCs w:val="24"/>
          <w:rtl/>
        </w:rPr>
        <w:t> </w:t>
      </w:r>
      <w:r w:rsidRPr="007B4B76">
        <w:rPr>
          <w:rFonts w:ascii="mylotus" w:hAnsi="mylotus" w:cs="mylotus" w:hint="cs"/>
          <w:sz w:val="24"/>
          <w:szCs w:val="24"/>
          <w:rtl/>
        </w:rPr>
        <w:t xml:space="preserve">بن شرف، أبو زكريا النووي (ت676هـ). تحقيق: خليل مأمون شيخا. بيروت: دار المعرفة. </w:t>
      </w:r>
      <w:r w:rsidR="00F023C3" w:rsidRPr="007B4B76">
        <w:rPr>
          <w:rFonts w:ascii="mylotus" w:hAnsi="mylotus" w:cs="mylotus"/>
          <w:sz w:val="24"/>
          <w:szCs w:val="24"/>
          <w:rtl/>
        </w:rPr>
        <w:t xml:space="preserve">ط </w:t>
      </w:r>
      <w:r w:rsidRPr="007B4B76">
        <w:rPr>
          <w:rFonts w:ascii="mylotus" w:hAnsi="mylotus" w:cs="mylotus"/>
          <w:sz w:val="24"/>
          <w:szCs w:val="24"/>
          <w:rtl/>
        </w:rPr>
        <w:t>الثامنة، 1422هـ/ 2001م.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شــــــرح مختصـــر الروضـــة. سليمان</w:t>
      </w:r>
      <w:r w:rsidRPr="007B4B76">
        <w:rPr>
          <w:rFonts w:cs="Times New Roman" w:hint="cs"/>
          <w:sz w:val="24"/>
          <w:szCs w:val="24"/>
          <w:rtl/>
        </w:rPr>
        <w:t> </w:t>
      </w:r>
      <w:r w:rsidRPr="007B4B76">
        <w:rPr>
          <w:rFonts w:ascii="mylotus" w:hAnsi="mylotus" w:cs="mylotus" w:hint="cs"/>
          <w:sz w:val="24"/>
          <w:szCs w:val="24"/>
          <w:rtl/>
        </w:rPr>
        <w:t>بن عبــد القوي، أبو الربيـــع الطـــوفي (ت716هـ). تحقي</w:t>
      </w:r>
      <w:r w:rsidRPr="007B4B76">
        <w:rPr>
          <w:rFonts w:ascii="mylotus" w:hAnsi="mylotus" w:cs="mylotus"/>
          <w:sz w:val="24"/>
          <w:szCs w:val="24"/>
          <w:rtl/>
        </w:rPr>
        <w:t>ق: د. إبراهيم</w:t>
      </w:r>
      <w:r w:rsidRPr="007B4B76">
        <w:rPr>
          <w:rFonts w:cs="Times New Roman" w:hint="cs"/>
          <w:sz w:val="24"/>
          <w:szCs w:val="24"/>
          <w:rtl/>
        </w:rPr>
        <w:t> </w:t>
      </w:r>
      <w:r w:rsidRPr="007B4B76">
        <w:rPr>
          <w:rFonts w:ascii="mylotus" w:hAnsi="mylotus" w:cs="mylotus" w:hint="cs"/>
          <w:sz w:val="24"/>
          <w:szCs w:val="24"/>
          <w:rtl/>
        </w:rPr>
        <w:t xml:space="preserve">بن عبد الله البراهيم.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1409هـ/ 1989م. (بدون دار نشر).</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شفاء الغليل في بيان الشبه والمخيل ومسالك التعليل (أصله جزء من رسالة دكتوراه للمحقق). محمد</w:t>
      </w:r>
      <w:r w:rsidRPr="007B4B76">
        <w:rPr>
          <w:rFonts w:cs="Times New Roman" w:hint="cs"/>
          <w:sz w:val="24"/>
          <w:szCs w:val="24"/>
          <w:rtl/>
        </w:rPr>
        <w:t> </w:t>
      </w:r>
      <w:r w:rsidRPr="007B4B76">
        <w:rPr>
          <w:rFonts w:ascii="mylotus" w:hAnsi="mylotus" w:cs="mylotus" w:hint="cs"/>
          <w:sz w:val="24"/>
          <w:szCs w:val="24"/>
          <w:rtl/>
        </w:rPr>
        <w:t>بن محمد</w:t>
      </w:r>
      <w:r w:rsidRPr="007B4B76">
        <w:rPr>
          <w:rFonts w:cs="Times New Roman" w:hint="cs"/>
          <w:sz w:val="24"/>
          <w:szCs w:val="24"/>
          <w:rtl/>
        </w:rPr>
        <w:t> </w:t>
      </w:r>
      <w:r w:rsidRPr="007B4B76">
        <w:rPr>
          <w:rFonts w:ascii="mylotus" w:hAnsi="mylotus" w:cs="mylotus" w:hint="cs"/>
          <w:sz w:val="24"/>
          <w:szCs w:val="24"/>
          <w:rtl/>
        </w:rPr>
        <w:t xml:space="preserve">بن محمد، أبو حامد الغزالي (ت505هـ). تحقيق: د. حمد الكبيسي. بغداد: مطبعة الإرشاد. </w:t>
      </w:r>
      <w:r w:rsidRPr="007B4B76">
        <w:rPr>
          <w:rFonts w:ascii="mylotus" w:hAnsi="mylotus" w:cs="mylotus"/>
          <w:sz w:val="24"/>
          <w:szCs w:val="24"/>
          <w:rtl/>
        </w:rPr>
        <w:t>عام 1390هـ/1971م.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الشوقيات. أحمد شوقي. بيروت: دار العودة.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1988م.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صحيح البخاري. محمد</w:t>
      </w:r>
      <w:r w:rsidRPr="007B4B76">
        <w:rPr>
          <w:rFonts w:cs="Times New Roman" w:hint="cs"/>
          <w:sz w:val="24"/>
          <w:szCs w:val="24"/>
          <w:rtl/>
        </w:rPr>
        <w:t> </w:t>
      </w:r>
      <w:r w:rsidRPr="007B4B76">
        <w:rPr>
          <w:rFonts w:ascii="mylotus" w:hAnsi="mylotus" w:cs="mylotus" w:hint="cs"/>
          <w:sz w:val="24"/>
          <w:szCs w:val="24"/>
          <w:rtl/>
        </w:rPr>
        <w:t xml:space="preserve">بن إسماعيل، الإمام البخاري (ت256هـ). تحقيق: مصطفى ديب البُغا. بيروت: دار ابن كثير، دمشق: اليمامة.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الخامسة، 1414هـ/ 1993م.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صحيح سنن أبي داود. الشيخ محمد ناصر الدين الألباني (ت1421هـ). الرياض: مكتبة المعارف.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صحيح مسلم. الإمام مسلم</w:t>
      </w:r>
      <w:r w:rsidRPr="007B4B76">
        <w:rPr>
          <w:rFonts w:cs="Times New Roman" w:hint="cs"/>
          <w:sz w:val="24"/>
          <w:szCs w:val="24"/>
          <w:rtl/>
        </w:rPr>
        <w:t> </w:t>
      </w:r>
      <w:r w:rsidRPr="007B4B76">
        <w:rPr>
          <w:rFonts w:ascii="mylotus" w:hAnsi="mylotus" w:cs="mylotus" w:hint="cs"/>
          <w:sz w:val="24"/>
          <w:szCs w:val="24"/>
          <w:rtl/>
        </w:rPr>
        <w:t xml:space="preserve">بن الحجاج القشيري النيسابوري (ت261هـ). تحقيق: محمد فؤاد عبد الباقي، بيروت: دار الفكر. عام 1403هـ/ 1983م، (بدون رقم ط ).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ضوابط المصلحة في الشريعة الإسلامية (أصله رسالة دكتوراه). د. محمد سعيد رمضان البوطي. دمشق: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الخامسة، 1406هـ/ 1986م.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الطرق الحكمية في السياسة الشرعية. محمد</w:t>
      </w:r>
      <w:r w:rsidRPr="007B4B76">
        <w:rPr>
          <w:rFonts w:cs="Times New Roman" w:hint="cs"/>
          <w:sz w:val="24"/>
          <w:szCs w:val="24"/>
          <w:rtl/>
        </w:rPr>
        <w:t> </w:t>
      </w:r>
      <w:r w:rsidRPr="007B4B76">
        <w:rPr>
          <w:rFonts w:ascii="mylotus" w:hAnsi="mylotus" w:cs="mylotus" w:hint="cs"/>
          <w:sz w:val="24"/>
          <w:szCs w:val="24"/>
          <w:rtl/>
        </w:rPr>
        <w:t>بن أبي بكر، ابن قيم الجوزية (ت751هـ). تحقيق: نايف</w:t>
      </w:r>
      <w:r w:rsidRPr="007B4B76">
        <w:rPr>
          <w:rFonts w:cs="Times New Roman" w:hint="cs"/>
          <w:sz w:val="24"/>
          <w:szCs w:val="24"/>
          <w:rtl/>
        </w:rPr>
        <w:t> </w:t>
      </w:r>
      <w:r w:rsidRPr="007B4B76">
        <w:rPr>
          <w:rFonts w:ascii="mylotus" w:hAnsi="mylotus" w:cs="mylotus" w:hint="cs"/>
          <w:sz w:val="24"/>
          <w:szCs w:val="24"/>
          <w:rtl/>
        </w:rPr>
        <w:t>بن أحمد الحمد. جدة: مجمع الفقه الإسلامي، مكة المكرمة: دار عالم الفوائد. (ب</w:t>
      </w:r>
      <w:r w:rsidRPr="007B4B76">
        <w:rPr>
          <w:rFonts w:ascii="mylotus" w:hAnsi="mylotus" w:cs="mylotus"/>
          <w:sz w:val="24"/>
          <w:szCs w:val="24"/>
          <w:rtl/>
        </w:rPr>
        <w:t xml:space="preserve">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العدة في أصول الفقه (أصله رسالة دكتوراه للمحقق). محمد</w:t>
      </w:r>
      <w:r w:rsidRPr="007B4B76">
        <w:rPr>
          <w:rFonts w:cs="Times New Roman" w:hint="cs"/>
          <w:sz w:val="24"/>
          <w:szCs w:val="24"/>
          <w:rtl/>
        </w:rPr>
        <w:t> </w:t>
      </w:r>
      <w:r w:rsidRPr="007B4B76">
        <w:rPr>
          <w:rFonts w:ascii="mylotus" w:hAnsi="mylotus" w:cs="mylotus" w:hint="cs"/>
          <w:sz w:val="24"/>
          <w:szCs w:val="24"/>
          <w:rtl/>
        </w:rPr>
        <w:t>بن الحسين الفراء البغدادي الحنبلي المعروف بالقاضي أبي يعلى (ت458هـ). تحقيق: أ.د. أحمد</w:t>
      </w:r>
      <w:r w:rsidRPr="007B4B76">
        <w:rPr>
          <w:rFonts w:cs="Times New Roman" w:hint="cs"/>
          <w:sz w:val="24"/>
          <w:szCs w:val="24"/>
          <w:rtl/>
        </w:rPr>
        <w:t> </w:t>
      </w:r>
      <w:r w:rsidRPr="007B4B76">
        <w:rPr>
          <w:rFonts w:ascii="mylotus" w:hAnsi="mylotus" w:cs="mylotus" w:hint="cs"/>
          <w:sz w:val="24"/>
          <w:szCs w:val="24"/>
          <w:rtl/>
        </w:rPr>
        <w:t xml:space="preserve">بن علي سير المباركي.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1410هـ/1990م. (بدون دار نشر).</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العقد المنظوم في الخصوص والعموم. أحمد</w:t>
      </w:r>
      <w:r w:rsidRPr="007B4B76">
        <w:rPr>
          <w:rFonts w:cs="Times New Roman" w:hint="cs"/>
          <w:sz w:val="24"/>
          <w:szCs w:val="24"/>
          <w:rtl/>
        </w:rPr>
        <w:t> </w:t>
      </w:r>
      <w:r w:rsidRPr="007B4B76">
        <w:rPr>
          <w:rFonts w:ascii="mylotus" w:hAnsi="mylotus" w:cs="mylotus" w:hint="cs"/>
          <w:sz w:val="24"/>
          <w:szCs w:val="24"/>
          <w:rtl/>
        </w:rPr>
        <w:t>بن إدريس، أبو العباس الشهاب القرافي (ت684هـ). تحقيق: محمد علوي بنصر. المغرب: وزارة الأوقاف والشؤون الإسلامية.عام 1418هـ/ 1997م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العقيدة الطحاوية (مطبوعة مع شرحها لابن أبي العز). أحمد</w:t>
      </w:r>
      <w:r w:rsidRPr="007B4B76">
        <w:rPr>
          <w:rFonts w:cs="Times New Roman" w:hint="cs"/>
          <w:sz w:val="24"/>
          <w:szCs w:val="24"/>
          <w:rtl/>
        </w:rPr>
        <w:t> </w:t>
      </w:r>
      <w:r w:rsidRPr="007B4B76">
        <w:rPr>
          <w:rFonts w:ascii="mylotus" w:hAnsi="mylotus" w:cs="mylotus" w:hint="cs"/>
          <w:sz w:val="24"/>
          <w:szCs w:val="24"/>
          <w:rtl/>
        </w:rPr>
        <w:t>بن محمد، الإمام أبو جعفر الطحاوي (ت321هـ). تحـقيق: د.ع</w:t>
      </w:r>
      <w:r w:rsidRPr="007B4B76">
        <w:rPr>
          <w:rFonts w:ascii="mylotus" w:hAnsi="mylotus" w:cs="mylotus"/>
          <w:sz w:val="24"/>
          <w:szCs w:val="24"/>
          <w:rtl/>
        </w:rPr>
        <w:t>بدالله</w:t>
      </w:r>
      <w:r w:rsidRPr="007B4B76">
        <w:rPr>
          <w:rFonts w:cs="Times New Roman" w:hint="cs"/>
          <w:sz w:val="24"/>
          <w:szCs w:val="24"/>
          <w:rtl/>
        </w:rPr>
        <w:t> </w:t>
      </w:r>
      <w:r w:rsidRPr="007B4B76">
        <w:rPr>
          <w:rFonts w:ascii="mylotus" w:hAnsi="mylotus" w:cs="mylotus" w:hint="cs"/>
          <w:sz w:val="24"/>
          <w:szCs w:val="24"/>
          <w:rtl/>
        </w:rPr>
        <w:t xml:space="preserve">بن عبدالمحسن التركي وشريكه. بـيروت: مؤسسـة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1413هـ/ 1993م.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العلمانيون والقرآن الكريم (تأريخية النص) (أصله رسالة علمية). د. أحمد إدريس الطعان. الرياض، دار ابن حزم.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1428هـ/ 2007م.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عمدة القاري شرح صحيح البخاري. بدر الدين محمود</w:t>
      </w:r>
      <w:r w:rsidRPr="007B4B76">
        <w:rPr>
          <w:rFonts w:cs="Times New Roman" w:hint="cs"/>
          <w:sz w:val="24"/>
          <w:szCs w:val="24"/>
          <w:rtl/>
        </w:rPr>
        <w:t> </w:t>
      </w:r>
      <w:r w:rsidRPr="007B4B76">
        <w:rPr>
          <w:rFonts w:ascii="mylotus" w:hAnsi="mylotus" w:cs="mylotus" w:hint="cs"/>
          <w:sz w:val="24"/>
          <w:szCs w:val="24"/>
          <w:rtl/>
        </w:rPr>
        <w:t xml:space="preserve">بن أحمد العيني (ت855هـ). ضبط وتصحيح: عبد الله محمود محمد.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1421هـ/ 2001م.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غمز عيون البصائر شرح كتاب الأشباه والنظائر. السيد أحمد</w:t>
      </w:r>
      <w:r w:rsidRPr="007B4B76">
        <w:rPr>
          <w:rFonts w:cs="Times New Roman" w:hint="cs"/>
          <w:sz w:val="24"/>
          <w:szCs w:val="24"/>
          <w:rtl/>
        </w:rPr>
        <w:t> </w:t>
      </w:r>
      <w:r w:rsidRPr="007B4B76">
        <w:rPr>
          <w:rFonts w:ascii="mylotus" w:hAnsi="mylotus" w:cs="mylotus" w:hint="cs"/>
          <w:sz w:val="24"/>
          <w:szCs w:val="24"/>
          <w:rtl/>
        </w:rPr>
        <w:t xml:space="preserve">بن محمد الحنفي الحموي (ت1098هـ).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1405هـ/ 1985م.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الفائق في أصول الفقه (أصله رسالة دكتوراه للمحقق). محمد</w:t>
      </w:r>
      <w:r w:rsidRPr="007B4B76">
        <w:rPr>
          <w:rFonts w:cs="Times New Roman" w:hint="cs"/>
          <w:sz w:val="24"/>
          <w:szCs w:val="24"/>
          <w:rtl/>
        </w:rPr>
        <w:t> </w:t>
      </w:r>
      <w:r w:rsidRPr="007B4B76">
        <w:rPr>
          <w:rFonts w:ascii="mylotus" w:hAnsi="mylotus" w:cs="mylotus" w:hint="cs"/>
          <w:sz w:val="24"/>
          <w:szCs w:val="24"/>
          <w:rtl/>
        </w:rPr>
        <w:t>بن عبدالرحيم، صفي الدين الأرموي الهندي الشافعي (ت715هـ). تحقيق: أ.د. علي</w:t>
      </w:r>
      <w:r w:rsidRPr="007B4B76">
        <w:rPr>
          <w:rFonts w:cs="Times New Roman" w:hint="cs"/>
          <w:sz w:val="24"/>
          <w:szCs w:val="24"/>
          <w:rtl/>
        </w:rPr>
        <w:t> </w:t>
      </w:r>
      <w:r w:rsidRPr="007B4B76">
        <w:rPr>
          <w:rFonts w:ascii="mylotus" w:hAnsi="mylotus" w:cs="mylotus" w:hint="cs"/>
          <w:sz w:val="24"/>
          <w:szCs w:val="24"/>
          <w:rtl/>
        </w:rPr>
        <w:t>بن عبدالعزيز</w:t>
      </w:r>
      <w:r w:rsidRPr="007B4B76">
        <w:rPr>
          <w:rFonts w:cs="Times New Roman" w:hint="cs"/>
          <w:sz w:val="24"/>
          <w:szCs w:val="24"/>
          <w:rtl/>
        </w:rPr>
        <w:t> </w:t>
      </w:r>
      <w:r w:rsidRPr="007B4B76">
        <w:rPr>
          <w:rFonts w:ascii="mylotus" w:hAnsi="mylotus" w:cs="mylotus" w:hint="cs"/>
          <w:sz w:val="24"/>
          <w:szCs w:val="24"/>
          <w:rtl/>
        </w:rPr>
        <w:t>بن علي العميريني. القاهرة: دار الاتحاد الأخوي للطباعة. عام 1411هـ.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فتح الباري شرح صحيح البخاري. أحمد</w:t>
      </w:r>
      <w:r w:rsidRPr="007B4B76">
        <w:rPr>
          <w:rFonts w:cs="Times New Roman" w:hint="cs"/>
          <w:sz w:val="24"/>
          <w:szCs w:val="24"/>
          <w:rtl/>
        </w:rPr>
        <w:t> </w:t>
      </w:r>
      <w:r w:rsidRPr="007B4B76">
        <w:rPr>
          <w:rFonts w:ascii="mylotus" w:hAnsi="mylotus" w:cs="mylotus" w:hint="cs"/>
          <w:sz w:val="24"/>
          <w:szCs w:val="24"/>
          <w:rtl/>
        </w:rPr>
        <w:t>بن علي، الحافظ ا</w:t>
      </w:r>
      <w:r w:rsidRPr="007B4B76">
        <w:rPr>
          <w:rFonts w:ascii="mylotus" w:hAnsi="mylotus" w:cs="mylotus"/>
          <w:sz w:val="24"/>
          <w:szCs w:val="24"/>
          <w:rtl/>
        </w:rPr>
        <w:t xml:space="preserve">بن حجر (ت852هـ). تحقيق: محمد فؤاد عبد الباقي. تصحيح: الشيخ عبد العزيز ابن باز. دار الفكر،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فتح المغيث شرح ألفية الحديث. محمد</w:t>
      </w:r>
      <w:r w:rsidRPr="007B4B76">
        <w:rPr>
          <w:rFonts w:cs="Times New Roman" w:hint="cs"/>
          <w:sz w:val="24"/>
          <w:szCs w:val="24"/>
          <w:rtl/>
        </w:rPr>
        <w:t> </w:t>
      </w:r>
      <w:r w:rsidRPr="007B4B76">
        <w:rPr>
          <w:rFonts w:ascii="mylotus" w:hAnsi="mylotus" w:cs="mylotus" w:hint="cs"/>
          <w:sz w:val="24"/>
          <w:szCs w:val="24"/>
          <w:rtl/>
        </w:rPr>
        <w:t>بن عبد الرحمن السخاوي (ت902هـ). بيروت: دار الكتب العلمية. عام 1417هـ/ 1996م.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الفرائد البهيّة في القواعد والفوائد الفقهية. محمود حمزة (ت1305هـ). دمشق: دار الفكر.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1406هـ/ 1986م.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الفصول في الأصول (المشهور بأصول الجصاص). أحمد</w:t>
      </w:r>
      <w:r w:rsidRPr="007B4B76">
        <w:rPr>
          <w:rFonts w:cs="Times New Roman" w:hint="cs"/>
          <w:sz w:val="24"/>
          <w:szCs w:val="24"/>
          <w:rtl/>
        </w:rPr>
        <w:t> </w:t>
      </w:r>
      <w:r w:rsidRPr="007B4B76">
        <w:rPr>
          <w:rFonts w:ascii="mylotus" w:hAnsi="mylotus" w:cs="mylotus" w:hint="cs"/>
          <w:sz w:val="24"/>
          <w:szCs w:val="24"/>
          <w:rtl/>
        </w:rPr>
        <w:t xml:space="preserve">بن علي، أبو بكر الجصّاص (ت370هـ). حققه: محمد محمد تامر.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1420هـ/ 2000م.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فواتح الرحموت بشرح مسلم الثبوت (مطبوع مع المستصفى). عبدالعلي محمد</w:t>
      </w:r>
      <w:r w:rsidRPr="007B4B76">
        <w:rPr>
          <w:rFonts w:cs="Times New Roman" w:hint="cs"/>
          <w:sz w:val="24"/>
          <w:szCs w:val="24"/>
          <w:rtl/>
        </w:rPr>
        <w:t> </w:t>
      </w:r>
      <w:r w:rsidRPr="007B4B76">
        <w:rPr>
          <w:rFonts w:ascii="mylotus" w:hAnsi="mylotus" w:cs="mylotus" w:hint="cs"/>
          <w:sz w:val="24"/>
          <w:szCs w:val="24"/>
          <w:rtl/>
        </w:rPr>
        <w:t xml:space="preserve">بن نظام الدين محمد، أبو العباس اللكنوي الأنصاري (ت1225هـ). بيروت: مكتبة المثنى، دار إحياء التراث العربي.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القطع والظن عند الأصوليين (أصله رسالة دكتواره). د. سعد</w:t>
      </w:r>
      <w:r w:rsidRPr="007B4B76">
        <w:rPr>
          <w:rFonts w:cs="Times New Roman" w:hint="cs"/>
          <w:sz w:val="24"/>
          <w:szCs w:val="24"/>
          <w:rtl/>
        </w:rPr>
        <w:t> </w:t>
      </w:r>
      <w:r w:rsidRPr="007B4B76">
        <w:rPr>
          <w:rFonts w:ascii="mylotus" w:hAnsi="mylotus" w:cs="mylotus" w:hint="cs"/>
          <w:sz w:val="24"/>
          <w:szCs w:val="24"/>
          <w:rtl/>
        </w:rPr>
        <w:t>ب</w:t>
      </w:r>
      <w:r w:rsidRPr="007B4B76">
        <w:rPr>
          <w:rFonts w:ascii="mylotus" w:hAnsi="mylotus" w:cs="mylotus"/>
          <w:sz w:val="24"/>
          <w:szCs w:val="24"/>
          <w:rtl/>
        </w:rPr>
        <w:t xml:space="preserve">ن ناصر الشثري. الرياض: دار الحبيب.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1418هـ/ 1997م.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قواطع الأدلة في أصول الفقه (أصله رسالة دكتوراه للمحقق الأول). منصور</w:t>
      </w:r>
      <w:r w:rsidRPr="007B4B76">
        <w:rPr>
          <w:rFonts w:cs="Times New Roman" w:hint="cs"/>
          <w:sz w:val="24"/>
          <w:szCs w:val="24"/>
          <w:rtl/>
        </w:rPr>
        <w:t> </w:t>
      </w:r>
      <w:r w:rsidRPr="007B4B76">
        <w:rPr>
          <w:rFonts w:ascii="mylotus" w:hAnsi="mylotus" w:cs="mylotus" w:hint="cs"/>
          <w:sz w:val="24"/>
          <w:szCs w:val="24"/>
          <w:rtl/>
        </w:rPr>
        <w:t>بن محمد السمعاني (ت489هـ). تحقيق: د. عبدالله</w:t>
      </w:r>
      <w:r w:rsidRPr="007B4B76">
        <w:rPr>
          <w:rFonts w:cs="Times New Roman" w:hint="cs"/>
          <w:sz w:val="24"/>
          <w:szCs w:val="24"/>
          <w:rtl/>
        </w:rPr>
        <w:t> </w:t>
      </w:r>
      <w:r w:rsidRPr="007B4B76">
        <w:rPr>
          <w:rFonts w:ascii="mylotus" w:hAnsi="mylotus" w:cs="mylotus" w:hint="cs"/>
          <w:sz w:val="24"/>
          <w:szCs w:val="24"/>
          <w:rtl/>
        </w:rPr>
        <w:t>بن حافظ الحكمي ود. علي</w:t>
      </w:r>
      <w:r w:rsidRPr="007B4B76">
        <w:rPr>
          <w:rFonts w:cs="Times New Roman" w:hint="cs"/>
          <w:sz w:val="24"/>
          <w:szCs w:val="24"/>
          <w:rtl/>
        </w:rPr>
        <w:t> </w:t>
      </w:r>
      <w:r w:rsidRPr="007B4B76">
        <w:rPr>
          <w:rFonts w:ascii="mylotus" w:hAnsi="mylotus" w:cs="mylotus" w:hint="cs"/>
          <w:sz w:val="24"/>
          <w:szCs w:val="24"/>
          <w:rtl/>
        </w:rPr>
        <w:t xml:space="preserve">بن عباس الحكمي. مكة المكرمة: مكتبة التوبة.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القواعد (أصله رسالة دكتوراه للمحقق). محمد</w:t>
      </w:r>
      <w:r w:rsidRPr="007B4B76">
        <w:rPr>
          <w:rFonts w:cs="Times New Roman" w:hint="cs"/>
          <w:sz w:val="24"/>
          <w:szCs w:val="24"/>
          <w:rtl/>
        </w:rPr>
        <w:t> </w:t>
      </w:r>
      <w:r w:rsidRPr="007B4B76">
        <w:rPr>
          <w:rFonts w:ascii="mylotus" w:hAnsi="mylotus" w:cs="mylotus" w:hint="cs"/>
          <w:sz w:val="24"/>
          <w:szCs w:val="24"/>
          <w:rtl/>
        </w:rPr>
        <w:t>بن محمد المقري (ت758هـ). تحقيق: د. أحمد ابن عبدالله</w:t>
      </w:r>
      <w:r w:rsidRPr="007B4B76">
        <w:rPr>
          <w:rFonts w:cs="Times New Roman" w:hint="cs"/>
          <w:sz w:val="24"/>
          <w:szCs w:val="24"/>
          <w:rtl/>
        </w:rPr>
        <w:t> </w:t>
      </w:r>
      <w:r w:rsidRPr="007B4B76">
        <w:rPr>
          <w:rFonts w:ascii="mylotus" w:hAnsi="mylotus" w:cs="mylotus" w:hint="cs"/>
          <w:sz w:val="24"/>
          <w:szCs w:val="24"/>
          <w:rtl/>
        </w:rPr>
        <w:t xml:space="preserve">بن حميد. مكة المكرمة: جامعة أم القرى، مركز إحياء التراث الإسلامي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قواعد الأحكام في مصالح الأنام. عز الدين</w:t>
      </w:r>
      <w:r w:rsidRPr="007B4B76">
        <w:rPr>
          <w:rFonts w:cs="Times New Roman" w:hint="cs"/>
          <w:sz w:val="24"/>
          <w:szCs w:val="24"/>
          <w:rtl/>
        </w:rPr>
        <w:t> </w:t>
      </w:r>
      <w:r w:rsidRPr="007B4B76">
        <w:rPr>
          <w:rFonts w:ascii="mylotus" w:hAnsi="mylotus" w:cs="mylotus" w:hint="cs"/>
          <w:sz w:val="24"/>
          <w:szCs w:val="24"/>
          <w:rtl/>
        </w:rPr>
        <w:t>بن عبدالعزيز</w:t>
      </w:r>
      <w:r w:rsidRPr="007B4B76">
        <w:rPr>
          <w:rFonts w:cs="Times New Roman" w:hint="cs"/>
          <w:sz w:val="24"/>
          <w:szCs w:val="24"/>
          <w:rtl/>
        </w:rPr>
        <w:t> </w:t>
      </w:r>
      <w:r w:rsidRPr="007B4B76">
        <w:rPr>
          <w:rFonts w:ascii="mylotus" w:hAnsi="mylotus" w:cs="mylotus" w:hint="cs"/>
          <w:sz w:val="24"/>
          <w:szCs w:val="24"/>
          <w:rtl/>
        </w:rPr>
        <w:t>بن عبدالسلام</w:t>
      </w:r>
      <w:r w:rsidRPr="007B4B76">
        <w:rPr>
          <w:rFonts w:ascii="mylotus" w:hAnsi="mylotus" w:cs="mylotus"/>
          <w:sz w:val="24"/>
          <w:szCs w:val="24"/>
          <w:rtl/>
        </w:rPr>
        <w:t xml:space="preserve"> السلمي (ت660هـ). بيروت: دار الكتب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قواعد الفقه (رسالة للمحقق لإكمال متطلبات الماجستير في كلية التربية في جامعة الملك سعود، الرياض، عام 1416هـ). زين الدين</w:t>
      </w:r>
      <w:r w:rsidRPr="007B4B76">
        <w:rPr>
          <w:rFonts w:cs="Times New Roman" w:hint="cs"/>
          <w:sz w:val="24"/>
          <w:szCs w:val="24"/>
          <w:rtl/>
        </w:rPr>
        <w:t> </w:t>
      </w:r>
      <w:r w:rsidRPr="007B4B76">
        <w:rPr>
          <w:rFonts w:ascii="mylotus" w:hAnsi="mylotus" w:cs="mylotus" w:hint="cs"/>
          <w:sz w:val="24"/>
          <w:szCs w:val="24"/>
          <w:rtl/>
        </w:rPr>
        <w:t>بن إبراهيم</w:t>
      </w:r>
      <w:r w:rsidRPr="007B4B76">
        <w:rPr>
          <w:rFonts w:cs="Times New Roman" w:hint="cs"/>
          <w:sz w:val="24"/>
          <w:szCs w:val="24"/>
          <w:rtl/>
        </w:rPr>
        <w:t> </w:t>
      </w:r>
      <w:r w:rsidRPr="007B4B76">
        <w:rPr>
          <w:rFonts w:ascii="mylotus" w:hAnsi="mylotus" w:cs="mylotus" w:hint="cs"/>
          <w:sz w:val="24"/>
          <w:szCs w:val="24"/>
          <w:rtl/>
        </w:rPr>
        <w:t>بن نجيـم المصري (ت970هـ). إعداد: د.مبارك</w:t>
      </w:r>
      <w:r w:rsidRPr="007B4B76">
        <w:rPr>
          <w:rFonts w:cs="Times New Roman" w:hint="cs"/>
          <w:sz w:val="24"/>
          <w:szCs w:val="24"/>
          <w:rtl/>
        </w:rPr>
        <w:t> </w:t>
      </w:r>
      <w:r w:rsidRPr="007B4B76">
        <w:rPr>
          <w:rFonts w:ascii="mylotus" w:hAnsi="mylotus" w:cs="mylotus" w:hint="cs"/>
          <w:sz w:val="24"/>
          <w:szCs w:val="24"/>
          <w:rtl/>
        </w:rPr>
        <w:t>بن سليمان آل سليما</w:t>
      </w:r>
      <w:r w:rsidRPr="007B4B76">
        <w:rPr>
          <w:rFonts w:ascii="mylotus" w:hAnsi="mylotus" w:cs="mylotus"/>
          <w:sz w:val="24"/>
          <w:szCs w:val="24"/>
          <w:rtl/>
        </w:rPr>
        <w:t>ن. إشراف: أ. د محمد رواس قلعه جي.</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قواعد الفقه. محمد عميم الإحسان المجددي البركتي (ت1402هـ).كراتشي: لجنة النقابة والنشر والتأليف.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1407هـ.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القواعد الفقهية المستخرجة من كتاب أعلام الموقعين. عبدالمجيد جمعة، أبو عبدالرحمن الجزائري. الدمام: دار ابن القيم، الجيزة: دار ابن عفان. </w:t>
      </w:r>
      <w:r w:rsidR="00F023C3" w:rsidRPr="007B4B76">
        <w:rPr>
          <w:rFonts w:ascii="mylotus" w:hAnsi="mylotus" w:cs="mylotus"/>
          <w:sz w:val="24"/>
          <w:szCs w:val="24"/>
          <w:rtl/>
        </w:rPr>
        <w:t xml:space="preserve">ط </w:t>
      </w:r>
      <w:r w:rsidRPr="007B4B76">
        <w:rPr>
          <w:rFonts w:ascii="mylotus" w:hAnsi="mylotus" w:cs="mylotus"/>
          <w:sz w:val="24"/>
          <w:szCs w:val="24"/>
          <w:rtl/>
        </w:rPr>
        <w:t>الأولى،1421هـ.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القواعد الفقهية. د. علي أحمد الندوي. دمشق: دار القلم. </w:t>
      </w:r>
      <w:r w:rsidR="00F023C3" w:rsidRPr="007B4B76">
        <w:rPr>
          <w:rFonts w:ascii="mylotus" w:hAnsi="mylotus" w:cs="mylotus"/>
          <w:sz w:val="24"/>
          <w:szCs w:val="24"/>
          <w:rtl/>
        </w:rPr>
        <w:t xml:space="preserve">ط </w:t>
      </w:r>
      <w:r w:rsidRPr="007B4B76">
        <w:rPr>
          <w:rFonts w:ascii="mylotus" w:hAnsi="mylotus" w:cs="mylotus"/>
          <w:sz w:val="24"/>
          <w:szCs w:val="24"/>
          <w:rtl/>
        </w:rPr>
        <w:t>الثالثة، 1414هـ/ 1994م.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القواعـد النورانية الفقهية. أحمد</w:t>
      </w:r>
      <w:r w:rsidRPr="007B4B76">
        <w:rPr>
          <w:rFonts w:cs="Times New Roman" w:hint="cs"/>
          <w:sz w:val="24"/>
          <w:szCs w:val="24"/>
          <w:rtl/>
        </w:rPr>
        <w:t> </w:t>
      </w:r>
      <w:r w:rsidRPr="007B4B76">
        <w:rPr>
          <w:rFonts w:ascii="mylotus" w:hAnsi="mylotus" w:cs="mylotus" w:hint="cs"/>
          <w:sz w:val="24"/>
          <w:szCs w:val="24"/>
          <w:rtl/>
        </w:rPr>
        <w:t xml:space="preserve">بن عـبدالحليـم، شيـخ الإسـلام ابن تيـميـة (ت728هـ). تحقيق: محمد حامد الفقي. الرياض: مكتبـة المعارف.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1404هـ/ 1983م.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القواعد والأصول الجامعة والفروق والتقاسيم البديعة النافعة. الشيخ عبدالرحمن</w:t>
      </w:r>
      <w:r w:rsidRPr="007B4B76">
        <w:rPr>
          <w:rFonts w:cs="Times New Roman" w:hint="cs"/>
          <w:sz w:val="24"/>
          <w:szCs w:val="24"/>
          <w:rtl/>
        </w:rPr>
        <w:t> </w:t>
      </w:r>
      <w:r w:rsidRPr="007B4B76">
        <w:rPr>
          <w:rFonts w:ascii="mylotus" w:hAnsi="mylotus" w:cs="mylotus" w:hint="cs"/>
          <w:sz w:val="24"/>
          <w:szCs w:val="24"/>
          <w:rtl/>
        </w:rPr>
        <w:t xml:space="preserve">بن ناصر السعدي (ت1376هـ). الدمام: رمادي للنشر.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1417هـ/ 1996م.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القـواعد والضوابط الفقهية عند ابن تيمية في كتابي الطهارة والصلاة (أصله رسالة ماجستير). ناصر</w:t>
      </w:r>
      <w:r w:rsidRPr="007B4B76">
        <w:rPr>
          <w:rFonts w:cs="Times New Roman" w:hint="cs"/>
          <w:sz w:val="24"/>
          <w:szCs w:val="24"/>
          <w:rtl/>
        </w:rPr>
        <w:t> </w:t>
      </w:r>
      <w:r w:rsidRPr="007B4B76">
        <w:rPr>
          <w:rFonts w:ascii="mylotus" w:hAnsi="mylotus" w:cs="mylotus" w:hint="cs"/>
          <w:sz w:val="24"/>
          <w:szCs w:val="24"/>
          <w:rtl/>
        </w:rPr>
        <w:t>بن عبدالله الميمان. مكة المكرمة: جامعة أم القرى، معهد البحوث العلمية وإحياء التراث الإسلامي. عام 1416هـ/ 1996م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القياس في العبادات، حكمه واثره (أصله رسالة ماجستير). محمد منظور إلهي. الرياض: مكتبة الرشد.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1424هـ/ 2004م.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الكاشف عن المحصول في علم الأصول. محمد</w:t>
      </w:r>
      <w:r w:rsidRPr="007B4B76">
        <w:rPr>
          <w:rFonts w:cs="Times New Roman" w:hint="cs"/>
          <w:sz w:val="24"/>
          <w:szCs w:val="24"/>
          <w:rtl/>
        </w:rPr>
        <w:t> </w:t>
      </w:r>
      <w:r w:rsidRPr="007B4B76">
        <w:rPr>
          <w:rFonts w:ascii="mylotus" w:hAnsi="mylotus" w:cs="mylotus" w:hint="cs"/>
          <w:sz w:val="24"/>
          <w:szCs w:val="24"/>
          <w:rtl/>
        </w:rPr>
        <w:t xml:space="preserve">بن محمود، أبو عبدالله العجلي الأصفهاني (ت653هـ). تحقيق: عادل أحمد عبدالموجود وشريكه.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كتاب التعيين في شرح الأربعين. سليمان</w:t>
      </w:r>
      <w:r w:rsidRPr="007B4B76">
        <w:rPr>
          <w:rFonts w:cs="Times New Roman" w:hint="cs"/>
          <w:sz w:val="24"/>
          <w:szCs w:val="24"/>
          <w:rtl/>
        </w:rPr>
        <w:t> </w:t>
      </w:r>
      <w:r w:rsidRPr="007B4B76">
        <w:rPr>
          <w:rFonts w:ascii="mylotus" w:hAnsi="mylotus" w:cs="mylotus" w:hint="cs"/>
          <w:sz w:val="24"/>
          <w:szCs w:val="24"/>
          <w:rtl/>
        </w:rPr>
        <w:t>بن عبدالقوي، أبو الربيع الطوفي (ت716هـ). تحقي</w:t>
      </w:r>
      <w:r w:rsidRPr="007B4B76">
        <w:rPr>
          <w:rFonts w:ascii="mylotus" w:hAnsi="mylotus" w:cs="mylotus"/>
          <w:sz w:val="24"/>
          <w:szCs w:val="24"/>
          <w:rtl/>
        </w:rPr>
        <w:t xml:space="preserve">ق: أحمد حاج محمد عثمان. بيروت: مؤسسة الريان، مكة المكرمة: المكتبة المكية.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كتاب الفقيه والمتفقه. أحمد</w:t>
      </w:r>
      <w:r w:rsidRPr="007B4B76">
        <w:rPr>
          <w:rFonts w:cs="Times New Roman" w:hint="cs"/>
          <w:sz w:val="24"/>
          <w:szCs w:val="24"/>
          <w:rtl/>
        </w:rPr>
        <w:t> </w:t>
      </w:r>
      <w:r w:rsidRPr="007B4B76">
        <w:rPr>
          <w:rFonts w:ascii="mylotus" w:hAnsi="mylotus" w:cs="mylotus" w:hint="cs"/>
          <w:sz w:val="24"/>
          <w:szCs w:val="24"/>
          <w:rtl/>
        </w:rPr>
        <w:t>بن علي، الحافظ الخطيب البغدادي (ت462هـ). تحقيق: عادل</w:t>
      </w:r>
      <w:r w:rsidRPr="007B4B76">
        <w:rPr>
          <w:rFonts w:cs="Times New Roman" w:hint="cs"/>
          <w:sz w:val="24"/>
          <w:szCs w:val="24"/>
          <w:rtl/>
        </w:rPr>
        <w:t> </w:t>
      </w:r>
      <w:r w:rsidRPr="007B4B76">
        <w:rPr>
          <w:rFonts w:ascii="mylotus" w:hAnsi="mylotus" w:cs="mylotus" w:hint="cs"/>
          <w:sz w:val="24"/>
          <w:szCs w:val="24"/>
          <w:rtl/>
        </w:rPr>
        <w:t xml:space="preserve">بن يوسف العزازي. الدمام: دار ابن الجوزي.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1417هـ/ 1996م.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كشاف القناع عن متن الإقناع. منصور</w:t>
      </w:r>
      <w:r w:rsidRPr="007B4B76">
        <w:rPr>
          <w:rFonts w:cs="Times New Roman" w:hint="cs"/>
          <w:sz w:val="24"/>
          <w:szCs w:val="24"/>
          <w:rtl/>
        </w:rPr>
        <w:t> </w:t>
      </w:r>
      <w:r w:rsidRPr="007B4B76">
        <w:rPr>
          <w:rFonts w:ascii="mylotus" w:hAnsi="mylotus" w:cs="mylotus" w:hint="cs"/>
          <w:sz w:val="24"/>
          <w:szCs w:val="24"/>
          <w:rtl/>
        </w:rPr>
        <w:t xml:space="preserve">بن يونس البهوتي (ت1051هـ). تحقيق: لجنة متخصصة في وزارة العدل. الرياض: وزارة العدل.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1422هـ/ 2001م.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كشف الأسرار عن أصول فخر الإسلام البزدوي. عبدالعزيز</w:t>
      </w:r>
      <w:r w:rsidRPr="007B4B76">
        <w:rPr>
          <w:rFonts w:cs="Times New Roman" w:hint="cs"/>
          <w:sz w:val="24"/>
          <w:szCs w:val="24"/>
          <w:rtl/>
        </w:rPr>
        <w:t> </w:t>
      </w:r>
      <w:r w:rsidRPr="007B4B76">
        <w:rPr>
          <w:rFonts w:ascii="mylotus" w:hAnsi="mylotus" w:cs="mylotus" w:hint="cs"/>
          <w:sz w:val="24"/>
          <w:szCs w:val="24"/>
          <w:rtl/>
        </w:rPr>
        <w:t>بن أحمد، العلاء البخاري (ت730هـ). تخريج: محمد المعتصم بالله البغدادي. بيرو</w:t>
      </w:r>
      <w:r w:rsidRPr="007B4B76">
        <w:rPr>
          <w:rFonts w:ascii="mylotus" w:hAnsi="mylotus" w:cs="mylotus"/>
          <w:sz w:val="24"/>
          <w:szCs w:val="24"/>
          <w:rtl/>
        </w:rPr>
        <w:t xml:space="preserve">ت: دار الكتاب العربي.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1414هـ/ 1994م.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لسان العرب. محمد</w:t>
      </w:r>
      <w:r w:rsidRPr="007B4B76">
        <w:rPr>
          <w:rFonts w:cs="Times New Roman" w:hint="cs"/>
          <w:sz w:val="24"/>
          <w:szCs w:val="24"/>
          <w:rtl/>
        </w:rPr>
        <w:t> </w:t>
      </w:r>
      <w:r w:rsidRPr="007B4B76">
        <w:rPr>
          <w:rFonts w:ascii="mylotus" w:hAnsi="mylotus" w:cs="mylotus" w:hint="cs"/>
          <w:sz w:val="24"/>
          <w:szCs w:val="24"/>
          <w:rtl/>
        </w:rPr>
        <w:t xml:space="preserve">بن مكرم، أبو الفضل جمال الدين ابن منظور (ت711هـ). بيروت: دار صادر، دار الفكر. </w:t>
      </w:r>
      <w:r w:rsidR="00F023C3" w:rsidRPr="007B4B76">
        <w:rPr>
          <w:rFonts w:ascii="mylotus" w:hAnsi="mylotus" w:cs="mylotus"/>
          <w:sz w:val="24"/>
          <w:szCs w:val="24"/>
          <w:rtl/>
        </w:rPr>
        <w:t xml:space="preserve">ط </w:t>
      </w:r>
      <w:r w:rsidRPr="007B4B76">
        <w:rPr>
          <w:rFonts w:ascii="mylotus" w:hAnsi="mylotus" w:cs="mylotus"/>
          <w:sz w:val="24"/>
          <w:szCs w:val="24"/>
          <w:rtl/>
        </w:rPr>
        <w:t>الثالثة، 1414هـ/ 1994م.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لسان الميزان. أحمـد</w:t>
      </w:r>
      <w:r w:rsidRPr="007B4B76">
        <w:rPr>
          <w:rFonts w:cs="Times New Roman" w:hint="cs"/>
          <w:sz w:val="24"/>
          <w:szCs w:val="24"/>
          <w:rtl/>
        </w:rPr>
        <w:t> </w:t>
      </w:r>
      <w:r w:rsidRPr="007B4B76">
        <w:rPr>
          <w:rFonts w:ascii="mylotus" w:hAnsi="mylotus" w:cs="mylotus" w:hint="cs"/>
          <w:sz w:val="24"/>
          <w:szCs w:val="24"/>
          <w:rtl/>
        </w:rPr>
        <w:t xml:space="preserve">بن علي، الحافظ ابن حجر العسقـلاني (ت852هـ). أشرف على التحقيق: محمد </w:t>
      </w:r>
      <w:r w:rsidRPr="007B4B76">
        <w:rPr>
          <w:rFonts w:ascii="mylotus" w:hAnsi="mylotus" w:cs="mylotus"/>
          <w:sz w:val="24"/>
          <w:szCs w:val="24"/>
          <w:rtl/>
        </w:rPr>
        <w:t xml:space="preserve">عبد الرحمن المرعشلي. بيروت: دار إحياء التراث العربي، مؤسسة التاريخ العربي.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1416هـ/ 1996م.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مالك؛ حياته وعصره، آراؤه وفقهه. الأستاذ محمد أبو زهرة. القاهرة: دار الفكر العربي. </w:t>
      </w:r>
      <w:r w:rsidR="00F023C3" w:rsidRPr="007B4B76">
        <w:rPr>
          <w:rFonts w:ascii="mylotus" w:hAnsi="mylotus" w:cs="mylotus"/>
          <w:sz w:val="24"/>
          <w:szCs w:val="24"/>
          <w:rtl/>
        </w:rPr>
        <w:t xml:space="preserve">ط </w:t>
      </w:r>
      <w:r w:rsidRPr="007B4B76">
        <w:rPr>
          <w:rFonts w:ascii="mylotus" w:hAnsi="mylotus" w:cs="mylotus"/>
          <w:sz w:val="24"/>
          <w:szCs w:val="24"/>
          <w:rtl/>
        </w:rPr>
        <w:t>الثالثة، 1997م.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المبسوط. أحمد</w:t>
      </w:r>
      <w:r w:rsidRPr="007B4B76">
        <w:rPr>
          <w:rFonts w:cs="Times New Roman" w:hint="cs"/>
          <w:sz w:val="24"/>
          <w:szCs w:val="24"/>
          <w:rtl/>
        </w:rPr>
        <w:t> </w:t>
      </w:r>
      <w:r w:rsidRPr="007B4B76">
        <w:rPr>
          <w:rFonts w:ascii="mylotus" w:hAnsi="mylotus" w:cs="mylotus" w:hint="cs"/>
          <w:sz w:val="24"/>
          <w:szCs w:val="24"/>
          <w:rtl/>
        </w:rPr>
        <w:t>بن أبي سهل السرخسي (ت483هـ). بيروت: دار ال</w:t>
      </w:r>
      <w:r w:rsidRPr="007B4B76">
        <w:rPr>
          <w:rFonts w:ascii="mylotus" w:hAnsi="mylotus" w:cs="mylotus"/>
          <w:sz w:val="24"/>
          <w:szCs w:val="24"/>
          <w:rtl/>
        </w:rPr>
        <w:t xml:space="preserve">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1414هـ/ 1993م.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مجمع الزوائد ومنبع الفوائد. الحافظ علي</w:t>
      </w:r>
      <w:r w:rsidRPr="007B4B76">
        <w:rPr>
          <w:rFonts w:cs="Times New Roman" w:hint="cs"/>
          <w:sz w:val="24"/>
          <w:szCs w:val="24"/>
          <w:rtl/>
        </w:rPr>
        <w:t> </w:t>
      </w:r>
      <w:r w:rsidRPr="007B4B76">
        <w:rPr>
          <w:rFonts w:ascii="mylotus" w:hAnsi="mylotus" w:cs="mylotus" w:hint="cs"/>
          <w:sz w:val="24"/>
          <w:szCs w:val="24"/>
          <w:rtl/>
        </w:rPr>
        <w:t xml:space="preserve">بن أبي بكر الهيثمي (ت807هـ). بيروت: دار الكتاب العربي.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الثالثة، 1402هـ/ 1982م.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مجموع فتاوى شيخ الإسلام أحمد</w:t>
      </w:r>
      <w:r w:rsidRPr="007B4B76">
        <w:rPr>
          <w:rFonts w:cs="Times New Roman" w:hint="cs"/>
          <w:sz w:val="24"/>
          <w:szCs w:val="24"/>
          <w:rtl/>
        </w:rPr>
        <w:t> </w:t>
      </w:r>
      <w:r w:rsidRPr="007B4B76">
        <w:rPr>
          <w:rFonts w:ascii="mylotus" w:hAnsi="mylotus" w:cs="mylotus" w:hint="cs"/>
          <w:sz w:val="24"/>
          <w:szCs w:val="24"/>
          <w:rtl/>
        </w:rPr>
        <w:t>بن تيمية. جمع وترتيب عبد الرحمن</w:t>
      </w:r>
      <w:r w:rsidRPr="007B4B76">
        <w:rPr>
          <w:rFonts w:cs="Times New Roman" w:hint="cs"/>
          <w:sz w:val="24"/>
          <w:szCs w:val="24"/>
          <w:rtl/>
        </w:rPr>
        <w:t> </w:t>
      </w:r>
      <w:r w:rsidRPr="007B4B76">
        <w:rPr>
          <w:rFonts w:ascii="mylotus" w:hAnsi="mylotus" w:cs="mylotus" w:hint="cs"/>
          <w:sz w:val="24"/>
          <w:szCs w:val="24"/>
          <w:rtl/>
        </w:rPr>
        <w:t>بن محمد</w:t>
      </w:r>
      <w:r w:rsidRPr="007B4B76">
        <w:rPr>
          <w:rFonts w:cs="Times New Roman" w:hint="cs"/>
          <w:sz w:val="24"/>
          <w:szCs w:val="24"/>
          <w:rtl/>
        </w:rPr>
        <w:t> </w:t>
      </w:r>
      <w:r w:rsidRPr="007B4B76">
        <w:rPr>
          <w:rFonts w:ascii="mylotus" w:hAnsi="mylotus" w:cs="mylotus" w:hint="cs"/>
          <w:sz w:val="24"/>
          <w:szCs w:val="24"/>
          <w:rtl/>
        </w:rPr>
        <w:t xml:space="preserve">بن قاسم وساعده ابنه محمد. </w:t>
      </w:r>
      <w:r w:rsidRPr="007B4B76">
        <w:rPr>
          <w:rFonts w:ascii="mylotus" w:hAnsi="mylotus" w:cs="mylotus"/>
          <w:sz w:val="24"/>
          <w:szCs w:val="24"/>
          <w:rtl/>
        </w:rPr>
        <w:t>طبعة مجمع الملك فهد لطباعة المصحف الشريف، عام 1425هـ/ 2004م.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المحصـول في علم أصـول الفقه. محمـد</w:t>
      </w:r>
      <w:r w:rsidRPr="007B4B76">
        <w:rPr>
          <w:rFonts w:cs="Times New Roman" w:hint="cs"/>
          <w:sz w:val="24"/>
          <w:szCs w:val="24"/>
          <w:rtl/>
        </w:rPr>
        <w:t> </w:t>
      </w:r>
      <w:r w:rsidRPr="007B4B76">
        <w:rPr>
          <w:rFonts w:ascii="mylotus" w:hAnsi="mylotus" w:cs="mylotus" w:hint="cs"/>
          <w:sz w:val="24"/>
          <w:szCs w:val="24"/>
          <w:rtl/>
        </w:rPr>
        <w:t>بن عمـر</w:t>
      </w:r>
      <w:r w:rsidRPr="007B4B76">
        <w:rPr>
          <w:rFonts w:cs="Times New Roman" w:hint="cs"/>
          <w:sz w:val="24"/>
          <w:szCs w:val="24"/>
          <w:rtl/>
        </w:rPr>
        <w:t> </w:t>
      </w:r>
      <w:r w:rsidRPr="007B4B76">
        <w:rPr>
          <w:rFonts w:ascii="mylotus" w:hAnsi="mylotus" w:cs="mylotus" w:hint="cs"/>
          <w:sz w:val="24"/>
          <w:szCs w:val="24"/>
          <w:rtl/>
        </w:rPr>
        <w:t xml:space="preserve">بن الحسين، الفخـر الـرازي (ت606هـ).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1408هـ/ 1988م.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مختصر ابن الحاجب. عثمـان</w:t>
      </w:r>
      <w:r w:rsidRPr="007B4B76">
        <w:rPr>
          <w:rFonts w:cs="Times New Roman" w:hint="cs"/>
          <w:sz w:val="24"/>
          <w:szCs w:val="24"/>
          <w:rtl/>
        </w:rPr>
        <w:t> </w:t>
      </w:r>
      <w:r w:rsidRPr="007B4B76">
        <w:rPr>
          <w:rFonts w:ascii="mylotus" w:hAnsi="mylotus" w:cs="mylotus" w:hint="cs"/>
          <w:sz w:val="24"/>
          <w:szCs w:val="24"/>
          <w:rtl/>
        </w:rPr>
        <w:t>بن عمـر</w:t>
      </w:r>
      <w:r w:rsidRPr="007B4B76">
        <w:rPr>
          <w:rFonts w:cs="Times New Roman" w:hint="cs"/>
          <w:sz w:val="24"/>
          <w:szCs w:val="24"/>
          <w:rtl/>
        </w:rPr>
        <w:t> </w:t>
      </w:r>
      <w:r w:rsidRPr="007B4B76">
        <w:rPr>
          <w:rFonts w:ascii="mylotus" w:hAnsi="mylotus" w:cs="mylotus" w:hint="cs"/>
          <w:sz w:val="24"/>
          <w:szCs w:val="24"/>
          <w:rtl/>
        </w:rPr>
        <w:t>بن أبي بكـر المشه</w:t>
      </w:r>
      <w:r w:rsidRPr="007B4B76">
        <w:rPr>
          <w:rFonts w:ascii="mylotus" w:hAnsi="mylotus" w:cs="mylotus"/>
          <w:sz w:val="24"/>
          <w:szCs w:val="24"/>
          <w:rtl/>
        </w:rPr>
        <w:t>ـور بابن الـحاجـب (ت646هـ). (مطبوع مع شرح العضد ومع بيان المختصر للأصفهاني، وعند الإحالة إليه أقرنه بالكتاب الذي طبع معه).</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مختصر الخرقي (مطبوع مع شرحه: المغني). عمـــــر</w:t>
      </w:r>
      <w:r w:rsidRPr="007B4B76">
        <w:rPr>
          <w:rFonts w:cs="Times New Roman" w:hint="cs"/>
          <w:sz w:val="24"/>
          <w:szCs w:val="24"/>
          <w:rtl/>
        </w:rPr>
        <w:t> </w:t>
      </w:r>
      <w:r w:rsidRPr="007B4B76">
        <w:rPr>
          <w:rFonts w:ascii="mylotus" w:hAnsi="mylotus" w:cs="mylotus" w:hint="cs"/>
          <w:sz w:val="24"/>
          <w:szCs w:val="24"/>
          <w:rtl/>
        </w:rPr>
        <w:t xml:space="preserve">بن الحســــــين الخرقي (ت334هـ). تحقيق: د. عبدالله التركي وشريكه. القاهرة: هجر.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1412هـ/ 1992م.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المدخل الفقهي العام. الأستاذ مصطفى أحمد الزرقا. بيروت: دار الفكر. </w:t>
      </w:r>
      <w:r w:rsidR="00F023C3" w:rsidRPr="007B4B76">
        <w:rPr>
          <w:rFonts w:ascii="mylotus" w:hAnsi="mylotus" w:cs="mylotus"/>
          <w:sz w:val="24"/>
          <w:szCs w:val="24"/>
          <w:rtl/>
        </w:rPr>
        <w:t xml:space="preserve">ط </w:t>
      </w:r>
      <w:r w:rsidRPr="007B4B76">
        <w:rPr>
          <w:rFonts w:ascii="mylotus" w:hAnsi="mylotus" w:cs="mylotus"/>
          <w:sz w:val="24"/>
          <w:szCs w:val="24"/>
          <w:rtl/>
        </w:rPr>
        <w:t>التاسعة، 1967-1968م.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المدخل إلى مذهب الإمام أحـمد</w:t>
      </w:r>
      <w:r w:rsidRPr="007B4B76">
        <w:rPr>
          <w:rFonts w:cs="Times New Roman" w:hint="cs"/>
          <w:sz w:val="24"/>
          <w:szCs w:val="24"/>
          <w:rtl/>
        </w:rPr>
        <w:t> </w:t>
      </w:r>
      <w:r w:rsidRPr="007B4B76">
        <w:rPr>
          <w:rFonts w:ascii="mylotus" w:hAnsi="mylotus" w:cs="mylotus" w:hint="cs"/>
          <w:sz w:val="24"/>
          <w:szCs w:val="24"/>
          <w:rtl/>
        </w:rPr>
        <w:t>بن حنبـل. عبـدالقـادر</w:t>
      </w:r>
      <w:r w:rsidRPr="007B4B76">
        <w:rPr>
          <w:rFonts w:cs="Times New Roman" w:hint="cs"/>
          <w:sz w:val="24"/>
          <w:szCs w:val="24"/>
          <w:rtl/>
        </w:rPr>
        <w:t> </w:t>
      </w:r>
      <w:r w:rsidRPr="007B4B76">
        <w:rPr>
          <w:rFonts w:ascii="mylotus" w:hAnsi="mylotus" w:cs="mylotus" w:hint="cs"/>
          <w:sz w:val="24"/>
          <w:szCs w:val="24"/>
          <w:rtl/>
        </w:rPr>
        <w:t>بن بـدران الدمشـقي (ت1346هـ). تعليق: أ.د عبدالله</w:t>
      </w:r>
      <w:r w:rsidRPr="007B4B76">
        <w:rPr>
          <w:rFonts w:cs="Times New Roman" w:hint="cs"/>
          <w:sz w:val="24"/>
          <w:szCs w:val="24"/>
          <w:rtl/>
        </w:rPr>
        <w:t> </w:t>
      </w:r>
      <w:r w:rsidRPr="007B4B76">
        <w:rPr>
          <w:rFonts w:ascii="mylotus" w:hAnsi="mylotus" w:cs="mylotus" w:hint="cs"/>
          <w:sz w:val="24"/>
          <w:szCs w:val="24"/>
          <w:rtl/>
        </w:rPr>
        <w:t xml:space="preserve">بن عبدالمحسن التركي. بيروت: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الثالثة، 1405هـ/ 1985م.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مذكرة في أصول الفقه. الشيخ محمد الأمين</w:t>
      </w:r>
      <w:r w:rsidRPr="007B4B76">
        <w:rPr>
          <w:rFonts w:cs="Times New Roman" w:hint="cs"/>
          <w:sz w:val="24"/>
          <w:szCs w:val="24"/>
          <w:rtl/>
        </w:rPr>
        <w:t> </w:t>
      </w:r>
      <w:r w:rsidRPr="007B4B76">
        <w:rPr>
          <w:rFonts w:ascii="mylotus" w:hAnsi="mylotus" w:cs="mylotus" w:hint="cs"/>
          <w:sz w:val="24"/>
          <w:szCs w:val="24"/>
          <w:rtl/>
        </w:rPr>
        <w:t xml:space="preserve">بن محمد المختار الشنقيطي (ت1393هـ). القاهرة: مكتبة ابن تيمية.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1409هـ/ 1989م.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المستدرك على الصحيحين. محمد</w:t>
      </w:r>
      <w:r w:rsidRPr="007B4B76">
        <w:rPr>
          <w:rFonts w:cs="Times New Roman" w:hint="cs"/>
          <w:sz w:val="24"/>
          <w:szCs w:val="24"/>
          <w:rtl/>
        </w:rPr>
        <w:t> </w:t>
      </w:r>
      <w:r w:rsidRPr="007B4B76">
        <w:rPr>
          <w:rFonts w:ascii="mylotus" w:hAnsi="mylotus" w:cs="mylotus" w:hint="cs"/>
          <w:sz w:val="24"/>
          <w:szCs w:val="24"/>
          <w:rtl/>
        </w:rPr>
        <w:t>بن عبدالله، أبو عبد الله الحاكم النيسابوري (ت405هـ). وبذيله التلخيص للحافظ الذهب</w:t>
      </w:r>
      <w:r w:rsidRPr="007B4B76">
        <w:rPr>
          <w:rFonts w:ascii="mylotus" w:hAnsi="mylotus" w:cs="mylotus"/>
          <w:sz w:val="24"/>
          <w:szCs w:val="24"/>
          <w:rtl/>
        </w:rPr>
        <w:t xml:space="preserve">ي. بيروت: دار المعرفة،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المستصفى من علم الأصول. محمد</w:t>
      </w:r>
      <w:r w:rsidRPr="007B4B76">
        <w:rPr>
          <w:rFonts w:cs="Times New Roman" w:hint="cs"/>
          <w:sz w:val="24"/>
          <w:szCs w:val="24"/>
          <w:rtl/>
        </w:rPr>
        <w:t> </w:t>
      </w:r>
      <w:r w:rsidRPr="007B4B76">
        <w:rPr>
          <w:rFonts w:ascii="mylotus" w:hAnsi="mylotus" w:cs="mylotus" w:hint="cs"/>
          <w:sz w:val="24"/>
          <w:szCs w:val="24"/>
          <w:rtl/>
        </w:rPr>
        <w:t xml:space="preserve">بن محمد، أبو حامد الغزالي (ت505هـ). بيروت: مكتبة المتنبي، دار إحياء التراث العربي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مسلم الثبوت في أصول الفقه (ضمن فواتح الرحموت وكلامهما في هامش المستصفى). محب الدين</w:t>
      </w:r>
      <w:r w:rsidRPr="007B4B76">
        <w:rPr>
          <w:rFonts w:cs="Times New Roman" w:hint="cs"/>
          <w:sz w:val="24"/>
          <w:szCs w:val="24"/>
          <w:rtl/>
        </w:rPr>
        <w:t> </w:t>
      </w:r>
      <w:r w:rsidRPr="007B4B76">
        <w:rPr>
          <w:rFonts w:ascii="mylotus" w:hAnsi="mylotus" w:cs="mylotus" w:hint="cs"/>
          <w:sz w:val="24"/>
          <w:szCs w:val="24"/>
          <w:rtl/>
        </w:rPr>
        <w:t xml:space="preserve">بن عبدالشكور البهاري الهندي (ت1119هـ). بيروت: مكـتبة المتـنـبي. دار إحياء التراث العربي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مسند أبي يعلى الموصلي. أحمد</w:t>
      </w:r>
      <w:r w:rsidRPr="007B4B76">
        <w:rPr>
          <w:rFonts w:cs="Times New Roman" w:hint="cs"/>
          <w:sz w:val="24"/>
          <w:szCs w:val="24"/>
          <w:rtl/>
        </w:rPr>
        <w:t> </w:t>
      </w:r>
      <w:r w:rsidRPr="007B4B76">
        <w:rPr>
          <w:rFonts w:ascii="mylotus" w:hAnsi="mylotus" w:cs="mylotus" w:hint="cs"/>
          <w:sz w:val="24"/>
          <w:szCs w:val="24"/>
          <w:rtl/>
        </w:rPr>
        <w:t>بن علي، أبو يعلى الموصلي التميمي (</w:t>
      </w:r>
      <w:r w:rsidRPr="007B4B76">
        <w:rPr>
          <w:rFonts w:ascii="mylotus" w:hAnsi="mylotus" w:cs="mylotus"/>
          <w:sz w:val="24"/>
          <w:szCs w:val="24"/>
          <w:rtl/>
        </w:rPr>
        <w:t xml:space="preserve">ت307هـ). تحقيق: حسين سليم أسد. دمشق: دار الثقافة العربية.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1412هـ/ 1992م.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مسند الإمام أحمد</w:t>
      </w:r>
      <w:r w:rsidRPr="007B4B76">
        <w:rPr>
          <w:rFonts w:cs="Times New Roman" w:hint="cs"/>
          <w:sz w:val="24"/>
          <w:szCs w:val="24"/>
          <w:rtl/>
        </w:rPr>
        <w:t> </w:t>
      </w:r>
      <w:r w:rsidRPr="007B4B76">
        <w:rPr>
          <w:rFonts w:ascii="mylotus" w:hAnsi="mylotus" w:cs="mylotus" w:hint="cs"/>
          <w:sz w:val="24"/>
          <w:szCs w:val="24"/>
          <w:rtl/>
        </w:rPr>
        <w:t xml:space="preserve">بن حنبل (ت241هـ). أشرف على التحقيق: د. عبد الله ابن عبد المحسن التركي. بيروت: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1420هـ/ 1999م.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المسوّدة في أصول الفقه. أحمد</w:t>
      </w:r>
      <w:r w:rsidRPr="007B4B76">
        <w:rPr>
          <w:rFonts w:cs="Times New Roman" w:hint="cs"/>
          <w:sz w:val="24"/>
          <w:szCs w:val="24"/>
          <w:rtl/>
        </w:rPr>
        <w:t> </w:t>
      </w:r>
      <w:r w:rsidRPr="007B4B76">
        <w:rPr>
          <w:rFonts w:ascii="mylotus" w:hAnsi="mylotus" w:cs="mylotus" w:hint="cs"/>
          <w:sz w:val="24"/>
          <w:szCs w:val="24"/>
          <w:rtl/>
        </w:rPr>
        <w:t>بن عب</w:t>
      </w:r>
      <w:r w:rsidRPr="007B4B76">
        <w:rPr>
          <w:rFonts w:ascii="mylotus" w:hAnsi="mylotus" w:cs="mylotus"/>
          <w:sz w:val="24"/>
          <w:szCs w:val="24"/>
          <w:rtl/>
        </w:rPr>
        <w:t>دالحليم</w:t>
      </w:r>
      <w:r w:rsidRPr="007B4B76">
        <w:rPr>
          <w:rFonts w:cs="Times New Roman" w:hint="cs"/>
          <w:sz w:val="24"/>
          <w:szCs w:val="24"/>
          <w:rtl/>
        </w:rPr>
        <w:t> </w:t>
      </w:r>
      <w:r w:rsidRPr="007B4B76">
        <w:rPr>
          <w:rFonts w:ascii="mylotus" w:hAnsi="mylotus" w:cs="mylotus" w:hint="cs"/>
          <w:sz w:val="24"/>
          <w:szCs w:val="24"/>
          <w:rtl/>
        </w:rPr>
        <w:t xml:space="preserve">بن عبدالسلام، شيخ الإسلام ابن تيمـية (ت728هـ) وأبوه (ت682) وجده (652هـ). تحقيق: محمد محيي الدين عبدالحميد. بيروت: دار الكتاب العربي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المصباح المنير في غريب الشرح الكبير. أحمد</w:t>
      </w:r>
      <w:r w:rsidRPr="007B4B76">
        <w:rPr>
          <w:rFonts w:cs="Times New Roman" w:hint="cs"/>
          <w:sz w:val="24"/>
          <w:szCs w:val="24"/>
          <w:rtl/>
        </w:rPr>
        <w:t> </w:t>
      </w:r>
      <w:r w:rsidRPr="007B4B76">
        <w:rPr>
          <w:rFonts w:ascii="mylotus" w:hAnsi="mylotus" w:cs="mylotus" w:hint="cs"/>
          <w:sz w:val="24"/>
          <w:szCs w:val="24"/>
          <w:rtl/>
        </w:rPr>
        <w:t>بن محمد الفيومي (ت770هـ). طرابلس لبنان: المؤسسة الح</w:t>
      </w:r>
      <w:r w:rsidRPr="007B4B76">
        <w:rPr>
          <w:rFonts w:ascii="mylotus" w:hAnsi="mylotus" w:cs="mylotus"/>
          <w:sz w:val="24"/>
          <w:szCs w:val="24"/>
          <w:rtl/>
        </w:rPr>
        <w:t xml:space="preserve">ديثة للكتاب.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المصلحة المرسلة ومدى حجيتها. د. صلاح الدين عبد الحليم سلطان. الولايات المتحدة الأمريكية: سلطان للنشر.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1425هـ/ 2004م.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المصلحة في التشريع الإسلامي ونجم الدين الطوفي (أصله رسالة ماجستير). أ.د. مصطفى زيد (ت1978م). تعليق: د. محمد يسري إبراهيم. مصر: دار اليسر. 1424هـ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المصنف. عبد الرزاق</w:t>
      </w:r>
      <w:r w:rsidRPr="007B4B76">
        <w:rPr>
          <w:rFonts w:cs="Times New Roman" w:hint="cs"/>
          <w:sz w:val="24"/>
          <w:szCs w:val="24"/>
          <w:rtl/>
        </w:rPr>
        <w:t> </w:t>
      </w:r>
      <w:r w:rsidRPr="007B4B76">
        <w:rPr>
          <w:rFonts w:ascii="mylotus" w:hAnsi="mylotus" w:cs="mylotus" w:hint="cs"/>
          <w:sz w:val="24"/>
          <w:szCs w:val="24"/>
          <w:rtl/>
        </w:rPr>
        <w:t xml:space="preserve">بن همام، الحافظ أبو بكر الصنعاني (ت211هـ). تحقيق: حبيب الرحمن الأعظمي. بيروت: المكتب الإسلامي.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1403هـ/ 1983م.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معالم السنن. حمد</w:t>
      </w:r>
      <w:r w:rsidRPr="007B4B76">
        <w:rPr>
          <w:rFonts w:cs="Times New Roman" w:hint="cs"/>
          <w:sz w:val="24"/>
          <w:szCs w:val="24"/>
          <w:rtl/>
        </w:rPr>
        <w:t> </w:t>
      </w:r>
      <w:r w:rsidRPr="007B4B76">
        <w:rPr>
          <w:rFonts w:ascii="mylotus" w:hAnsi="mylotus" w:cs="mylotus" w:hint="cs"/>
          <w:sz w:val="24"/>
          <w:szCs w:val="24"/>
          <w:rtl/>
        </w:rPr>
        <w:t>بن محمد، أبو سليمان الخطابي (</w:t>
      </w:r>
      <w:r w:rsidRPr="007B4B76">
        <w:rPr>
          <w:rFonts w:ascii="mylotus" w:hAnsi="mylotus" w:cs="mylotus"/>
          <w:sz w:val="24"/>
          <w:szCs w:val="24"/>
          <w:rtl/>
        </w:rPr>
        <w:t xml:space="preserve">ت388هـ). طبع وتصحيح: محمد راغب الطباخ. حلب: مطبعة محمد الطباخ.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الأولى، 1352هـ/ 1934م.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المعتمد في أصول الفقه. محمد</w:t>
      </w:r>
      <w:r w:rsidRPr="007B4B76">
        <w:rPr>
          <w:rFonts w:cs="Times New Roman" w:hint="cs"/>
          <w:sz w:val="24"/>
          <w:szCs w:val="24"/>
          <w:rtl/>
        </w:rPr>
        <w:t> </w:t>
      </w:r>
      <w:r w:rsidRPr="007B4B76">
        <w:rPr>
          <w:rFonts w:ascii="mylotus" w:hAnsi="mylotus" w:cs="mylotus" w:hint="cs"/>
          <w:sz w:val="24"/>
          <w:szCs w:val="24"/>
          <w:rtl/>
        </w:rPr>
        <w:t>بن علي، أبو الحسين البصري (ت436هـ). تحقيق: محمد حميدالله وشريكه. دمشق: المعهد العلمي الفرنسي للدراسات العربية. عام 1364هـ/ 1964م (بدون رقم</w:t>
      </w:r>
      <w:r w:rsidRPr="007B4B76">
        <w:rPr>
          <w:rFonts w:ascii="mylotus" w:hAnsi="mylotus" w:cs="mylotus"/>
          <w:sz w:val="24"/>
          <w:szCs w:val="24"/>
          <w:rtl/>
        </w:rPr>
        <w:t xml:space="preserve">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معجم البلدان. ياقوت</w:t>
      </w:r>
      <w:r w:rsidRPr="007B4B76">
        <w:rPr>
          <w:rFonts w:cs="Times New Roman" w:hint="cs"/>
          <w:sz w:val="24"/>
          <w:szCs w:val="24"/>
          <w:rtl/>
        </w:rPr>
        <w:t> </w:t>
      </w:r>
      <w:r w:rsidRPr="007B4B76">
        <w:rPr>
          <w:rFonts w:ascii="mylotus" w:hAnsi="mylotus" w:cs="mylotus" w:hint="cs"/>
          <w:sz w:val="24"/>
          <w:szCs w:val="24"/>
          <w:rtl/>
        </w:rPr>
        <w:t>بن عبد الله، أبو عبد الله الرومي الحموي (المتوفى: 626هـ). بيروت: دار صادر. ط : الثانية، 1995م.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المعجم الكبير. الحافظ سليمان</w:t>
      </w:r>
      <w:r w:rsidRPr="007B4B76">
        <w:rPr>
          <w:rFonts w:cs="Times New Roman" w:hint="cs"/>
          <w:sz w:val="24"/>
          <w:szCs w:val="24"/>
          <w:rtl/>
        </w:rPr>
        <w:t> </w:t>
      </w:r>
      <w:r w:rsidRPr="007B4B76">
        <w:rPr>
          <w:rFonts w:ascii="mylotus" w:hAnsi="mylotus" w:cs="mylotus" w:hint="cs"/>
          <w:sz w:val="24"/>
          <w:szCs w:val="24"/>
          <w:rtl/>
        </w:rPr>
        <w:t>بن أحمد الطبراني (ت360هـ). تحقيق: حمدي</w:t>
      </w:r>
      <w:r w:rsidRPr="007B4B76">
        <w:rPr>
          <w:rFonts w:cs="Times New Roman" w:hint="cs"/>
          <w:sz w:val="24"/>
          <w:szCs w:val="24"/>
          <w:rtl/>
        </w:rPr>
        <w:t> </w:t>
      </w:r>
      <w:r w:rsidRPr="007B4B76">
        <w:rPr>
          <w:rFonts w:ascii="mylotus" w:hAnsi="mylotus" w:cs="mylotus" w:hint="cs"/>
          <w:sz w:val="24"/>
          <w:szCs w:val="24"/>
          <w:rtl/>
        </w:rPr>
        <w:t xml:space="preserve">بن عبد المجيد السلفي.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1405هـ/ 1985م.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المعجم الوسيط. مجمع اللغة العربية. قام بإخراج ط : د. إبراهيم أنس ومن معه. استانبول: المكتبة الإسلامية.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1392هـ/1972م.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مغني المحتاج إلى معرفة ألفاظ المنهاج. محمد</w:t>
      </w:r>
      <w:r w:rsidRPr="007B4B76">
        <w:rPr>
          <w:rFonts w:cs="Times New Roman" w:hint="cs"/>
          <w:sz w:val="24"/>
          <w:szCs w:val="24"/>
          <w:rtl/>
        </w:rPr>
        <w:t> </w:t>
      </w:r>
      <w:r w:rsidRPr="007B4B76">
        <w:rPr>
          <w:rFonts w:ascii="mylotus" w:hAnsi="mylotus" w:cs="mylotus" w:hint="cs"/>
          <w:sz w:val="24"/>
          <w:szCs w:val="24"/>
          <w:rtl/>
        </w:rPr>
        <w:t xml:space="preserve">بن الخطيب الشربيني. اعتنى به: محمد خليل عيثاني. بيروت: دار المعرفة.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1418هـ/ 1997م.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المغني. عبدالله</w:t>
      </w:r>
      <w:r w:rsidRPr="007B4B76">
        <w:rPr>
          <w:rFonts w:cs="Times New Roman" w:hint="cs"/>
          <w:sz w:val="24"/>
          <w:szCs w:val="24"/>
          <w:rtl/>
        </w:rPr>
        <w:t> </w:t>
      </w:r>
      <w:r w:rsidRPr="007B4B76">
        <w:rPr>
          <w:rFonts w:ascii="mylotus" w:hAnsi="mylotus" w:cs="mylotus" w:hint="cs"/>
          <w:sz w:val="24"/>
          <w:szCs w:val="24"/>
          <w:rtl/>
        </w:rPr>
        <w:t xml:space="preserve">بن أحمد، الموفق ابن قدامة المقدسي (ت620هـ). تحقيق: د. عبدالله التركي وشريكه. القاهرة: هجر. </w:t>
      </w:r>
      <w:r w:rsidR="00F023C3" w:rsidRPr="007B4B76">
        <w:rPr>
          <w:rFonts w:ascii="mylotus" w:hAnsi="mylotus" w:cs="mylotus"/>
          <w:sz w:val="24"/>
          <w:szCs w:val="24"/>
          <w:rtl/>
        </w:rPr>
        <w:t xml:space="preserve">ط </w:t>
      </w:r>
      <w:r w:rsidRPr="007B4B76">
        <w:rPr>
          <w:rFonts w:ascii="mylotus" w:hAnsi="mylotus" w:cs="mylotus"/>
          <w:sz w:val="24"/>
          <w:szCs w:val="24"/>
          <w:rtl/>
        </w:rPr>
        <w:t>الثانية، 1412هـ/ 1992م.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مفتاح الوصول إلى بناء الفروع على الأصول. محمد</w:t>
      </w:r>
      <w:r w:rsidRPr="007B4B76">
        <w:rPr>
          <w:rFonts w:cs="Times New Roman" w:hint="cs"/>
          <w:sz w:val="24"/>
          <w:szCs w:val="24"/>
          <w:rtl/>
        </w:rPr>
        <w:t> </w:t>
      </w:r>
      <w:r w:rsidRPr="007B4B76">
        <w:rPr>
          <w:rFonts w:ascii="mylotus" w:hAnsi="mylotus" w:cs="mylotus" w:hint="cs"/>
          <w:sz w:val="24"/>
          <w:szCs w:val="24"/>
          <w:rtl/>
        </w:rPr>
        <w:t>بن أحـمد التلمساني المالكي (ت771هـ). تحقيق: محمد علي فركوس. مكة المكرمة: المكتبة المكية</w:t>
      </w:r>
      <w:r w:rsidRPr="007B4B76">
        <w:rPr>
          <w:rFonts w:ascii="mylotus" w:hAnsi="mylotus" w:cs="mylotus"/>
          <w:sz w:val="24"/>
          <w:szCs w:val="24"/>
          <w:rtl/>
        </w:rPr>
        <w:t xml:space="preserve">، بيروت: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مقاصد الشريعة الإسلامية (أصله رسالة دكتوراه). د. زياد محمد احميدان. بيروت: مؤسسة الرسالة.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1425هـ/ 2004م.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مقاصد الشريعة وعلاقتها بالأدلة الشرعية (أصله رسالة دكتوراه). د. محمد سعد</w:t>
      </w:r>
      <w:r w:rsidRPr="007B4B76">
        <w:rPr>
          <w:rFonts w:cs="Times New Roman" w:hint="cs"/>
          <w:sz w:val="24"/>
          <w:szCs w:val="24"/>
          <w:rtl/>
        </w:rPr>
        <w:t> </w:t>
      </w:r>
      <w:r w:rsidRPr="007B4B76">
        <w:rPr>
          <w:rFonts w:ascii="mylotus" w:hAnsi="mylotus" w:cs="mylotus" w:hint="cs"/>
          <w:sz w:val="24"/>
          <w:szCs w:val="24"/>
          <w:rtl/>
        </w:rPr>
        <w:t xml:space="preserve">بن </w:t>
      </w:r>
      <w:r w:rsidRPr="007B4B76">
        <w:rPr>
          <w:rFonts w:ascii="mylotus" w:hAnsi="mylotus" w:cs="mylotus"/>
          <w:sz w:val="24"/>
          <w:szCs w:val="24"/>
          <w:rtl/>
        </w:rPr>
        <w:t xml:space="preserve">أحمد اليوبي. الثقبة: دار الهجرة.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1418هـ/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المنثور في القواعد. بدر الدين محمد</w:t>
      </w:r>
      <w:r w:rsidRPr="007B4B76">
        <w:rPr>
          <w:rFonts w:cs="Times New Roman" w:hint="cs"/>
          <w:sz w:val="24"/>
          <w:szCs w:val="24"/>
          <w:rtl/>
        </w:rPr>
        <w:t> </w:t>
      </w:r>
      <w:r w:rsidRPr="007B4B76">
        <w:rPr>
          <w:rFonts w:ascii="mylotus" w:hAnsi="mylotus" w:cs="mylotus" w:hint="cs"/>
          <w:sz w:val="24"/>
          <w:szCs w:val="24"/>
          <w:rtl/>
        </w:rPr>
        <w:t xml:space="preserve">بن بهادر الزركشي (ت794هـ). تحقيق: د. تيسير فائق أحمد. الكويت: وزارة الأوقاف والشؤون الإسلامية- أعمال موسوعية مساعدة- طباعة شركة دار الكويت للصحافة.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الثانية، 1405هـ/ 1985م.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المنخول من تعليقات الأصول. محمد</w:t>
      </w:r>
      <w:r w:rsidRPr="007B4B76">
        <w:rPr>
          <w:rFonts w:cs="Times New Roman" w:hint="cs"/>
          <w:sz w:val="24"/>
          <w:szCs w:val="24"/>
          <w:rtl/>
        </w:rPr>
        <w:t> </w:t>
      </w:r>
      <w:r w:rsidRPr="007B4B76">
        <w:rPr>
          <w:rFonts w:ascii="mylotus" w:hAnsi="mylotus" w:cs="mylotus" w:hint="cs"/>
          <w:sz w:val="24"/>
          <w:szCs w:val="24"/>
          <w:rtl/>
        </w:rPr>
        <w:t xml:space="preserve">بن محمد، أبو حامد الغزالي (ت505). تحقيق: د.محمد حسن هيتو. بيروت ودمشق: دار الفكر. </w:t>
      </w:r>
      <w:r w:rsidR="00F023C3" w:rsidRPr="007B4B76">
        <w:rPr>
          <w:rFonts w:ascii="mylotus" w:hAnsi="mylotus" w:cs="mylotus"/>
          <w:sz w:val="24"/>
          <w:szCs w:val="24"/>
          <w:rtl/>
        </w:rPr>
        <w:t xml:space="preserve">ط </w:t>
      </w:r>
      <w:r w:rsidRPr="007B4B76">
        <w:rPr>
          <w:rFonts w:ascii="mylotus" w:hAnsi="mylotus" w:cs="mylotus"/>
          <w:sz w:val="24"/>
          <w:szCs w:val="24"/>
          <w:rtl/>
        </w:rPr>
        <w:t>الثالثة، 1419هـ/ 1998م.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 xml:space="preserve">منهج التعليل بالحكمة وأثره في التشريع الإسلامي. رائد نصري جميل أبو مؤنس. هيرندن- فيرجينيا: المعهد العالمي للفكر الإسلامي.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1428هـ/ 2007م.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منهج حسن حنفي وموقفه من أصول الاعتقاد، لفهد محمد القرشي. وهي رسالة دكتوراه مسجلة في قسم العقيدة، بإشراف د. يحيى محمد ربيع.</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منهج محمد أركون في نقد الدين والتراث الإسلامي دراسة نقدية تحليلية، لعبد الله محمد المالكي، وهي رسالة ماجستير في قسم العقيدة بجامعة أم القرى، بإشراف د.  عبد الله محمد القرني، وقد قدمت عام 1431هـ.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الموافقـات في أصـول الفقـه. إبراهيم</w:t>
      </w:r>
      <w:r w:rsidRPr="007B4B76">
        <w:rPr>
          <w:rFonts w:cs="Times New Roman" w:hint="cs"/>
          <w:sz w:val="24"/>
          <w:szCs w:val="24"/>
          <w:rtl/>
        </w:rPr>
        <w:t> </w:t>
      </w:r>
      <w:r w:rsidRPr="007B4B76">
        <w:rPr>
          <w:rFonts w:ascii="mylotus" w:hAnsi="mylotus" w:cs="mylotus" w:hint="cs"/>
          <w:sz w:val="24"/>
          <w:szCs w:val="24"/>
          <w:rtl/>
        </w:rPr>
        <w:t>بن موسى، أبو إسحاق الشاطـبي المالـكـي (ت790هـ). شرح: عبدالله دراز. ب</w:t>
      </w:r>
      <w:r w:rsidRPr="007B4B76">
        <w:rPr>
          <w:rFonts w:ascii="mylotus" w:hAnsi="mylotus" w:cs="mylotus"/>
          <w:sz w:val="24"/>
          <w:szCs w:val="24"/>
          <w:rtl/>
        </w:rPr>
        <w:t xml:space="preserve">يروت: دار الكتب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مواهب الجليل بشرح مختصر خليل. محمد</w:t>
      </w:r>
      <w:r w:rsidRPr="007B4B76">
        <w:rPr>
          <w:rFonts w:cs="Times New Roman" w:hint="cs"/>
          <w:sz w:val="24"/>
          <w:szCs w:val="24"/>
          <w:rtl/>
        </w:rPr>
        <w:t> </w:t>
      </w:r>
      <w:r w:rsidRPr="007B4B76">
        <w:rPr>
          <w:rFonts w:ascii="mylotus" w:hAnsi="mylotus" w:cs="mylotus" w:hint="cs"/>
          <w:sz w:val="24"/>
          <w:szCs w:val="24"/>
          <w:rtl/>
        </w:rPr>
        <w:t xml:space="preserve">بن محمـد، أبو عبدالله المغربي الحطاب (ت954هـ). تخريج: زكريا عميرات.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1416هـ/ 1995م.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موسوعة القواعد الفقهية. د. محمد صدقي</w:t>
      </w:r>
      <w:r w:rsidRPr="007B4B76">
        <w:rPr>
          <w:rFonts w:cs="Times New Roman" w:hint="cs"/>
          <w:sz w:val="24"/>
          <w:szCs w:val="24"/>
          <w:rtl/>
        </w:rPr>
        <w:t> </w:t>
      </w:r>
      <w:r w:rsidRPr="007B4B76">
        <w:rPr>
          <w:rFonts w:ascii="mylotus" w:hAnsi="mylotus" w:cs="mylotus" w:hint="cs"/>
          <w:sz w:val="24"/>
          <w:szCs w:val="24"/>
          <w:rtl/>
        </w:rPr>
        <w:t>بن أحمد البورنو ا</w:t>
      </w:r>
      <w:r w:rsidRPr="007B4B76">
        <w:rPr>
          <w:rFonts w:ascii="mylotus" w:hAnsi="mylotus" w:cs="mylotus"/>
          <w:sz w:val="24"/>
          <w:szCs w:val="24"/>
          <w:rtl/>
        </w:rPr>
        <w:t xml:space="preserve">لغزي. الرياض: مكتبة التوبة.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1418هـ/ 1997م.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الموطأ. الإمام مالك</w:t>
      </w:r>
      <w:r w:rsidRPr="007B4B76">
        <w:rPr>
          <w:rFonts w:cs="Times New Roman" w:hint="cs"/>
          <w:sz w:val="24"/>
          <w:szCs w:val="24"/>
          <w:rtl/>
        </w:rPr>
        <w:t> </w:t>
      </w:r>
      <w:r w:rsidRPr="007B4B76">
        <w:rPr>
          <w:rFonts w:ascii="mylotus" w:hAnsi="mylotus" w:cs="mylotus" w:hint="cs"/>
          <w:sz w:val="24"/>
          <w:szCs w:val="24"/>
          <w:rtl/>
        </w:rPr>
        <w:t xml:space="preserve">بن أنس. تحقيق: محمد فؤاد عبد الباقي. دار أحياء الكتب العربية،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 xml:space="preserve">وتأريخها).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موقف الفكر الحداثي من أصول الاستدلال في الإسلام، لمحمد حجر القرني. وهي رسالة دكتوراه مسجلة في قسم العقيدة، بإشراف د. عبد الله محمد القرني</w:t>
      </w:r>
      <w:r w:rsidRPr="007B4B76">
        <w:rPr>
          <w:rFonts w:ascii="mylotus" w:hAnsi="mylotus" w:cs="mylotus" w:hint="cs"/>
          <w:sz w:val="24"/>
          <w:szCs w:val="24"/>
          <w:rtl/>
        </w:rPr>
        <w:t>.</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موقف الليبرالية في البلاد العربية من محكمات الدين، لصالح محمد عمر</w:t>
      </w:r>
      <w:r w:rsidR="004432AF" w:rsidRPr="007B4B76">
        <w:rPr>
          <w:rFonts w:ascii="mylotus" w:hAnsi="mylotus" w:cs="mylotus"/>
          <w:sz w:val="24"/>
          <w:szCs w:val="24"/>
          <w:rtl/>
        </w:rPr>
        <w:fldChar w:fldCharType="begin"/>
      </w:r>
      <w:r w:rsidRPr="007B4B76">
        <w:rPr>
          <w:rFonts w:ascii="mylotus" w:hAnsi="mylotus" w:cs="mylotus"/>
          <w:sz w:val="24"/>
          <w:szCs w:val="24"/>
        </w:rPr>
        <w:instrText xml:space="preserve"> XE </w:instrText>
      </w:r>
      <w:r w:rsidRPr="007B4B76">
        <w:rPr>
          <w:rFonts w:cs="Times New Roman"/>
          <w:sz w:val="24"/>
          <w:szCs w:val="24"/>
        </w:rPr>
        <w:instrText>“</w:instrText>
      </w:r>
      <w:r w:rsidRPr="007B4B76">
        <w:rPr>
          <w:rFonts w:ascii="mylotus" w:hAnsi="mylotus" w:cs="mylotus"/>
          <w:sz w:val="24"/>
          <w:szCs w:val="24"/>
        </w:rPr>
        <w:instrText>04</w:instrText>
      </w:r>
      <w:r w:rsidRPr="007B4B76">
        <w:rPr>
          <w:rFonts w:ascii="mylotus" w:hAnsi="mylotus" w:cs="mylotus"/>
          <w:sz w:val="24"/>
          <w:szCs w:val="24"/>
          <w:rtl/>
        </w:rPr>
        <w:instrText>-فهرس الأعلام:عمر</w:instrText>
      </w:r>
      <w:r w:rsidRPr="007B4B76">
        <w:rPr>
          <w:rFonts w:ascii="mylotus" w:hAnsi="mylotus" w:cs="mylotus"/>
          <w:sz w:val="24"/>
          <w:szCs w:val="24"/>
        </w:rPr>
        <w:instrText xml:space="preserve">" </w:instrText>
      </w:r>
      <w:r w:rsidR="004432AF" w:rsidRPr="007B4B76">
        <w:rPr>
          <w:rFonts w:ascii="mylotus" w:hAnsi="mylotus" w:cs="mylotus"/>
          <w:sz w:val="24"/>
          <w:szCs w:val="24"/>
          <w:rtl/>
        </w:rPr>
        <w:fldChar w:fldCharType="end"/>
      </w:r>
      <w:r w:rsidRPr="007B4B76">
        <w:rPr>
          <w:rFonts w:ascii="mylotus" w:hAnsi="mylotus" w:cs="mylotus"/>
          <w:sz w:val="24"/>
          <w:szCs w:val="24"/>
          <w:rtl/>
        </w:rPr>
        <w:t xml:space="preserve"> الدميجي. وهي رسالة دكتوراه في قسم العقيدة، بإشراف د. عبد الله محمد القرني.</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موقف محمد عابد الجابري من التراث الإسلامي دراسة تحليلية نقدية، لبندر ماطر المطرفي. وهي رسالة دكتوراه مسجلة في قسم العقيدة، بإشراف د. سعود عبد العزيز العريفي.</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ميزان الأصول في نتائج العقول في أصول الفقه (أصله رسالة دكتوراه للمحقق). محمد</w:t>
      </w:r>
      <w:r w:rsidRPr="007B4B76">
        <w:rPr>
          <w:rFonts w:cs="Times New Roman" w:hint="cs"/>
          <w:sz w:val="24"/>
          <w:szCs w:val="24"/>
          <w:rtl/>
        </w:rPr>
        <w:t> </w:t>
      </w:r>
      <w:r w:rsidRPr="007B4B76">
        <w:rPr>
          <w:rFonts w:ascii="mylotus" w:hAnsi="mylotus" w:cs="mylotus" w:hint="cs"/>
          <w:sz w:val="24"/>
          <w:szCs w:val="24"/>
          <w:rtl/>
        </w:rPr>
        <w:t>بن أحمد، أبو بكر السمرقندي (ت539هـ). تحقيق: د.عبدالملك السعدي. الم</w:t>
      </w:r>
      <w:r w:rsidRPr="007B4B76">
        <w:rPr>
          <w:rFonts w:ascii="mylotus" w:hAnsi="mylotus" w:cs="mylotus"/>
          <w:sz w:val="24"/>
          <w:szCs w:val="24"/>
          <w:rtl/>
        </w:rPr>
        <w:t xml:space="preserve">غرب: وزارة الأوقاف والشؤون الدينية، لجنة إحياء التراث العربي والإسلامي.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1407هـ/ 1987م.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نخبة الفكر. أحمـد</w:t>
      </w:r>
      <w:r w:rsidRPr="007B4B76">
        <w:rPr>
          <w:rFonts w:cs="Times New Roman" w:hint="cs"/>
          <w:sz w:val="24"/>
          <w:szCs w:val="24"/>
          <w:rtl/>
        </w:rPr>
        <w:t> </w:t>
      </w:r>
      <w:r w:rsidRPr="007B4B76">
        <w:rPr>
          <w:rFonts w:ascii="mylotus" w:hAnsi="mylotus" w:cs="mylotus" w:hint="cs"/>
          <w:sz w:val="24"/>
          <w:szCs w:val="24"/>
          <w:rtl/>
        </w:rPr>
        <w:t xml:space="preserve">بن علي، الحافظ ابن حجر العسقـلاني (ت852هـ). الرياض: دار الصميعي.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1416هـ/ 1996م.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نشر البنود على مـراقي السعـود. سيـدي عبدالله</w:t>
      </w:r>
      <w:r w:rsidRPr="007B4B76">
        <w:rPr>
          <w:rFonts w:cs="Times New Roman" w:hint="cs"/>
          <w:sz w:val="24"/>
          <w:szCs w:val="24"/>
          <w:rtl/>
        </w:rPr>
        <w:t> </w:t>
      </w:r>
      <w:r w:rsidRPr="007B4B76">
        <w:rPr>
          <w:rFonts w:ascii="mylotus" w:hAnsi="mylotus" w:cs="mylotus" w:hint="cs"/>
          <w:sz w:val="24"/>
          <w:szCs w:val="24"/>
          <w:rtl/>
        </w:rPr>
        <w:t>بن إبر</w:t>
      </w:r>
      <w:r w:rsidRPr="007B4B76">
        <w:rPr>
          <w:rFonts w:ascii="mylotus" w:hAnsi="mylotus" w:cs="mylotus"/>
          <w:sz w:val="24"/>
          <w:szCs w:val="24"/>
          <w:rtl/>
        </w:rPr>
        <w:t xml:space="preserve">اهيم العلوي الشنقـيطي (ت1230هـ).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1409هـ/ 1988م.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النص والمصلحة بين التطابق والتعارض (رسالة دكتوراه في الآداب، مقدمة إلى كلية الآداب والعلوم الإنسانية بجامعة محمد الأول في وجدة بالمغرب، عام 2004م/ 2005م). إعداد: د. حفيظة بوكراع. إشراف: أ. د. أحمد الريسوني.</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نصب الرايـة لأحاديث الهداية. عبد الله</w:t>
      </w:r>
      <w:r w:rsidRPr="007B4B76">
        <w:rPr>
          <w:rFonts w:cs="Times New Roman" w:hint="cs"/>
          <w:sz w:val="24"/>
          <w:szCs w:val="24"/>
          <w:rtl/>
        </w:rPr>
        <w:t> </w:t>
      </w:r>
      <w:r w:rsidRPr="007B4B76">
        <w:rPr>
          <w:rFonts w:ascii="mylotus" w:hAnsi="mylotus" w:cs="mylotus" w:hint="cs"/>
          <w:sz w:val="24"/>
          <w:szCs w:val="24"/>
          <w:rtl/>
        </w:rPr>
        <w:t>بن يـوسف أبو محمـد الحنـفي الزيـلعـي (ت762هـ). تحقيق: محمد يوسف البنوري. مصر: دار الحديث. عام  1357هـ.</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نصر أبو زيد ومنهجه في التعامل مع التراث دراسة تحليلية نقدية، لإبراهيم محمد أبو هادي. وهي رسالة دكتوراه مسجلة في قسم العقيدة، بإشراف د. عبد الله محمد القرني</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نظرية المصلحة في الفقه الإسلامي (أصله رسالة دكتوراه). د. حسين حامد حسان. القاهرة: مكتبة المتنبي. عام 1981م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 xml:space="preserve">نظرية المقاصد عند الإمام الشاطبي (أصله رسالة ماجستير). أ. د. أحمد الريسوني. الولايات المتحدة الأمريكية: المعهد العالمي للفكر الإسلامي، الرياض: الدار العالمية للكتاب الإسلامي. </w:t>
      </w:r>
      <w:r w:rsidR="00F023C3" w:rsidRPr="007B4B76">
        <w:rPr>
          <w:rFonts w:ascii="mylotus" w:hAnsi="mylotus" w:cs="mylotus"/>
          <w:sz w:val="24"/>
          <w:szCs w:val="24"/>
          <w:rtl/>
        </w:rPr>
        <w:t xml:space="preserve">ط </w:t>
      </w:r>
      <w:r w:rsidRPr="007B4B76">
        <w:rPr>
          <w:rFonts w:ascii="mylotus" w:hAnsi="mylotus" w:cs="mylotus"/>
          <w:sz w:val="24"/>
          <w:szCs w:val="24"/>
          <w:rtl/>
        </w:rPr>
        <w:t>الرابعة، 1416هـ/ 1995م.</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نهاية السول شرح منهاج الوصول للبيضاوي (مطبوع مع شرح البدخشي). عبدالرحيم</w:t>
      </w:r>
      <w:r w:rsidRPr="007B4B76">
        <w:rPr>
          <w:rFonts w:cs="Times New Roman" w:hint="cs"/>
          <w:sz w:val="24"/>
          <w:szCs w:val="24"/>
          <w:rtl/>
        </w:rPr>
        <w:t> </w:t>
      </w:r>
      <w:r w:rsidRPr="007B4B76">
        <w:rPr>
          <w:rFonts w:ascii="mylotus" w:hAnsi="mylotus" w:cs="mylotus" w:hint="cs"/>
          <w:sz w:val="24"/>
          <w:szCs w:val="24"/>
          <w:rtl/>
        </w:rPr>
        <w:t xml:space="preserve">بن الحسن الإسنوي الشافعي (ت772هـ). بيروت: دار الكتب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نهايـة المحتاج شـرح المنهاج. محمـد</w:t>
      </w:r>
      <w:r w:rsidRPr="007B4B76">
        <w:rPr>
          <w:rFonts w:cs="Times New Roman" w:hint="cs"/>
          <w:sz w:val="24"/>
          <w:szCs w:val="24"/>
          <w:rtl/>
        </w:rPr>
        <w:t> </w:t>
      </w:r>
      <w:r w:rsidRPr="007B4B76">
        <w:rPr>
          <w:rFonts w:ascii="mylotus" w:hAnsi="mylotus" w:cs="mylotus" w:hint="cs"/>
          <w:sz w:val="24"/>
          <w:szCs w:val="24"/>
          <w:rtl/>
        </w:rPr>
        <w:t>بن أحمد الرملي الشهير بالشافعـي الصغـير (ت1087هـ). بيروت: دار الكتب العلمية. عام 1414هـ/ 1993م (بدون رقم ط ).</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tl/>
        </w:rPr>
      </w:pPr>
      <w:r w:rsidRPr="007B4B76">
        <w:rPr>
          <w:rFonts w:ascii="mylotus" w:hAnsi="mylotus" w:cs="mylotus"/>
          <w:sz w:val="24"/>
          <w:szCs w:val="24"/>
          <w:rtl/>
        </w:rPr>
        <w:t>النهاية في غريب الحديث والأثر. المبارك</w:t>
      </w:r>
      <w:r w:rsidRPr="007B4B76">
        <w:rPr>
          <w:rFonts w:cs="Times New Roman" w:hint="cs"/>
          <w:sz w:val="24"/>
          <w:szCs w:val="24"/>
          <w:rtl/>
        </w:rPr>
        <w:t> </w:t>
      </w:r>
      <w:r w:rsidRPr="007B4B76">
        <w:rPr>
          <w:rFonts w:ascii="mylotus" w:hAnsi="mylotus" w:cs="mylotus" w:hint="cs"/>
          <w:sz w:val="24"/>
          <w:szCs w:val="24"/>
          <w:rtl/>
        </w:rPr>
        <w:t xml:space="preserve">بن محمد، ابن الأثير (ت606هـ). تحقيق: طاهر أحمد الزاوي وشريكه. بيروت: المكتبة العلمية (بدون رقم </w:t>
      </w:r>
      <w:r w:rsidR="00F023C3" w:rsidRPr="007B4B76">
        <w:rPr>
          <w:rFonts w:ascii="mylotus" w:hAnsi="mylotus" w:cs="mylotus"/>
          <w:sz w:val="24"/>
          <w:szCs w:val="24"/>
          <w:rtl/>
        </w:rPr>
        <w:t xml:space="preserve">ط </w:t>
      </w:r>
      <w:r w:rsidRPr="007B4B76">
        <w:rPr>
          <w:rFonts w:ascii="mylotus" w:hAnsi="mylotus" w:cs="mylotus"/>
          <w:sz w:val="24"/>
          <w:szCs w:val="24"/>
          <w:rtl/>
        </w:rPr>
        <w:t>وتأريخها).</w:t>
      </w:r>
    </w:p>
    <w:p w:rsidR="006870A1" w:rsidRPr="007B4B76" w:rsidRDefault="006870A1" w:rsidP="00EF1249">
      <w:pPr>
        <w:pStyle w:val="a8"/>
        <w:numPr>
          <w:ilvl w:val="0"/>
          <w:numId w:val="42"/>
        </w:numPr>
        <w:tabs>
          <w:tab w:val="left" w:pos="793"/>
        </w:tabs>
        <w:ind w:left="793" w:hanging="435"/>
        <w:jc w:val="both"/>
        <w:rPr>
          <w:rFonts w:ascii="mylotus" w:hAnsi="mylotus" w:cs="mylotus"/>
          <w:sz w:val="24"/>
          <w:szCs w:val="24"/>
        </w:rPr>
      </w:pPr>
      <w:r w:rsidRPr="007B4B76">
        <w:rPr>
          <w:rFonts w:ascii="mylotus" w:hAnsi="mylotus" w:cs="mylotus"/>
          <w:sz w:val="24"/>
          <w:szCs w:val="24"/>
          <w:rtl/>
        </w:rPr>
        <w:t>الهداية شرح بداية المبتدي (مطبوع مع نصب الراية). علي</w:t>
      </w:r>
      <w:r w:rsidRPr="007B4B76">
        <w:rPr>
          <w:rFonts w:cs="Times New Roman" w:hint="cs"/>
          <w:sz w:val="24"/>
          <w:szCs w:val="24"/>
          <w:rtl/>
        </w:rPr>
        <w:t> </w:t>
      </w:r>
      <w:r w:rsidRPr="007B4B76">
        <w:rPr>
          <w:rFonts w:ascii="mylotus" w:hAnsi="mylotus" w:cs="mylotus" w:hint="cs"/>
          <w:sz w:val="24"/>
          <w:szCs w:val="24"/>
          <w:rtl/>
        </w:rPr>
        <w:t>بن أبي بكر، أبي الحسين، برهان الدين، المرغيناني الحنفي (ت593هـ). تحقيق: أح</w:t>
      </w:r>
      <w:r w:rsidRPr="007B4B76">
        <w:rPr>
          <w:rFonts w:ascii="mylotus" w:hAnsi="mylotus" w:cs="mylotus"/>
          <w:sz w:val="24"/>
          <w:szCs w:val="24"/>
          <w:rtl/>
        </w:rPr>
        <w:t xml:space="preserve">مد شمس الدين. بيروت: دار الكتب العلمية. </w:t>
      </w:r>
      <w:r w:rsidR="00F023C3" w:rsidRPr="007B4B76">
        <w:rPr>
          <w:rFonts w:ascii="mylotus" w:hAnsi="mylotus" w:cs="mylotus"/>
          <w:sz w:val="24"/>
          <w:szCs w:val="24"/>
          <w:rtl/>
        </w:rPr>
        <w:t xml:space="preserve">ط </w:t>
      </w:r>
      <w:r w:rsidRPr="007B4B76">
        <w:rPr>
          <w:rFonts w:ascii="mylotus" w:hAnsi="mylotus" w:cs="mylotus"/>
          <w:sz w:val="24"/>
          <w:szCs w:val="24"/>
          <w:rtl/>
        </w:rPr>
        <w:t>الأولى، 1416هـ/ 1996م.</w:t>
      </w:r>
    </w:p>
    <w:p w:rsidR="00042C83" w:rsidRDefault="00042C83">
      <w:pPr>
        <w:widowControl/>
        <w:bidi w:val="0"/>
        <w:spacing w:after="160" w:line="259" w:lineRule="auto"/>
        <w:ind w:firstLine="0"/>
        <w:rPr>
          <w:rFonts w:ascii="mylotus" w:hAnsi="mylotus" w:cs="mylotus"/>
          <w:sz w:val="28"/>
          <w:szCs w:val="28"/>
        </w:rPr>
      </w:pPr>
      <w:r>
        <w:rPr>
          <w:rFonts w:ascii="mylotus" w:hAnsi="mylotus" w:cs="mylotus"/>
          <w:rtl/>
        </w:rPr>
        <w:br w:type="page"/>
      </w:r>
    </w:p>
    <w:p w:rsidR="000226B9" w:rsidRDefault="00042C83" w:rsidP="00042C83">
      <w:pPr>
        <w:pStyle w:val="1"/>
        <w:bidi/>
        <w:rPr>
          <w:rtl/>
        </w:rPr>
      </w:pPr>
      <w:bookmarkStart w:id="142" w:name="_Toc428632601"/>
      <w:bookmarkStart w:id="143" w:name="_Toc428633027"/>
      <w:bookmarkStart w:id="144" w:name="_Toc428633231"/>
      <w:r>
        <w:rPr>
          <w:rFonts w:hint="cs"/>
          <w:rtl/>
        </w:rPr>
        <w:t>فهرس المحتويات</w:t>
      </w:r>
      <w:bookmarkEnd w:id="142"/>
      <w:bookmarkEnd w:id="143"/>
      <w:bookmarkEnd w:id="144"/>
    </w:p>
    <w:p w:rsidR="00EB3AFE" w:rsidRDefault="004432AF" w:rsidP="00EE35E9">
      <w:pPr>
        <w:pStyle w:val="15"/>
        <w:rPr>
          <w:rFonts w:asciiTheme="minorHAnsi" w:eastAsiaTheme="minorEastAsia" w:hAnsiTheme="minorHAnsi" w:cstheme="minorBidi"/>
          <w:noProof/>
          <w:sz w:val="22"/>
          <w:szCs w:val="22"/>
          <w:rtl/>
          <w:lang w:eastAsia="en-US"/>
        </w:rPr>
      </w:pPr>
      <w:r>
        <w:rPr>
          <w:rtl/>
        </w:rPr>
        <w:fldChar w:fldCharType="begin"/>
      </w:r>
      <w:r w:rsidR="00EB3AFE">
        <w:rPr>
          <w:rtl/>
        </w:rPr>
        <w:instrText xml:space="preserve"> </w:instrText>
      </w:r>
      <w:r w:rsidR="00EB3AFE">
        <w:rPr>
          <w:rFonts w:hint="cs"/>
        </w:rPr>
        <w:instrText>TOC</w:instrText>
      </w:r>
      <w:r w:rsidR="00EB3AFE">
        <w:rPr>
          <w:rFonts w:hint="cs"/>
          <w:rtl/>
        </w:rPr>
        <w:instrText xml:space="preserve"> \</w:instrText>
      </w:r>
      <w:r w:rsidR="00EB3AFE">
        <w:rPr>
          <w:rFonts w:hint="cs"/>
        </w:rPr>
        <w:instrText>o "1-3" \h \z \u</w:instrText>
      </w:r>
      <w:r w:rsidR="00EB3AFE">
        <w:rPr>
          <w:rtl/>
        </w:rPr>
        <w:instrText xml:space="preserve"> </w:instrText>
      </w:r>
      <w:r>
        <w:rPr>
          <w:rtl/>
        </w:rPr>
        <w:fldChar w:fldCharType="separate"/>
      </w:r>
      <w:hyperlink w:anchor="_Toc428633209" w:history="1">
        <w:r w:rsidR="00EB3AFE" w:rsidRPr="00985E80">
          <w:rPr>
            <w:rStyle w:val="Hyperlink"/>
            <w:rFonts w:hint="eastAsia"/>
            <w:noProof/>
            <w:rtl/>
          </w:rPr>
          <w:t>المقدمة</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Toc428633209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5</w:t>
        </w:r>
        <w:r>
          <w:rPr>
            <w:rStyle w:val="Hyperlink"/>
            <w:noProof/>
            <w:rtl/>
          </w:rPr>
          <w:fldChar w:fldCharType="end"/>
        </w:r>
      </w:hyperlink>
    </w:p>
    <w:p w:rsidR="00EB3AFE" w:rsidRDefault="004432AF" w:rsidP="00EE35E9">
      <w:pPr>
        <w:pStyle w:val="15"/>
        <w:rPr>
          <w:rFonts w:asciiTheme="minorHAnsi" w:eastAsiaTheme="minorEastAsia" w:hAnsiTheme="minorHAnsi" w:cstheme="minorBidi"/>
          <w:noProof/>
          <w:sz w:val="22"/>
          <w:szCs w:val="22"/>
          <w:rtl/>
          <w:lang w:eastAsia="en-US"/>
        </w:rPr>
      </w:pPr>
      <w:hyperlink w:anchor="_Toc428633210" w:history="1">
        <w:r w:rsidR="00EB3AFE" w:rsidRPr="00985E80">
          <w:rPr>
            <w:rStyle w:val="Hyperlink"/>
            <w:rFonts w:hint="eastAsia"/>
            <w:noProof/>
            <w:rtl/>
          </w:rPr>
          <w:t>المبحث</w:t>
        </w:r>
        <w:r w:rsidR="00EB3AFE" w:rsidRPr="00985E80">
          <w:rPr>
            <w:rStyle w:val="Hyperlink"/>
            <w:noProof/>
            <w:rtl/>
          </w:rPr>
          <w:t xml:space="preserve"> </w:t>
        </w:r>
        <w:r w:rsidR="00EB3AFE" w:rsidRPr="00985E80">
          <w:rPr>
            <w:rStyle w:val="Hyperlink"/>
            <w:rFonts w:hint="eastAsia"/>
            <w:noProof/>
            <w:rtl/>
          </w:rPr>
          <w:t>الأول</w:t>
        </w:r>
        <w:r w:rsidR="00EB3AFE" w:rsidRPr="00985E80">
          <w:rPr>
            <w:rStyle w:val="Hyperlink"/>
            <w:noProof/>
            <w:rtl/>
          </w:rPr>
          <w:t>:</w:t>
        </w:r>
      </w:hyperlink>
      <w:r w:rsidR="00EE35E9">
        <w:rPr>
          <w:rStyle w:val="Hyperlink"/>
          <w:rFonts w:hint="cs"/>
          <w:noProof/>
          <w:rtl/>
        </w:rPr>
        <w:t xml:space="preserve"> </w:t>
      </w:r>
      <w:hyperlink w:anchor="_Toc428633211" w:history="1">
        <w:r w:rsidR="00EB3AFE" w:rsidRPr="00985E80">
          <w:rPr>
            <w:rStyle w:val="Hyperlink"/>
            <w:rFonts w:hint="eastAsia"/>
            <w:noProof/>
            <w:rtl/>
          </w:rPr>
          <w:t>حكم</w:t>
        </w:r>
        <w:r w:rsidR="00EB3AFE" w:rsidRPr="00985E80">
          <w:rPr>
            <w:rStyle w:val="Hyperlink"/>
            <w:noProof/>
            <w:rtl/>
          </w:rPr>
          <w:t xml:space="preserve"> </w:t>
        </w:r>
        <w:r w:rsidR="00EB3AFE" w:rsidRPr="00985E80">
          <w:rPr>
            <w:rStyle w:val="Hyperlink"/>
            <w:rFonts w:hint="eastAsia"/>
            <w:noProof/>
            <w:rtl/>
          </w:rPr>
          <w:t>تخصيص</w:t>
        </w:r>
        <w:r w:rsidR="00EB3AFE" w:rsidRPr="00985E80">
          <w:rPr>
            <w:rStyle w:val="Hyperlink"/>
            <w:noProof/>
            <w:rtl/>
          </w:rPr>
          <w:t xml:space="preserve"> </w:t>
        </w:r>
        <w:r w:rsidR="00EB3AFE" w:rsidRPr="00985E80">
          <w:rPr>
            <w:rStyle w:val="Hyperlink"/>
            <w:rFonts w:hint="eastAsia"/>
            <w:noProof/>
            <w:rtl/>
          </w:rPr>
          <w:t>النص</w:t>
        </w:r>
        <w:r w:rsidR="00EB3AFE" w:rsidRPr="00985E80">
          <w:rPr>
            <w:rStyle w:val="Hyperlink"/>
            <w:noProof/>
            <w:rtl/>
          </w:rPr>
          <w:t xml:space="preserve"> </w:t>
        </w:r>
        <w:r w:rsidR="00EB3AFE" w:rsidRPr="00985E80">
          <w:rPr>
            <w:rStyle w:val="Hyperlink"/>
            <w:rFonts w:hint="eastAsia"/>
            <w:noProof/>
            <w:rtl/>
          </w:rPr>
          <w:t>الشرعي</w:t>
        </w:r>
      </w:hyperlink>
      <w:r w:rsidR="00EE35E9">
        <w:rPr>
          <w:rStyle w:val="Hyperlink"/>
          <w:rFonts w:hint="cs"/>
          <w:noProof/>
          <w:rtl/>
        </w:rPr>
        <w:t xml:space="preserve"> </w:t>
      </w:r>
      <w:hyperlink w:anchor="_Toc428633212" w:history="1">
        <w:r w:rsidR="00EB3AFE" w:rsidRPr="00985E80">
          <w:rPr>
            <w:rStyle w:val="Hyperlink"/>
            <w:rFonts w:hint="eastAsia"/>
            <w:noProof/>
            <w:rtl/>
          </w:rPr>
          <w:t>بما</w:t>
        </w:r>
        <w:r w:rsidR="00EB3AFE" w:rsidRPr="00985E80">
          <w:rPr>
            <w:rStyle w:val="Hyperlink"/>
            <w:noProof/>
            <w:rtl/>
          </w:rPr>
          <w:t xml:space="preserve"> </w:t>
        </w:r>
        <w:r w:rsidR="00EB3AFE" w:rsidRPr="00985E80">
          <w:rPr>
            <w:rStyle w:val="Hyperlink"/>
            <w:rFonts w:hint="eastAsia"/>
            <w:noProof/>
            <w:rtl/>
          </w:rPr>
          <w:t>يفهم</w:t>
        </w:r>
        <w:r w:rsidR="00EB3AFE" w:rsidRPr="00985E80">
          <w:rPr>
            <w:rStyle w:val="Hyperlink"/>
            <w:noProof/>
            <w:rtl/>
          </w:rPr>
          <w:t xml:space="preserve"> </w:t>
        </w:r>
        <w:r w:rsidR="00EB3AFE" w:rsidRPr="00985E80">
          <w:rPr>
            <w:rStyle w:val="Hyperlink"/>
            <w:rFonts w:hint="eastAsia"/>
            <w:noProof/>
            <w:rtl/>
          </w:rPr>
          <w:t>أنه</w:t>
        </w:r>
        <w:r w:rsidR="00EB3AFE" w:rsidRPr="00985E80">
          <w:rPr>
            <w:rStyle w:val="Hyperlink"/>
            <w:noProof/>
            <w:rtl/>
          </w:rPr>
          <w:t xml:space="preserve"> </w:t>
        </w:r>
        <w:r w:rsidR="00EB3AFE" w:rsidRPr="00985E80">
          <w:rPr>
            <w:rStyle w:val="Hyperlink"/>
            <w:rFonts w:hint="eastAsia"/>
            <w:noProof/>
            <w:rtl/>
          </w:rPr>
          <w:t>المقصد</w:t>
        </w:r>
        <w:r w:rsidR="00EB3AFE" w:rsidRPr="00985E80">
          <w:rPr>
            <w:rStyle w:val="Hyperlink"/>
            <w:noProof/>
            <w:rtl/>
          </w:rPr>
          <w:t xml:space="preserve"> </w:t>
        </w:r>
        <w:r w:rsidR="00EB3AFE" w:rsidRPr="00985E80">
          <w:rPr>
            <w:rStyle w:val="Hyperlink"/>
            <w:rFonts w:hint="eastAsia"/>
            <w:noProof/>
            <w:rtl/>
          </w:rPr>
          <w:t>الشرعي</w:t>
        </w:r>
        <w:r w:rsidR="00EB3AFE" w:rsidRPr="00985E80">
          <w:rPr>
            <w:rStyle w:val="Hyperlink"/>
            <w:noProof/>
            <w:rtl/>
          </w:rPr>
          <w:t xml:space="preserve"> </w:t>
        </w:r>
        <w:r w:rsidR="00EB3AFE" w:rsidRPr="00985E80">
          <w:rPr>
            <w:rStyle w:val="Hyperlink"/>
            <w:rFonts w:hint="eastAsia"/>
            <w:noProof/>
            <w:rtl/>
          </w:rPr>
          <w:t>الكلي</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Toc428633212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3" w:history="1">
        <w:r w:rsidR="00EB3AFE" w:rsidRPr="00985E80">
          <w:rPr>
            <w:rStyle w:val="Hyperlink"/>
            <w:rFonts w:hint="eastAsia"/>
            <w:noProof/>
            <w:rtl/>
          </w:rPr>
          <w:t>توطئة</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Toc428633213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4"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الأول</w:t>
        </w:r>
        <w:r w:rsidR="00EB3AFE" w:rsidRPr="00985E80">
          <w:rPr>
            <w:rStyle w:val="Hyperlink"/>
            <w:noProof/>
            <w:rtl/>
          </w:rPr>
          <w:t xml:space="preserve">: </w:t>
        </w:r>
        <w:r w:rsidR="00EB3AFE" w:rsidRPr="00985E80">
          <w:rPr>
            <w:rStyle w:val="Hyperlink"/>
            <w:rFonts w:hint="eastAsia"/>
            <w:noProof/>
            <w:rtl/>
          </w:rPr>
          <w:t>صورة</w:t>
        </w:r>
        <w:r w:rsidR="00EB3AFE" w:rsidRPr="00985E80">
          <w:rPr>
            <w:rStyle w:val="Hyperlink"/>
            <w:noProof/>
            <w:rtl/>
          </w:rPr>
          <w:t xml:space="preserve"> </w:t>
        </w:r>
        <w:r w:rsidR="00EB3AFE" w:rsidRPr="00985E80">
          <w:rPr>
            <w:rStyle w:val="Hyperlink"/>
            <w:rFonts w:hint="eastAsia"/>
            <w:noProof/>
            <w:rtl/>
          </w:rPr>
          <w:t>المسألة</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Toc428633214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32</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5"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الثاني</w:t>
        </w:r>
        <w:r w:rsidR="00EB3AFE" w:rsidRPr="00985E80">
          <w:rPr>
            <w:rStyle w:val="Hyperlink"/>
            <w:noProof/>
            <w:rtl/>
          </w:rPr>
          <w:t xml:space="preserve">: </w:t>
        </w:r>
        <w:r w:rsidR="00EB3AFE" w:rsidRPr="00985E80">
          <w:rPr>
            <w:rStyle w:val="Hyperlink"/>
            <w:rFonts w:hint="eastAsia"/>
            <w:noProof/>
            <w:rtl/>
          </w:rPr>
          <w:t>تحرير</w:t>
        </w:r>
        <w:r w:rsidR="00EB3AFE" w:rsidRPr="00985E80">
          <w:rPr>
            <w:rStyle w:val="Hyperlink"/>
            <w:noProof/>
            <w:rtl/>
          </w:rPr>
          <w:t xml:space="preserve"> </w:t>
        </w:r>
        <w:r w:rsidR="00EB3AFE" w:rsidRPr="00985E80">
          <w:rPr>
            <w:rStyle w:val="Hyperlink"/>
            <w:rFonts w:hint="eastAsia"/>
            <w:noProof/>
            <w:rtl/>
          </w:rPr>
          <w:t>محل</w:t>
        </w:r>
        <w:r w:rsidR="00EB3AFE" w:rsidRPr="00985E80">
          <w:rPr>
            <w:rStyle w:val="Hyperlink"/>
            <w:noProof/>
            <w:rtl/>
          </w:rPr>
          <w:t xml:space="preserve"> </w:t>
        </w:r>
        <w:r w:rsidR="00EB3AFE" w:rsidRPr="00985E80">
          <w:rPr>
            <w:rStyle w:val="Hyperlink"/>
            <w:rFonts w:hint="eastAsia"/>
            <w:noProof/>
            <w:rtl/>
          </w:rPr>
          <w:t>النزاع</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Toc428633215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32</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6"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الثالث</w:t>
        </w:r>
        <w:r w:rsidR="00EB3AFE" w:rsidRPr="00985E80">
          <w:rPr>
            <w:rStyle w:val="Hyperlink"/>
            <w:noProof/>
            <w:rtl/>
          </w:rPr>
          <w:t xml:space="preserve">: </w:t>
        </w:r>
        <w:r w:rsidR="00EB3AFE" w:rsidRPr="00985E80">
          <w:rPr>
            <w:rStyle w:val="Hyperlink"/>
            <w:rFonts w:hint="eastAsia"/>
            <w:noProof/>
            <w:rtl/>
          </w:rPr>
          <w:t>أقوال</w:t>
        </w:r>
        <w:r w:rsidR="00EB3AFE" w:rsidRPr="00985E80">
          <w:rPr>
            <w:rStyle w:val="Hyperlink"/>
            <w:noProof/>
            <w:rtl/>
          </w:rPr>
          <w:t xml:space="preserve"> </w:t>
        </w:r>
        <w:r w:rsidR="00EB3AFE" w:rsidRPr="00985E80">
          <w:rPr>
            <w:rStyle w:val="Hyperlink"/>
            <w:rFonts w:hint="eastAsia"/>
            <w:noProof/>
            <w:rtl/>
          </w:rPr>
          <w:t>العلماء</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Toc428633216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45</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7"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الرابع</w:t>
        </w:r>
        <w:r w:rsidR="00EB3AFE" w:rsidRPr="00985E80">
          <w:rPr>
            <w:rStyle w:val="Hyperlink"/>
            <w:noProof/>
            <w:rtl/>
          </w:rPr>
          <w:t xml:space="preserve">: </w:t>
        </w:r>
        <w:r w:rsidR="00EB3AFE" w:rsidRPr="00985E80">
          <w:rPr>
            <w:rStyle w:val="Hyperlink"/>
            <w:rFonts w:hint="eastAsia"/>
            <w:noProof/>
            <w:rtl/>
          </w:rPr>
          <w:t>الأدلة</w:t>
        </w:r>
        <w:r w:rsidR="00EB3AFE" w:rsidRPr="00985E80">
          <w:rPr>
            <w:rStyle w:val="Hyperlink"/>
            <w:noProof/>
            <w:rtl/>
          </w:rPr>
          <w:t xml:space="preserve"> </w:t>
        </w:r>
        <w:r w:rsidR="00EB3AFE" w:rsidRPr="00985E80">
          <w:rPr>
            <w:rStyle w:val="Hyperlink"/>
            <w:rFonts w:hint="eastAsia"/>
            <w:noProof/>
            <w:rtl/>
          </w:rPr>
          <w:t>والمناقشة</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Toc428633217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47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8"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الخامس</w:t>
        </w:r>
        <w:r w:rsidR="00EB3AFE" w:rsidRPr="00985E80">
          <w:rPr>
            <w:rStyle w:val="Hyperlink"/>
            <w:noProof/>
            <w:rtl/>
          </w:rPr>
          <w:t xml:space="preserve">: </w:t>
        </w:r>
        <w:r w:rsidR="00EB3AFE" w:rsidRPr="00985E80">
          <w:rPr>
            <w:rStyle w:val="Hyperlink"/>
            <w:rFonts w:hint="eastAsia"/>
            <w:noProof/>
            <w:rtl/>
          </w:rPr>
          <w:t>الترجيح</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Toc428633218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94</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19"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السادس</w:t>
        </w:r>
        <w:r w:rsidR="00EB3AFE" w:rsidRPr="00985E80">
          <w:rPr>
            <w:rStyle w:val="Hyperlink"/>
            <w:noProof/>
            <w:rtl/>
          </w:rPr>
          <w:t xml:space="preserve">: </w:t>
        </w:r>
        <w:r w:rsidR="00EB3AFE" w:rsidRPr="00985E80">
          <w:rPr>
            <w:rStyle w:val="Hyperlink"/>
            <w:rFonts w:hint="eastAsia"/>
            <w:noProof/>
            <w:rtl/>
          </w:rPr>
          <w:t>نوع</w:t>
        </w:r>
        <w:r w:rsidR="00EB3AFE" w:rsidRPr="00985E80">
          <w:rPr>
            <w:rStyle w:val="Hyperlink"/>
            <w:noProof/>
            <w:rtl/>
          </w:rPr>
          <w:t xml:space="preserve"> </w:t>
        </w:r>
        <w:r w:rsidR="00EB3AFE" w:rsidRPr="00985E80">
          <w:rPr>
            <w:rStyle w:val="Hyperlink"/>
            <w:rFonts w:hint="eastAsia"/>
            <w:noProof/>
            <w:rtl/>
          </w:rPr>
          <w:t>الخلاف</w:t>
        </w:r>
        <w:r w:rsidR="00EB3AFE" w:rsidRPr="00985E80">
          <w:rPr>
            <w:rStyle w:val="Hyperlink"/>
            <w:noProof/>
            <w:rtl/>
          </w:rPr>
          <w:t xml:space="preserve"> </w:t>
        </w:r>
        <w:r w:rsidR="00EB3AFE" w:rsidRPr="00985E80">
          <w:rPr>
            <w:rStyle w:val="Hyperlink"/>
            <w:rFonts w:hint="eastAsia"/>
            <w:noProof/>
            <w:rtl/>
          </w:rPr>
          <w:t>وثمرته</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Toc428633219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100</w:t>
        </w:r>
        <w:r>
          <w:rPr>
            <w:rStyle w:val="Hyperlink"/>
            <w:noProof/>
            <w:rtl/>
          </w:rPr>
          <w:fldChar w:fldCharType="end"/>
        </w:r>
      </w:hyperlink>
    </w:p>
    <w:p w:rsidR="00EB3AFE" w:rsidRDefault="004432AF" w:rsidP="00EE35E9">
      <w:pPr>
        <w:pStyle w:val="15"/>
        <w:rPr>
          <w:rFonts w:asciiTheme="minorHAnsi" w:eastAsiaTheme="minorEastAsia" w:hAnsiTheme="minorHAnsi" w:cstheme="minorBidi"/>
          <w:noProof/>
          <w:sz w:val="22"/>
          <w:szCs w:val="22"/>
          <w:rtl/>
          <w:lang w:eastAsia="en-US"/>
        </w:rPr>
      </w:pPr>
      <w:hyperlink w:anchor="_Toc428633220" w:history="1">
        <w:r w:rsidR="00EB3AFE" w:rsidRPr="00985E80">
          <w:rPr>
            <w:rStyle w:val="Hyperlink"/>
            <w:rFonts w:hint="eastAsia"/>
            <w:noProof/>
            <w:rtl/>
          </w:rPr>
          <w:t>المبحث</w:t>
        </w:r>
        <w:r w:rsidR="00EB3AFE" w:rsidRPr="00985E80">
          <w:rPr>
            <w:rStyle w:val="Hyperlink"/>
            <w:noProof/>
            <w:rtl/>
          </w:rPr>
          <w:t xml:space="preserve"> </w:t>
        </w:r>
        <w:r w:rsidR="00EB3AFE" w:rsidRPr="00985E80">
          <w:rPr>
            <w:rStyle w:val="Hyperlink"/>
            <w:rFonts w:hint="eastAsia"/>
            <w:noProof/>
            <w:rtl/>
          </w:rPr>
          <w:t>الثاني</w:t>
        </w:r>
        <w:r w:rsidR="00EB3AFE" w:rsidRPr="00985E80">
          <w:rPr>
            <w:rStyle w:val="Hyperlink"/>
            <w:noProof/>
            <w:rtl/>
          </w:rPr>
          <w:t>:</w:t>
        </w:r>
      </w:hyperlink>
      <w:r w:rsidR="00EE35E9">
        <w:rPr>
          <w:rStyle w:val="Hyperlink"/>
          <w:rFonts w:hint="cs"/>
          <w:noProof/>
          <w:rtl/>
        </w:rPr>
        <w:t xml:space="preserve"> </w:t>
      </w:r>
      <w:hyperlink w:anchor="_Toc428633221" w:history="1">
        <w:r w:rsidR="00EB3AFE" w:rsidRPr="00985E80">
          <w:rPr>
            <w:rStyle w:val="Hyperlink"/>
            <w:rFonts w:hint="eastAsia"/>
            <w:noProof/>
            <w:rtl/>
          </w:rPr>
          <w:t>حكم</w:t>
        </w:r>
        <w:r w:rsidR="00EB3AFE" w:rsidRPr="00985E80">
          <w:rPr>
            <w:rStyle w:val="Hyperlink"/>
            <w:noProof/>
            <w:rtl/>
          </w:rPr>
          <w:t xml:space="preserve"> </w:t>
        </w:r>
        <w:r w:rsidR="00EB3AFE" w:rsidRPr="00985E80">
          <w:rPr>
            <w:rStyle w:val="Hyperlink"/>
            <w:rFonts w:hint="eastAsia"/>
            <w:noProof/>
            <w:rtl/>
          </w:rPr>
          <w:t>تخصيص</w:t>
        </w:r>
        <w:r w:rsidR="00EB3AFE" w:rsidRPr="00985E80">
          <w:rPr>
            <w:rStyle w:val="Hyperlink"/>
            <w:noProof/>
            <w:rtl/>
          </w:rPr>
          <w:t xml:space="preserve"> </w:t>
        </w:r>
        <w:r w:rsidR="00EB3AFE" w:rsidRPr="00985E80">
          <w:rPr>
            <w:rStyle w:val="Hyperlink"/>
            <w:rFonts w:hint="eastAsia"/>
            <w:noProof/>
            <w:rtl/>
          </w:rPr>
          <w:t>النص</w:t>
        </w:r>
        <w:r w:rsidR="00EB3AFE" w:rsidRPr="00985E80">
          <w:rPr>
            <w:rStyle w:val="Hyperlink"/>
            <w:noProof/>
            <w:rtl/>
          </w:rPr>
          <w:t xml:space="preserve"> </w:t>
        </w:r>
        <w:r w:rsidR="00EB3AFE" w:rsidRPr="00985E80">
          <w:rPr>
            <w:rStyle w:val="Hyperlink"/>
            <w:rFonts w:hint="eastAsia"/>
            <w:noProof/>
            <w:rtl/>
          </w:rPr>
          <w:t>الشرعي</w:t>
        </w:r>
        <w:r w:rsidR="00EB3AFE" w:rsidRPr="00985E80">
          <w:rPr>
            <w:rStyle w:val="Hyperlink"/>
            <w:noProof/>
            <w:rtl/>
          </w:rPr>
          <w:t xml:space="preserve"> </w:t>
        </w:r>
        <w:r w:rsidR="00EB3AFE" w:rsidRPr="00985E80">
          <w:rPr>
            <w:rStyle w:val="Hyperlink"/>
            <w:rFonts w:hint="eastAsia"/>
            <w:noProof/>
            <w:rtl/>
          </w:rPr>
          <w:t>بما</w:t>
        </w:r>
        <w:r w:rsidR="00EB3AFE" w:rsidRPr="00985E80">
          <w:rPr>
            <w:rStyle w:val="Hyperlink"/>
            <w:noProof/>
            <w:rtl/>
          </w:rPr>
          <w:t xml:space="preserve"> </w:t>
        </w:r>
        <w:r w:rsidR="00EB3AFE" w:rsidRPr="00985E80">
          <w:rPr>
            <w:rStyle w:val="Hyperlink"/>
            <w:rFonts w:hint="eastAsia"/>
            <w:noProof/>
            <w:rtl/>
          </w:rPr>
          <w:t>يفهم</w:t>
        </w:r>
        <w:r w:rsidR="00EB3AFE" w:rsidRPr="00985E80">
          <w:rPr>
            <w:rStyle w:val="Hyperlink"/>
            <w:noProof/>
            <w:rtl/>
          </w:rPr>
          <w:t xml:space="preserve"> </w:t>
        </w:r>
        <w:r w:rsidR="00EB3AFE" w:rsidRPr="00985E80">
          <w:rPr>
            <w:rStyle w:val="Hyperlink"/>
            <w:rFonts w:hint="eastAsia"/>
            <w:noProof/>
            <w:rtl/>
          </w:rPr>
          <w:t>أنه</w:t>
        </w:r>
        <w:r w:rsidR="00EB3AFE" w:rsidRPr="00985E80">
          <w:rPr>
            <w:rStyle w:val="Hyperlink"/>
            <w:noProof/>
            <w:rtl/>
          </w:rPr>
          <w:t xml:space="preserve"> </w:t>
        </w:r>
        <w:r w:rsidR="00EB3AFE" w:rsidRPr="00985E80">
          <w:rPr>
            <w:rStyle w:val="Hyperlink"/>
            <w:rFonts w:hint="eastAsia"/>
            <w:noProof/>
            <w:rtl/>
          </w:rPr>
          <w:t>المقصد</w:t>
        </w:r>
        <w:r w:rsidR="00EB3AFE" w:rsidRPr="00985E80">
          <w:rPr>
            <w:rStyle w:val="Hyperlink"/>
            <w:noProof/>
            <w:rtl/>
          </w:rPr>
          <w:t xml:space="preserve"> </w:t>
        </w:r>
        <w:r w:rsidR="00EB3AFE" w:rsidRPr="00985E80">
          <w:rPr>
            <w:rStyle w:val="Hyperlink"/>
            <w:rFonts w:hint="eastAsia"/>
            <w:noProof/>
            <w:rtl/>
          </w:rPr>
          <w:t>الشرعي</w:t>
        </w:r>
        <w:r w:rsidR="00EB3AFE" w:rsidRPr="00985E80">
          <w:rPr>
            <w:rStyle w:val="Hyperlink"/>
            <w:noProof/>
            <w:rtl/>
          </w:rPr>
          <w:t xml:space="preserve"> </w:t>
        </w:r>
        <w:r w:rsidR="00EB3AFE" w:rsidRPr="00985E80">
          <w:rPr>
            <w:rStyle w:val="Hyperlink"/>
            <w:rFonts w:hint="eastAsia"/>
            <w:noProof/>
            <w:rtl/>
          </w:rPr>
          <w:t>الجزئي</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Toc428633221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107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2"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الأول</w:t>
        </w:r>
        <w:r w:rsidR="00EB3AFE" w:rsidRPr="00985E80">
          <w:rPr>
            <w:rStyle w:val="Hyperlink"/>
            <w:noProof/>
            <w:rtl/>
          </w:rPr>
          <w:t xml:space="preserve">: </w:t>
        </w:r>
        <w:r w:rsidR="00EB3AFE" w:rsidRPr="00985E80">
          <w:rPr>
            <w:rStyle w:val="Hyperlink"/>
            <w:rFonts w:hint="eastAsia"/>
            <w:noProof/>
            <w:rtl/>
          </w:rPr>
          <w:t>صورة</w:t>
        </w:r>
        <w:r w:rsidR="00EB3AFE" w:rsidRPr="00985E80">
          <w:rPr>
            <w:rStyle w:val="Hyperlink"/>
            <w:noProof/>
            <w:rtl/>
          </w:rPr>
          <w:t xml:space="preserve"> </w:t>
        </w:r>
        <w:r w:rsidR="00EB3AFE" w:rsidRPr="00985E80">
          <w:rPr>
            <w:rStyle w:val="Hyperlink"/>
            <w:rFonts w:hint="eastAsia"/>
            <w:noProof/>
            <w:rtl/>
          </w:rPr>
          <w:t>المسألة</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Toc428633222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107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3"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الثاني</w:t>
        </w:r>
        <w:r w:rsidR="00EB3AFE" w:rsidRPr="00985E80">
          <w:rPr>
            <w:rStyle w:val="Hyperlink"/>
            <w:noProof/>
            <w:rtl/>
          </w:rPr>
          <w:t xml:space="preserve">: </w:t>
        </w:r>
        <w:r w:rsidR="00EB3AFE" w:rsidRPr="00985E80">
          <w:rPr>
            <w:rStyle w:val="Hyperlink"/>
            <w:rFonts w:hint="eastAsia"/>
            <w:noProof/>
            <w:rtl/>
          </w:rPr>
          <w:t>تحرير</w:t>
        </w:r>
        <w:r w:rsidR="00EB3AFE" w:rsidRPr="00985E80">
          <w:rPr>
            <w:rStyle w:val="Hyperlink"/>
            <w:noProof/>
            <w:rtl/>
          </w:rPr>
          <w:t xml:space="preserve"> </w:t>
        </w:r>
        <w:r w:rsidR="00EB3AFE" w:rsidRPr="00985E80">
          <w:rPr>
            <w:rStyle w:val="Hyperlink"/>
            <w:rFonts w:hint="eastAsia"/>
            <w:noProof/>
            <w:rtl/>
          </w:rPr>
          <w:t>محل</w:t>
        </w:r>
        <w:r w:rsidR="00EB3AFE" w:rsidRPr="00985E80">
          <w:rPr>
            <w:rStyle w:val="Hyperlink"/>
            <w:noProof/>
            <w:rtl/>
          </w:rPr>
          <w:t xml:space="preserve"> </w:t>
        </w:r>
        <w:r w:rsidR="00EB3AFE" w:rsidRPr="00985E80">
          <w:rPr>
            <w:rStyle w:val="Hyperlink"/>
            <w:rFonts w:hint="eastAsia"/>
            <w:noProof/>
            <w:rtl/>
          </w:rPr>
          <w:t>النزاع</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Toc428633223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107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4"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الثالث</w:t>
        </w:r>
        <w:r w:rsidR="00EB3AFE" w:rsidRPr="00985E80">
          <w:rPr>
            <w:rStyle w:val="Hyperlink"/>
            <w:noProof/>
            <w:rtl/>
          </w:rPr>
          <w:t xml:space="preserve">: </w:t>
        </w:r>
        <w:r w:rsidR="00EB3AFE" w:rsidRPr="00985E80">
          <w:rPr>
            <w:rStyle w:val="Hyperlink"/>
            <w:rFonts w:hint="eastAsia"/>
            <w:noProof/>
            <w:rtl/>
          </w:rPr>
          <w:t>أقوال</w:t>
        </w:r>
        <w:r w:rsidR="00EB3AFE" w:rsidRPr="00985E80">
          <w:rPr>
            <w:rStyle w:val="Hyperlink"/>
            <w:noProof/>
            <w:rtl/>
          </w:rPr>
          <w:t xml:space="preserve"> </w:t>
        </w:r>
        <w:r w:rsidR="00EB3AFE" w:rsidRPr="00985E80">
          <w:rPr>
            <w:rStyle w:val="Hyperlink"/>
            <w:rFonts w:hint="eastAsia"/>
            <w:noProof/>
            <w:rtl/>
          </w:rPr>
          <w:t>العلماء</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Toc428633224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117</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5"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الرابع</w:t>
        </w:r>
        <w:r w:rsidR="00EB3AFE" w:rsidRPr="00985E80">
          <w:rPr>
            <w:rStyle w:val="Hyperlink"/>
            <w:noProof/>
            <w:rtl/>
          </w:rPr>
          <w:t xml:space="preserve">: </w:t>
        </w:r>
        <w:r w:rsidR="00EB3AFE" w:rsidRPr="00985E80">
          <w:rPr>
            <w:rStyle w:val="Hyperlink"/>
            <w:rFonts w:hint="eastAsia"/>
            <w:noProof/>
            <w:rtl/>
          </w:rPr>
          <w:t>الأدلة</w:t>
        </w:r>
        <w:r w:rsidR="00EB3AFE" w:rsidRPr="00985E80">
          <w:rPr>
            <w:rStyle w:val="Hyperlink"/>
            <w:noProof/>
            <w:rtl/>
          </w:rPr>
          <w:t xml:space="preserve"> </w:t>
        </w:r>
        <w:r w:rsidR="00EB3AFE" w:rsidRPr="00985E80">
          <w:rPr>
            <w:rStyle w:val="Hyperlink"/>
            <w:rFonts w:hint="eastAsia"/>
            <w:noProof/>
            <w:rtl/>
          </w:rPr>
          <w:t>والمناقشة</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Toc428633225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121</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6"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الخامس</w:t>
        </w:r>
        <w:r w:rsidR="00EB3AFE" w:rsidRPr="00985E80">
          <w:rPr>
            <w:rStyle w:val="Hyperlink"/>
            <w:noProof/>
            <w:rtl/>
          </w:rPr>
          <w:t xml:space="preserve">: </w:t>
        </w:r>
        <w:r w:rsidR="00EB3AFE" w:rsidRPr="00985E80">
          <w:rPr>
            <w:rStyle w:val="Hyperlink"/>
            <w:rFonts w:hint="eastAsia"/>
            <w:noProof/>
            <w:rtl/>
          </w:rPr>
          <w:t>الترجيح</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Toc428633226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170</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7"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السادس</w:t>
        </w:r>
        <w:r w:rsidR="00EB3AFE" w:rsidRPr="00985E80">
          <w:rPr>
            <w:rStyle w:val="Hyperlink"/>
            <w:noProof/>
            <w:rtl/>
          </w:rPr>
          <w:t xml:space="preserve">: </w:t>
        </w:r>
        <w:r w:rsidR="00EB3AFE" w:rsidRPr="00985E80">
          <w:rPr>
            <w:rStyle w:val="Hyperlink"/>
            <w:rFonts w:hint="eastAsia"/>
            <w:noProof/>
            <w:rtl/>
          </w:rPr>
          <w:t>نوع</w:t>
        </w:r>
        <w:r w:rsidR="00EB3AFE" w:rsidRPr="00985E80">
          <w:rPr>
            <w:rStyle w:val="Hyperlink"/>
            <w:noProof/>
            <w:rtl/>
          </w:rPr>
          <w:t xml:space="preserve"> </w:t>
        </w:r>
        <w:r w:rsidR="00EB3AFE" w:rsidRPr="00985E80">
          <w:rPr>
            <w:rStyle w:val="Hyperlink"/>
            <w:rFonts w:hint="eastAsia"/>
            <w:noProof/>
            <w:rtl/>
          </w:rPr>
          <w:t>الخلاف</w:t>
        </w:r>
        <w:r w:rsidR="00EB3AFE" w:rsidRPr="00985E80">
          <w:rPr>
            <w:rStyle w:val="Hyperlink"/>
            <w:noProof/>
            <w:rtl/>
          </w:rPr>
          <w:t xml:space="preserve"> </w:t>
        </w:r>
        <w:r w:rsidR="00EB3AFE" w:rsidRPr="00985E80">
          <w:rPr>
            <w:rStyle w:val="Hyperlink"/>
            <w:rFonts w:hint="eastAsia"/>
            <w:noProof/>
            <w:rtl/>
          </w:rPr>
          <w:t>وثمرته</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Toc428633227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173</w:t>
        </w:r>
        <w:r>
          <w:rPr>
            <w:rStyle w:val="Hyperlink"/>
            <w:noProof/>
            <w:rtl/>
          </w:rPr>
          <w:fldChar w:fldCharType="end"/>
        </w:r>
      </w:hyperlink>
    </w:p>
    <w:p w:rsidR="00EB3AFE" w:rsidRDefault="004432AF">
      <w:pPr>
        <w:pStyle w:val="21"/>
        <w:tabs>
          <w:tab w:val="right" w:leader="dot" w:pos="6792"/>
        </w:tabs>
        <w:rPr>
          <w:rFonts w:asciiTheme="minorHAnsi" w:eastAsiaTheme="minorEastAsia" w:hAnsiTheme="minorHAnsi" w:cstheme="minorBidi"/>
          <w:noProof/>
          <w:sz w:val="22"/>
          <w:szCs w:val="22"/>
          <w:rtl/>
          <w:lang w:eastAsia="en-US"/>
        </w:rPr>
      </w:pPr>
      <w:hyperlink w:anchor="_Toc428633228" w:history="1">
        <w:r w:rsidR="00EB3AFE" w:rsidRPr="00985E80">
          <w:rPr>
            <w:rStyle w:val="Hyperlink"/>
            <w:rFonts w:hint="eastAsia"/>
            <w:noProof/>
            <w:rtl/>
          </w:rPr>
          <w:t>المطلب</w:t>
        </w:r>
        <w:r w:rsidR="00EB3AFE" w:rsidRPr="00985E80">
          <w:rPr>
            <w:rStyle w:val="Hyperlink"/>
            <w:noProof/>
            <w:rtl/>
          </w:rPr>
          <w:t xml:space="preserve"> </w:t>
        </w:r>
        <w:r w:rsidR="00EB3AFE" w:rsidRPr="00985E80">
          <w:rPr>
            <w:rStyle w:val="Hyperlink"/>
            <w:rFonts w:hint="eastAsia"/>
            <w:noProof/>
            <w:rtl/>
          </w:rPr>
          <w:t>السابع</w:t>
        </w:r>
        <w:r w:rsidR="00EB3AFE" w:rsidRPr="00985E80">
          <w:rPr>
            <w:rStyle w:val="Hyperlink"/>
            <w:noProof/>
            <w:rtl/>
          </w:rPr>
          <w:t xml:space="preserve">: </w:t>
        </w:r>
        <w:r w:rsidR="00EB3AFE" w:rsidRPr="00985E80">
          <w:rPr>
            <w:rStyle w:val="Hyperlink"/>
            <w:rFonts w:hint="eastAsia"/>
            <w:noProof/>
            <w:rtl/>
          </w:rPr>
          <w:t>سبب</w:t>
        </w:r>
        <w:r w:rsidR="00EB3AFE" w:rsidRPr="00985E80">
          <w:rPr>
            <w:rStyle w:val="Hyperlink"/>
            <w:noProof/>
            <w:rtl/>
          </w:rPr>
          <w:t xml:space="preserve"> </w:t>
        </w:r>
        <w:r w:rsidR="00EB3AFE" w:rsidRPr="00985E80">
          <w:rPr>
            <w:rStyle w:val="Hyperlink"/>
            <w:rFonts w:hint="eastAsia"/>
            <w:noProof/>
            <w:rtl/>
          </w:rPr>
          <w:t>الخلاف</w:t>
        </w:r>
        <w:r w:rsidR="00EB3AFE" w:rsidRPr="00985E80">
          <w:rPr>
            <w:rStyle w:val="Hyperlink"/>
            <w:noProof/>
            <w:rtl/>
          </w:rPr>
          <w:t>:</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Toc428633228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181</w:t>
        </w:r>
        <w:r>
          <w:rPr>
            <w:rStyle w:val="Hyperlink"/>
            <w:noProof/>
            <w:rtl/>
          </w:rPr>
          <w:fldChar w:fldCharType="end"/>
        </w:r>
      </w:hyperlink>
    </w:p>
    <w:p w:rsidR="00EB3AFE" w:rsidRDefault="004432AF" w:rsidP="00EE35E9">
      <w:pPr>
        <w:pStyle w:val="15"/>
        <w:rPr>
          <w:rFonts w:asciiTheme="minorHAnsi" w:eastAsiaTheme="minorEastAsia" w:hAnsiTheme="minorHAnsi" w:cstheme="minorBidi"/>
          <w:noProof/>
          <w:sz w:val="22"/>
          <w:szCs w:val="22"/>
          <w:rtl/>
          <w:lang w:eastAsia="en-US"/>
        </w:rPr>
      </w:pPr>
      <w:hyperlink w:anchor="_Toc428633229" w:history="1">
        <w:r w:rsidR="00EB3AFE" w:rsidRPr="00985E80">
          <w:rPr>
            <w:rStyle w:val="Hyperlink"/>
            <w:rFonts w:hint="eastAsia"/>
            <w:noProof/>
            <w:rtl/>
          </w:rPr>
          <w:t>الخاتمة</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Toc428633229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185</w:t>
        </w:r>
        <w:r>
          <w:rPr>
            <w:rStyle w:val="Hyperlink"/>
            <w:noProof/>
            <w:rtl/>
          </w:rPr>
          <w:fldChar w:fldCharType="end"/>
        </w:r>
      </w:hyperlink>
    </w:p>
    <w:p w:rsidR="00EB3AFE" w:rsidRDefault="004432AF" w:rsidP="00EE35E9">
      <w:pPr>
        <w:pStyle w:val="15"/>
        <w:rPr>
          <w:rFonts w:asciiTheme="minorHAnsi" w:eastAsiaTheme="minorEastAsia" w:hAnsiTheme="minorHAnsi" w:cstheme="minorBidi"/>
          <w:noProof/>
          <w:sz w:val="22"/>
          <w:szCs w:val="22"/>
          <w:rtl/>
          <w:lang w:eastAsia="en-US"/>
        </w:rPr>
      </w:pPr>
      <w:hyperlink w:anchor="_Toc428633230" w:history="1">
        <w:r w:rsidR="00EB3AFE" w:rsidRPr="00985E80">
          <w:rPr>
            <w:rStyle w:val="Hyperlink"/>
            <w:rFonts w:hint="eastAsia"/>
            <w:noProof/>
            <w:rtl/>
          </w:rPr>
          <w:t>قائمة</w:t>
        </w:r>
        <w:r w:rsidR="00EB3AFE" w:rsidRPr="00985E80">
          <w:rPr>
            <w:rStyle w:val="Hyperlink"/>
            <w:noProof/>
            <w:rtl/>
          </w:rPr>
          <w:t xml:space="preserve"> </w:t>
        </w:r>
        <w:r w:rsidR="00EB3AFE" w:rsidRPr="00985E80">
          <w:rPr>
            <w:rStyle w:val="Hyperlink"/>
            <w:rFonts w:hint="eastAsia"/>
            <w:noProof/>
            <w:rtl/>
          </w:rPr>
          <w:t>المصادر</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Toc428633230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189</w:t>
        </w:r>
        <w:r>
          <w:rPr>
            <w:rStyle w:val="Hyperlink"/>
            <w:noProof/>
            <w:rtl/>
          </w:rPr>
          <w:fldChar w:fldCharType="end"/>
        </w:r>
      </w:hyperlink>
    </w:p>
    <w:p w:rsidR="00EB3AFE" w:rsidRDefault="004432AF" w:rsidP="00EE35E9">
      <w:pPr>
        <w:pStyle w:val="15"/>
        <w:rPr>
          <w:rFonts w:asciiTheme="minorHAnsi" w:eastAsiaTheme="minorEastAsia" w:hAnsiTheme="minorHAnsi" w:cstheme="minorBidi"/>
          <w:noProof/>
          <w:sz w:val="22"/>
          <w:szCs w:val="22"/>
          <w:rtl/>
          <w:lang w:eastAsia="en-US"/>
        </w:rPr>
      </w:pPr>
      <w:hyperlink w:anchor="_Toc428633231" w:history="1">
        <w:r w:rsidR="00EB3AFE" w:rsidRPr="00985E80">
          <w:rPr>
            <w:rStyle w:val="Hyperlink"/>
            <w:rFonts w:hint="eastAsia"/>
            <w:noProof/>
            <w:rtl/>
          </w:rPr>
          <w:t>فهرس</w:t>
        </w:r>
        <w:r w:rsidR="00EB3AFE" w:rsidRPr="00985E80">
          <w:rPr>
            <w:rStyle w:val="Hyperlink"/>
            <w:noProof/>
            <w:rtl/>
          </w:rPr>
          <w:t xml:space="preserve"> </w:t>
        </w:r>
        <w:r w:rsidR="00EB3AFE" w:rsidRPr="00985E80">
          <w:rPr>
            <w:rStyle w:val="Hyperlink"/>
            <w:rFonts w:hint="eastAsia"/>
            <w:noProof/>
            <w:rtl/>
          </w:rPr>
          <w:t>المحتويات</w:t>
        </w:r>
        <w:r w:rsidR="00EB3AFE">
          <w:rPr>
            <w:noProof/>
            <w:webHidden/>
            <w:rtl/>
          </w:rPr>
          <w:tab/>
        </w:r>
        <w:r>
          <w:rPr>
            <w:rStyle w:val="Hyperlink"/>
            <w:noProof/>
            <w:rtl/>
          </w:rPr>
          <w:fldChar w:fldCharType="begin"/>
        </w:r>
        <w:r w:rsidR="00EB3AFE">
          <w:rPr>
            <w:noProof/>
            <w:webHidden/>
            <w:rtl/>
          </w:rPr>
          <w:instrText xml:space="preserve"> </w:instrText>
        </w:r>
        <w:r w:rsidR="00EB3AFE">
          <w:rPr>
            <w:noProof/>
            <w:webHidden/>
          </w:rPr>
          <w:instrText>PAGEREF</w:instrText>
        </w:r>
        <w:r w:rsidR="00EB3AFE">
          <w:rPr>
            <w:noProof/>
            <w:webHidden/>
            <w:rtl/>
          </w:rPr>
          <w:instrText xml:space="preserve"> _</w:instrText>
        </w:r>
        <w:r w:rsidR="00EB3AFE">
          <w:rPr>
            <w:noProof/>
            <w:webHidden/>
          </w:rPr>
          <w:instrText>Toc428633231 \h</w:instrText>
        </w:r>
        <w:r w:rsidR="00EB3AFE">
          <w:rPr>
            <w:noProof/>
            <w:webHidden/>
            <w:rtl/>
          </w:rPr>
          <w:instrText xml:space="preserve"> </w:instrText>
        </w:r>
        <w:r>
          <w:rPr>
            <w:rStyle w:val="Hyperlink"/>
            <w:noProof/>
            <w:rtl/>
          </w:rPr>
        </w:r>
        <w:r>
          <w:rPr>
            <w:rStyle w:val="Hyperlink"/>
            <w:noProof/>
            <w:rtl/>
          </w:rPr>
          <w:fldChar w:fldCharType="separate"/>
        </w:r>
        <w:r w:rsidR="00EB3AFE">
          <w:rPr>
            <w:noProof/>
            <w:webHidden/>
            <w:rtl/>
          </w:rPr>
          <w:t>209</w:t>
        </w:r>
        <w:r>
          <w:rPr>
            <w:rStyle w:val="Hyperlink"/>
            <w:noProof/>
            <w:rtl/>
          </w:rPr>
          <w:fldChar w:fldCharType="end"/>
        </w:r>
      </w:hyperlink>
    </w:p>
    <w:p w:rsidR="00EB3AFE" w:rsidRPr="00EB3AFE" w:rsidRDefault="004432AF" w:rsidP="00EB3AFE">
      <w:pPr>
        <w:rPr>
          <w:rtl/>
        </w:rPr>
      </w:pPr>
      <w:r>
        <w:rPr>
          <w:rtl/>
        </w:rPr>
        <w:fldChar w:fldCharType="end"/>
      </w:r>
    </w:p>
    <w:sectPr w:rsidR="00EB3AFE" w:rsidRPr="00EB3AFE" w:rsidSect="007B4B76">
      <w:footnotePr>
        <w:numRestart w:val="eachPage"/>
      </w:footnotePr>
      <w:pgSz w:w="11906" w:h="16838" w:code="9"/>
      <w:pgMar w:top="2835" w:right="2552" w:bottom="2835" w:left="2552" w:header="2381" w:footer="2438" w:gutter="0"/>
      <w:cols w:space="708"/>
      <w:titlePg/>
      <w:bidi/>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AC" w:rsidRDefault="004041AC" w:rsidP="00FC0170">
      <w:r>
        <w:separator/>
      </w:r>
    </w:p>
  </w:endnote>
  <w:endnote w:type="continuationSeparator" w:id="0">
    <w:p w:rsidR="004041AC" w:rsidRDefault="004041AC" w:rsidP="00FC0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Hos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Librarian">
    <w:altName w:val="Times New Roman"/>
    <w:charset w:val="00"/>
    <w:family w:val="auto"/>
    <w:pitch w:val="variable"/>
    <w:sig w:usb0="00000083" w:usb1="00000000" w:usb2="00000000" w:usb3="00000000" w:csb0="00000009" w:csb1="00000000"/>
  </w:font>
  <w:font w:name="MCS ALMAALIM HIGH">
    <w:charset w:val="B2"/>
    <w:family w:val="auto"/>
    <w:pitch w:val="variable"/>
    <w:sig w:usb0="00002001" w:usb1="00000000" w:usb2="00000000" w:usb3="00000000" w:csb0="00000040" w:csb1="00000000"/>
  </w:font>
  <w:font w:name="Lotus Linotype">
    <w:charset w:val="00"/>
    <w:family w:val="auto"/>
    <w:pitch w:val="variable"/>
    <w:sig w:usb0="00006007" w:usb1="80000000" w:usb2="00000008" w:usb3="00000000" w:csb0="00000043" w:csb1="00000000"/>
  </w:font>
  <w:font w:name="MCS ALMAALIM">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WinSoft Naskh Pro">
    <w:altName w:val="Courier New"/>
    <w:charset w:val="00"/>
    <w:family w:val="auto"/>
    <w:pitch w:val="variable"/>
    <w:sig w:usb0="80002027" w:usb1="80000000" w:usb2="00000008" w:usb3="00000000" w:csb0="00000043" w:csb1="00000000"/>
  </w:font>
  <w:font w:name="KufiLayout">
    <w:charset w:val="B2"/>
    <w:family w:val="auto"/>
    <w:pitch w:val="variable"/>
    <w:sig w:usb0="00006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MCS SILVER">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Rateb lotus20">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l-Kharashi 62">
    <w:charset w:val="B2"/>
    <w:family w:val="auto"/>
    <w:pitch w:val="variable"/>
    <w:sig w:usb0="00002001" w:usb1="00000000" w:usb2="00000000" w:usb3="00000000" w:csb0="00000040" w:csb1="00000000"/>
  </w:font>
  <w:font w:name="Arabic11 BT">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56">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223">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GRAPHICS">
    <w:panose1 w:val="00000000000000000000"/>
    <w:charset w:val="02"/>
    <w:family w:val="auto"/>
    <w:pitch w:val="variable"/>
    <w:sig w:usb0="00000000" w:usb1="10000000" w:usb2="00000000" w:usb3="00000000" w:csb0="80000000" w:csb1="00000000"/>
  </w:font>
  <w:font w:name="QCF_P346">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AL-Battar">
    <w:panose1 w:val="00000000000000000000"/>
    <w:charset w:val="B2"/>
    <w:family w:val="auto"/>
    <w:pitch w:val="variable"/>
    <w:sig w:usb0="00002001" w:usb1="00000000" w:usb2="00000000" w:usb3="00000000" w:csb0="00000040" w:csb1="00000000"/>
  </w:font>
  <w:font w:name="QCF_P285">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ATraditional Arabic">
    <w:panose1 w:val="00000000000000000000"/>
    <w:charset w:val="B2"/>
    <w:family w:val="auto"/>
    <w:pitch w:val="variable"/>
    <w:sig w:usb0="00002001" w:usb1="00000000" w:usb2="00000000" w:usb3="00000000" w:csb0="00000040" w:csb1="00000000"/>
  </w:font>
  <w:font w:name="QCF_P179">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07" w:rsidRPr="001115CE" w:rsidRDefault="004432AF" w:rsidP="001115CE">
    <w:pPr>
      <w:spacing w:line="168" w:lineRule="auto"/>
      <w:ind w:firstLine="0"/>
      <w:jc w:val="center"/>
      <w:rPr>
        <w:rFonts w:ascii="mylotus" w:hAnsi="mylotus" w:cs="mylotus"/>
        <w:b/>
        <w:bCs/>
        <w:sz w:val="32"/>
        <w:szCs w:val="32"/>
        <w:rtl/>
      </w:rPr>
    </w:pPr>
    <w:r w:rsidRPr="001115CE">
      <w:rPr>
        <w:rStyle w:val="afd"/>
        <w:rFonts w:ascii="mylotus" w:hAnsi="mylotus" w:cs="mylotus"/>
        <w:b/>
        <w:bCs/>
        <w:sz w:val="32"/>
        <w:szCs w:val="32"/>
      </w:rPr>
      <w:fldChar w:fldCharType="begin"/>
    </w:r>
    <w:r w:rsidR="00876507" w:rsidRPr="001115CE">
      <w:rPr>
        <w:rStyle w:val="afd"/>
        <w:rFonts w:ascii="mylotus" w:hAnsi="mylotus" w:cs="mylotus"/>
        <w:b/>
        <w:bCs/>
        <w:sz w:val="32"/>
        <w:szCs w:val="32"/>
      </w:rPr>
      <w:instrText xml:space="preserve"> PAGE </w:instrText>
    </w:r>
    <w:r w:rsidRPr="001115CE">
      <w:rPr>
        <w:rStyle w:val="afd"/>
        <w:rFonts w:ascii="mylotus" w:hAnsi="mylotus" w:cs="mylotus"/>
        <w:b/>
        <w:bCs/>
        <w:sz w:val="32"/>
        <w:szCs w:val="32"/>
      </w:rPr>
      <w:fldChar w:fldCharType="separate"/>
    </w:r>
    <w:r w:rsidR="00F85A6B">
      <w:rPr>
        <w:rStyle w:val="afd"/>
        <w:rFonts w:ascii="mylotus" w:hAnsi="mylotus" w:cs="mylotus"/>
        <w:b/>
        <w:bCs/>
        <w:noProof/>
        <w:sz w:val="32"/>
        <w:szCs w:val="32"/>
        <w:rtl/>
      </w:rPr>
      <w:t>179</w:t>
    </w:r>
    <w:r w:rsidRPr="001115CE">
      <w:rPr>
        <w:rStyle w:val="afd"/>
        <w:rFonts w:ascii="mylotus" w:hAnsi="mylotus" w:cs="mylotus"/>
        <w:b/>
        <w:bCs/>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AC" w:rsidRPr="00A87EA9" w:rsidRDefault="004041AC" w:rsidP="0088000E">
      <w:pPr>
        <w:spacing w:line="200" w:lineRule="exact"/>
        <w:ind w:firstLine="0"/>
        <w:rPr>
          <w:sz w:val="36"/>
          <w:szCs w:val="36"/>
        </w:rPr>
      </w:pPr>
      <w:r w:rsidRPr="00A87EA9">
        <w:rPr>
          <w:sz w:val="36"/>
          <w:szCs w:val="36"/>
        </w:rPr>
        <w:separator/>
      </w:r>
    </w:p>
  </w:footnote>
  <w:footnote w:type="continuationSeparator" w:id="0">
    <w:p w:rsidR="004041AC" w:rsidRPr="00A87EA9" w:rsidRDefault="004041AC" w:rsidP="00A87EA9">
      <w:pPr>
        <w:spacing w:line="200" w:lineRule="exact"/>
        <w:ind w:firstLine="0"/>
        <w:rPr>
          <w:sz w:val="36"/>
          <w:szCs w:val="36"/>
          <w:rtl/>
        </w:rPr>
      </w:pPr>
      <w:r w:rsidRPr="00A87EA9">
        <w:rPr>
          <w:sz w:val="36"/>
          <w:szCs w:val="36"/>
        </w:rPr>
        <w:separator/>
      </w:r>
    </w:p>
    <w:p w:rsidR="004041AC" w:rsidRPr="00A87EA9" w:rsidRDefault="004041AC" w:rsidP="00A87EA9">
      <w:pPr>
        <w:spacing w:line="200" w:lineRule="exact"/>
        <w:ind w:firstLine="0"/>
        <w:rPr>
          <w:sz w:val="36"/>
          <w:szCs w:val="36"/>
          <w:rtl/>
        </w:rPr>
      </w:pPr>
      <w:r w:rsidRPr="00A87EA9">
        <w:rPr>
          <w:rFonts w:hint="cs"/>
          <w:sz w:val="36"/>
          <w:szCs w:val="36"/>
          <w:rtl/>
        </w:rPr>
        <w:t>=</w:t>
      </w:r>
    </w:p>
    <w:p w:rsidR="004041AC" w:rsidRPr="00A87EA9" w:rsidRDefault="004041AC" w:rsidP="00A87EA9">
      <w:pPr>
        <w:pStyle w:val="af4"/>
        <w:rPr>
          <w:sz w:val="16"/>
          <w:szCs w:val="16"/>
        </w:rPr>
      </w:pPr>
    </w:p>
  </w:footnote>
  <w:footnote w:type="continuationNotice" w:id="1">
    <w:p w:rsidR="004041AC" w:rsidRPr="00A87EA9" w:rsidRDefault="004041AC" w:rsidP="00A87EA9">
      <w:pPr>
        <w:spacing w:line="200" w:lineRule="exact"/>
        <w:ind w:firstLine="0"/>
        <w:jc w:val="right"/>
        <w:rPr>
          <w:sz w:val="36"/>
          <w:szCs w:val="36"/>
        </w:rPr>
      </w:pPr>
      <w:r w:rsidRPr="00A87EA9">
        <w:rPr>
          <w:rFonts w:hint="cs"/>
          <w:sz w:val="36"/>
          <w:szCs w:val="36"/>
          <w:rtl/>
        </w:rPr>
        <w:t>=</w:t>
      </w:r>
    </w:p>
  </w:footnote>
  <w:footnote w:id="2">
    <w:p w:rsidR="00876507" w:rsidRPr="00BB39C2" w:rsidRDefault="00876507" w:rsidP="00D37459">
      <w:pPr>
        <w:pStyle w:val="a8"/>
        <w:rPr>
          <w:rFonts w:ascii="mylotus" w:hAnsi="mylotus" w:cs="mylotus"/>
          <w:rtl/>
        </w:rPr>
      </w:pPr>
      <w:r w:rsidRPr="00BB39C2">
        <w:rPr>
          <w:rFonts w:ascii="mylotus" w:hAnsi="mylotus" w:cs="mylotus"/>
          <w:rtl/>
        </w:rPr>
        <w:t>(</w:t>
      </w:r>
      <w:r w:rsidRPr="00BB39C2">
        <w:rPr>
          <w:rFonts w:ascii="mylotus" w:hAnsi="mylotus" w:cs="mylotus"/>
          <w:rtl/>
        </w:rPr>
        <w:footnoteRef/>
      </w:r>
      <w:r w:rsidRPr="00BB39C2">
        <w:rPr>
          <w:rFonts w:ascii="mylotus" w:hAnsi="mylotus" w:cs="mylotus"/>
          <w:rtl/>
        </w:rPr>
        <w:t xml:space="preserve">) </w:t>
      </w:r>
      <w:r w:rsidRPr="00BB39C2">
        <w:rPr>
          <w:rFonts w:ascii="mylotus" w:hAnsi="mylotus" w:cs="mylotus" w:hint="cs"/>
          <w:rtl/>
        </w:rPr>
        <w:t>انظر: الموافقات، 4/76.</w:t>
      </w:r>
    </w:p>
  </w:footnote>
  <w:footnote w:id="3">
    <w:p w:rsidR="00876507" w:rsidRPr="00BB39C2" w:rsidRDefault="00876507" w:rsidP="00D37459">
      <w:pPr>
        <w:pStyle w:val="a8"/>
        <w:rPr>
          <w:rFonts w:ascii="mylotus" w:hAnsi="mylotus" w:cs="mylotus"/>
          <w:rtl/>
        </w:rPr>
      </w:pPr>
      <w:r w:rsidRPr="00BB39C2">
        <w:rPr>
          <w:rFonts w:ascii="mylotus" w:hAnsi="mylotus" w:cs="mylotus"/>
          <w:rtl/>
        </w:rPr>
        <w:t>(</w:t>
      </w:r>
      <w:r w:rsidRPr="00BB39C2">
        <w:rPr>
          <w:rFonts w:ascii="mylotus" w:hAnsi="mylotus" w:cs="mylotus"/>
          <w:rtl/>
        </w:rPr>
        <w:footnoteRef/>
      </w:r>
      <w:r w:rsidRPr="00BB39C2">
        <w:rPr>
          <w:rFonts w:ascii="mylotus" w:hAnsi="mylotus" w:cs="mylotus"/>
          <w:rtl/>
        </w:rPr>
        <w:t>)</w:t>
      </w:r>
      <w:r w:rsidRPr="00BB39C2">
        <w:rPr>
          <w:rFonts w:ascii="mylotus" w:hAnsi="mylotus" w:cs="mylotus" w:hint="cs"/>
          <w:rtl/>
        </w:rPr>
        <w:t xml:space="preserve"> الموافقات، 1/61.</w:t>
      </w:r>
    </w:p>
  </w:footnote>
  <w:footnote w:id="4">
    <w:p w:rsidR="00876507" w:rsidRPr="00BB39C2" w:rsidRDefault="00876507" w:rsidP="00D37459">
      <w:pPr>
        <w:pStyle w:val="a8"/>
        <w:rPr>
          <w:rFonts w:ascii="mylotus" w:hAnsi="mylotus" w:cs="mylotus"/>
          <w:rtl/>
        </w:rPr>
      </w:pPr>
      <w:r w:rsidRPr="00BB39C2">
        <w:rPr>
          <w:rFonts w:ascii="mylotus" w:hAnsi="mylotus" w:cs="mylotus"/>
          <w:rtl/>
        </w:rPr>
        <w:t>(</w:t>
      </w:r>
      <w:r w:rsidRPr="00BB39C2">
        <w:rPr>
          <w:rFonts w:ascii="mylotus" w:hAnsi="mylotus" w:cs="mylotus"/>
          <w:rtl/>
        </w:rPr>
        <w:footnoteRef/>
      </w:r>
      <w:r w:rsidRPr="00BB39C2">
        <w:rPr>
          <w:rFonts w:ascii="mylotus" w:hAnsi="mylotus" w:cs="mylotus"/>
          <w:rtl/>
        </w:rPr>
        <w:t>)</w:t>
      </w:r>
      <w:r w:rsidRPr="00BB39C2">
        <w:rPr>
          <w:rFonts w:ascii="mylotus" w:hAnsi="mylotus" w:cs="mylotus" w:hint="cs"/>
          <w:rtl/>
        </w:rPr>
        <w:t xml:space="preserve"> انظر في ذلك: لسان الميزان، 3/26، رقم (3288)؛ بيان فضل علم السلف</w:t>
      </w:r>
      <w:r w:rsidR="004432AF" w:rsidRPr="00BB39C2">
        <w:rPr>
          <w:rFonts w:ascii="mylotus" w:hAnsi="mylotus" w:cs="mylotus"/>
          <w:rtl/>
        </w:rPr>
        <w:fldChar w:fldCharType="begin"/>
      </w:r>
      <w:r w:rsidRPr="00BB39C2">
        <w:rPr>
          <w:rFonts w:ascii="mylotus" w:hAnsi="mylotus" w:cs="mylotus"/>
          <w:rtl/>
        </w:rPr>
        <w:instrText xml:space="preserve"> </w:instrText>
      </w:r>
      <w:r w:rsidRPr="00BB39C2">
        <w:rPr>
          <w:rFonts w:ascii="mylotus" w:hAnsi="mylotus" w:cs="mylotus" w:hint="cs"/>
        </w:rPr>
        <w:instrText>XE</w:instrText>
      </w:r>
      <w:r w:rsidRPr="00BB39C2">
        <w:rPr>
          <w:rFonts w:ascii="mylotus" w:hAnsi="mylotus" w:cs="mylotus"/>
        </w:rPr>
        <w:instrText xml:space="preserve"> "</w:instrText>
      </w:r>
      <w:r w:rsidRPr="00BB39C2">
        <w:rPr>
          <w:rFonts w:ascii="mylotus" w:hAnsi="mylotus" w:cs="mylotus"/>
          <w:rtl/>
        </w:rPr>
        <w:instrText xml:space="preserve">05-فهرس الفرق والطوائف والقبائل:السلف" </w:instrText>
      </w:r>
      <w:r w:rsidR="004432AF" w:rsidRPr="00BB39C2">
        <w:rPr>
          <w:rFonts w:ascii="mylotus" w:hAnsi="mylotus" w:cs="mylotus"/>
          <w:rtl/>
        </w:rPr>
        <w:fldChar w:fldCharType="end"/>
      </w:r>
      <w:r w:rsidRPr="00BB39C2">
        <w:rPr>
          <w:rFonts w:ascii="mylotus" w:hAnsi="mylotus" w:cs="mylotus" w:hint="cs"/>
          <w:rtl/>
        </w:rPr>
        <w:t xml:space="preserve"> لابن رجب</w:t>
      </w:r>
      <w:r w:rsidR="004432AF" w:rsidRPr="00BB39C2">
        <w:rPr>
          <w:rFonts w:ascii="mylotus" w:hAnsi="mylotus" w:cs="mylotus"/>
          <w:rtl/>
        </w:rPr>
        <w:fldChar w:fldCharType="begin"/>
      </w:r>
      <w:r w:rsidRPr="00BB39C2">
        <w:rPr>
          <w:rFonts w:ascii="mylotus" w:hAnsi="mylotus" w:cs="mylotus"/>
          <w:rtl/>
        </w:rPr>
        <w:instrText xml:space="preserve"> </w:instrText>
      </w:r>
      <w:r w:rsidRPr="00BB39C2">
        <w:rPr>
          <w:rFonts w:ascii="mylotus" w:hAnsi="mylotus" w:cs="mylotus" w:hint="cs"/>
        </w:rPr>
        <w:instrText>XE</w:instrText>
      </w:r>
      <w:r w:rsidRPr="00BB39C2">
        <w:rPr>
          <w:rFonts w:ascii="mylotus" w:hAnsi="mylotus" w:cs="mylotus"/>
        </w:rPr>
        <w:instrText xml:space="preserve"> "</w:instrText>
      </w:r>
      <w:r w:rsidRPr="00BB39C2">
        <w:rPr>
          <w:rFonts w:ascii="mylotus" w:hAnsi="mylotus" w:cs="mylotus"/>
          <w:rtl/>
        </w:rPr>
        <w:instrText>04-فهرس الأعلام:</w:instrText>
      </w:r>
      <w:r w:rsidRPr="00BB39C2">
        <w:rPr>
          <w:rFonts w:ascii="mylotus" w:hAnsi="mylotus" w:cs="mylotus" w:hint="cs"/>
          <w:rtl/>
        </w:rPr>
        <w:instrText>ابن رجب = عبد الرحمن بن أحمد</w:instrText>
      </w:r>
      <w:r w:rsidRPr="00BB39C2">
        <w:rPr>
          <w:rFonts w:ascii="mylotus" w:hAnsi="mylotus" w:cs="mylotus"/>
          <w:rtl/>
        </w:rPr>
        <w:instrText xml:space="preserve">" </w:instrText>
      </w:r>
      <w:r w:rsidR="004432AF" w:rsidRPr="00BB39C2">
        <w:rPr>
          <w:rFonts w:ascii="mylotus" w:hAnsi="mylotus" w:cs="mylotus"/>
          <w:rtl/>
        </w:rPr>
        <w:fldChar w:fldCharType="end"/>
      </w:r>
      <w:r w:rsidRPr="00BB39C2">
        <w:rPr>
          <w:rFonts w:ascii="mylotus" w:hAnsi="mylotus" w:cs="mylotus" w:hint="cs"/>
          <w:rtl/>
        </w:rPr>
        <w:t xml:space="preserve">، ص69؛ البحر المحيط، 4/471؛ التحبير شرح التحرير، 4/1563. </w:t>
      </w:r>
    </w:p>
  </w:footnote>
  <w:footnote w:id="5">
    <w:p w:rsidR="00876507" w:rsidRPr="00BB39C2" w:rsidRDefault="00876507" w:rsidP="00D37459">
      <w:pPr>
        <w:pStyle w:val="a8"/>
        <w:rPr>
          <w:rFonts w:ascii="mylotus" w:hAnsi="mylotus" w:cs="mylotus"/>
          <w:rtl/>
        </w:rPr>
      </w:pPr>
      <w:r w:rsidRPr="00BB39C2">
        <w:rPr>
          <w:rFonts w:ascii="mylotus" w:hAnsi="mylotus" w:cs="mylotus"/>
          <w:rtl/>
        </w:rPr>
        <w:t>(</w:t>
      </w:r>
      <w:r w:rsidRPr="00BB39C2">
        <w:rPr>
          <w:rFonts w:ascii="mylotus" w:hAnsi="mylotus" w:cs="mylotus"/>
          <w:rtl/>
        </w:rPr>
        <w:footnoteRef/>
      </w:r>
      <w:r w:rsidRPr="00BB39C2">
        <w:rPr>
          <w:rFonts w:ascii="mylotus" w:hAnsi="mylotus" w:cs="mylotus"/>
          <w:rtl/>
        </w:rPr>
        <w:t>)</w:t>
      </w:r>
      <w:r w:rsidRPr="00BB39C2">
        <w:rPr>
          <w:rFonts w:ascii="mylotus" w:hAnsi="mylotus" w:cs="mylotus" w:hint="cs"/>
          <w:rtl/>
        </w:rPr>
        <w:t xml:space="preserve"> الموافقات، 2/298.</w:t>
      </w:r>
    </w:p>
  </w:footnote>
  <w:footnote w:id="6">
    <w:p w:rsidR="00876507" w:rsidRPr="002C0B8A" w:rsidRDefault="00876507" w:rsidP="00D37459">
      <w:pPr>
        <w:pStyle w:val="a8"/>
        <w:rPr>
          <w:rtl/>
        </w:rPr>
      </w:pPr>
      <w:r w:rsidRPr="00BB39C2">
        <w:rPr>
          <w:rFonts w:ascii="mylotus" w:hAnsi="mylotus" w:cs="mylotus"/>
          <w:rtl/>
        </w:rPr>
        <w:t>(</w:t>
      </w:r>
      <w:r w:rsidRPr="00BB39C2">
        <w:rPr>
          <w:rFonts w:ascii="mylotus" w:hAnsi="mylotus" w:cs="mylotus"/>
          <w:rtl/>
        </w:rPr>
        <w:footnoteRef/>
      </w:r>
      <w:r w:rsidRPr="00BB39C2">
        <w:rPr>
          <w:rFonts w:ascii="mylotus" w:hAnsi="mylotus" w:cs="mylotus"/>
          <w:rtl/>
        </w:rPr>
        <w:t>)</w:t>
      </w:r>
      <w:r w:rsidRPr="00BB39C2">
        <w:rPr>
          <w:rFonts w:ascii="mylotus" w:hAnsi="mylotus" w:cs="mylotus" w:hint="cs"/>
          <w:rtl/>
        </w:rPr>
        <w:t xml:space="preserve"> </w:t>
      </w:r>
      <w:r w:rsidRPr="00BB39C2">
        <w:rPr>
          <w:rFonts w:ascii="mylotus" w:hAnsi="mylotus" w:cs="mylotus"/>
          <w:rtl/>
        </w:rPr>
        <w:t>انظر</w:t>
      </w:r>
      <w:r w:rsidRPr="00BB39C2">
        <w:rPr>
          <w:rFonts w:ascii="mylotus" w:hAnsi="mylotus" w:cs="mylotus" w:hint="cs"/>
          <w:rtl/>
        </w:rPr>
        <w:t xml:space="preserve"> في طريقة انتشار رأي الطوفي</w:t>
      </w:r>
      <w:r w:rsidR="004432AF" w:rsidRPr="00BB39C2">
        <w:rPr>
          <w:rFonts w:ascii="mylotus" w:hAnsi="mylotus" w:cs="mylotus"/>
          <w:rtl/>
        </w:rPr>
        <w:fldChar w:fldCharType="begin"/>
      </w:r>
      <w:r w:rsidRPr="00BB39C2">
        <w:rPr>
          <w:rFonts w:ascii="mylotus" w:hAnsi="mylotus" w:cs="mylotus"/>
        </w:rPr>
        <w:instrText xml:space="preserve"> XE “</w:instrText>
      </w:r>
      <w:r w:rsidRPr="002C0B8A">
        <w:rPr>
          <w:rFonts w:ascii="mylotus" w:hAnsi="mylotus" w:cs="mylotus"/>
        </w:rPr>
        <w:instrText>04</w:instrText>
      </w:r>
      <w:r w:rsidRPr="00BB39C2">
        <w:rPr>
          <w:rFonts w:ascii="mylotus" w:hAnsi="mylotus" w:cs="mylotus"/>
          <w:rtl/>
        </w:rPr>
        <w:instrText>-فهرس الأعلام:الطوفي</w:instrText>
      </w:r>
      <w:r w:rsidRPr="00BB39C2">
        <w:rPr>
          <w:rFonts w:ascii="mylotus" w:hAnsi="mylotus" w:cs="mylotus"/>
        </w:rPr>
        <w:instrText xml:space="preserve">" </w:instrText>
      </w:r>
      <w:r w:rsidR="004432AF" w:rsidRPr="00BB39C2">
        <w:rPr>
          <w:rFonts w:ascii="mylotus" w:hAnsi="mylotus" w:cs="mylotus"/>
          <w:rtl/>
        </w:rPr>
        <w:fldChar w:fldCharType="end"/>
      </w:r>
      <w:r w:rsidRPr="00BB39C2">
        <w:rPr>
          <w:rFonts w:ascii="mylotus" w:hAnsi="mylotus" w:cs="mylotus"/>
          <w:rtl/>
        </w:rPr>
        <w:t>: مقدمة تحقيق شيخنا د. إبراهيم البراهيم</w:t>
      </w:r>
      <w:r w:rsidR="004432AF" w:rsidRPr="00BB39C2">
        <w:rPr>
          <w:rFonts w:ascii="mylotus" w:hAnsi="mylotus" w:cs="mylotus"/>
          <w:rtl/>
        </w:rPr>
        <w:fldChar w:fldCharType="begin"/>
      </w:r>
      <w:r w:rsidRPr="00BB39C2">
        <w:rPr>
          <w:rFonts w:ascii="mylotus" w:hAnsi="mylotus" w:cs="mylotus"/>
        </w:rPr>
        <w:instrText xml:space="preserve"> XE “</w:instrText>
      </w:r>
      <w:r w:rsidRPr="002C0B8A">
        <w:rPr>
          <w:rFonts w:ascii="mylotus" w:hAnsi="mylotus" w:cs="mylotus"/>
        </w:rPr>
        <w:instrText>04</w:instrText>
      </w:r>
      <w:r w:rsidRPr="00BB39C2">
        <w:rPr>
          <w:rFonts w:ascii="mylotus" w:hAnsi="mylotus" w:cs="mylotus"/>
          <w:rtl/>
        </w:rPr>
        <w:instrText>-فهرس الأعلام:إبراهيم البراهيم</w:instrText>
      </w:r>
      <w:r w:rsidRPr="00BB39C2">
        <w:rPr>
          <w:rFonts w:ascii="mylotus" w:hAnsi="mylotus" w:cs="mylotus"/>
        </w:rPr>
        <w:instrText xml:space="preserve">" </w:instrText>
      </w:r>
      <w:r w:rsidR="004432AF" w:rsidRPr="00BB39C2">
        <w:rPr>
          <w:rFonts w:ascii="mylotus" w:hAnsi="mylotus" w:cs="mylotus"/>
          <w:rtl/>
        </w:rPr>
        <w:fldChar w:fldCharType="end"/>
      </w:r>
      <w:r w:rsidRPr="00BB39C2">
        <w:rPr>
          <w:rFonts w:ascii="mylotus" w:hAnsi="mylotus" w:cs="mylotus"/>
          <w:rtl/>
        </w:rPr>
        <w:t xml:space="preserve"> لشرح مختصر الطوفي</w:t>
      </w:r>
      <w:r w:rsidR="004432AF" w:rsidRPr="00BB39C2">
        <w:rPr>
          <w:rFonts w:ascii="mylotus" w:hAnsi="mylotus" w:cs="mylotus"/>
          <w:rtl/>
        </w:rPr>
        <w:fldChar w:fldCharType="begin"/>
      </w:r>
      <w:r w:rsidRPr="00BB39C2">
        <w:rPr>
          <w:rFonts w:ascii="mylotus" w:hAnsi="mylotus" w:cs="mylotus"/>
        </w:rPr>
        <w:instrText xml:space="preserve"> XE “</w:instrText>
      </w:r>
      <w:r w:rsidRPr="002C0B8A">
        <w:rPr>
          <w:rFonts w:ascii="mylotus" w:hAnsi="mylotus" w:cs="mylotus"/>
        </w:rPr>
        <w:instrText>04</w:instrText>
      </w:r>
      <w:r w:rsidRPr="00BB39C2">
        <w:rPr>
          <w:rFonts w:ascii="mylotus" w:hAnsi="mylotus" w:cs="mylotus"/>
          <w:rtl/>
        </w:rPr>
        <w:instrText>-فهرس الأعلام:الطوفي</w:instrText>
      </w:r>
      <w:r w:rsidRPr="00BB39C2">
        <w:rPr>
          <w:rFonts w:ascii="mylotus" w:hAnsi="mylotus" w:cs="mylotus"/>
        </w:rPr>
        <w:instrText xml:space="preserve">" </w:instrText>
      </w:r>
      <w:r w:rsidR="004432AF" w:rsidRPr="00BB39C2">
        <w:rPr>
          <w:rFonts w:ascii="mylotus" w:hAnsi="mylotus" w:cs="mylotus"/>
          <w:rtl/>
        </w:rPr>
        <w:fldChar w:fldCharType="end"/>
      </w:r>
      <w:r w:rsidRPr="00BB39C2">
        <w:rPr>
          <w:rFonts w:ascii="mylotus" w:hAnsi="mylotus" w:cs="mylotus"/>
          <w:rtl/>
        </w:rPr>
        <w:t>، 1/55 ــ 57.</w:t>
      </w:r>
      <w:r w:rsidRPr="002C0B8A">
        <w:rPr>
          <w:rFonts w:hint="cs"/>
          <w:rtl/>
        </w:rPr>
        <w:t xml:space="preserve"> </w:t>
      </w:r>
    </w:p>
  </w:footnote>
  <w:footnote w:id="7">
    <w:p w:rsidR="00876507" w:rsidRPr="00BB39C2" w:rsidRDefault="00876507" w:rsidP="00567CF9">
      <w:pPr>
        <w:pStyle w:val="a8"/>
        <w:spacing w:line="216" w:lineRule="auto"/>
        <w:ind w:left="327" w:hanging="360"/>
        <w:jc w:val="both"/>
        <w:rPr>
          <w:rFonts w:ascii="mylotus" w:hAnsi="mylotus" w:cs="mylotus"/>
          <w:b/>
          <w:bCs/>
          <w:rtl/>
        </w:rPr>
      </w:pPr>
      <w:r w:rsidRPr="00BB39C2">
        <w:rPr>
          <w:rFonts w:ascii="mylotus" w:hAnsi="mylotus" w:cs="mylotus"/>
          <w:b/>
          <w:bCs/>
          <w:rtl/>
        </w:rPr>
        <w:t>(</w:t>
      </w:r>
      <w:r w:rsidRPr="00BB39C2">
        <w:rPr>
          <w:rFonts w:ascii="mylotus" w:hAnsi="mylotus" w:cs="mylotus"/>
          <w:b/>
          <w:bCs/>
          <w:rtl/>
        </w:rPr>
        <w:footnoteRef/>
      </w:r>
      <w:r w:rsidRPr="00BB39C2">
        <w:rPr>
          <w:rFonts w:ascii="mylotus" w:hAnsi="mylotus" w:cs="mylotus"/>
          <w:b/>
          <w:bCs/>
          <w:rtl/>
        </w:rPr>
        <w:t xml:space="preserve">) </w:t>
      </w:r>
      <w:r w:rsidRPr="00BB39C2">
        <w:rPr>
          <w:rFonts w:ascii="mylotus" w:hAnsi="mylotus" w:cs="mylotus" w:hint="cs"/>
          <w:b/>
          <w:bCs/>
          <w:rtl/>
        </w:rPr>
        <w:t>تجد</w:t>
      </w:r>
      <w:r>
        <w:rPr>
          <w:rFonts w:ascii="mylotus" w:hAnsi="mylotus" w:cs="mylotus" w:hint="cs"/>
          <w:b/>
          <w:bCs/>
          <w:rtl/>
        </w:rPr>
        <w:t>ر</w:t>
      </w:r>
      <w:r w:rsidRPr="00BB39C2">
        <w:rPr>
          <w:rFonts w:ascii="mylotus" w:hAnsi="mylotus" w:cs="mylotus" w:hint="cs"/>
          <w:b/>
          <w:bCs/>
          <w:rtl/>
        </w:rPr>
        <w:t xml:space="preserve"> الإشارة إلى أن الباحث عالج إشكالات هذا الموضوع بشكل مفصل في أطروحته للدكتوراه التي بعنوان: تعارض دلالة اللفظ والقصد في أصول الفقه والقواعد الفقهية. (وقد طبعتها الجمعية الفقهية السعودية في مجلدين). ولكن لكون مناقشة فكرة (تخصيص النص بالمقصد) تعد من أهم وأدق إشكالات الموضوع المذكور: أشار عليه بعض الأساتذة الفضلاء بإفرادها في كتاب مستقل؛ ليصل إلى شريحة أوسع من القراء، وليسهل تناوله وقراءته. ولاسيما أنها دون إفرادها في كتاب مستقل ستبقى مغمورة في الرسالة في مطلبين داخليين ضمن عشرات المطالب! </w:t>
      </w:r>
    </w:p>
    <w:p w:rsidR="00876507" w:rsidRPr="00BB39C2" w:rsidRDefault="00876507" w:rsidP="004E49A0">
      <w:pPr>
        <w:pStyle w:val="a8"/>
        <w:spacing w:line="216" w:lineRule="auto"/>
        <w:ind w:left="327" w:firstLine="0"/>
        <w:jc w:val="both"/>
        <w:rPr>
          <w:rFonts w:ascii="mylotus" w:hAnsi="mylotus" w:cs="mylotus"/>
          <w:b/>
          <w:bCs/>
        </w:rPr>
      </w:pPr>
      <w:r w:rsidRPr="00BB39C2">
        <w:rPr>
          <w:rFonts w:ascii="mylotus" w:hAnsi="mylotus" w:cs="mylotus" w:hint="cs"/>
          <w:b/>
          <w:bCs/>
          <w:rtl/>
        </w:rPr>
        <w:t xml:space="preserve">ولقناعة الباحث بهذه المبررات تم إفرادها في هذا الكتاب.  </w:t>
      </w:r>
    </w:p>
  </w:footnote>
  <w:footnote w:id="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bookmarkStart w:id="32" w:name="ولتصوربُعْدِالدراساتالمشار"/>
      <w:r w:rsidRPr="00FD0368">
        <w:rPr>
          <w:rFonts w:ascii="mylotus" w:hAnsi="mylotus" w:cs="mylotus"/>
          <w:rtl/>
        </w:rPr>
        <w:t xml:space="preserve">ولتصور بُعْدِ الدراسات المشار </w:t>
      </w:r>
      <w:bookmarkEnd w:id="32"/>
      <w:r w:rsidRPr="00FD0368">
        <w:rPr>
          <w:rFonts w:ascii="mylotus" w:hAnsi="mylotus" w:cs="mylotus"/>
          <w:rtl/>
        </w:rPr>
        <w:t>إليها عن منهج علماء الأصول في التعامل مع مصادر التشريع، والأبعاد العقدية والفلسفية في هذه الدراسات: يناسب ذكر نماذج متفرقة من أقوال بعض المنظرين لها:</w:t>
      </w:r>
    </w:p>
    <w:p w:rsidR="00876507" w:rsidRPr="00FD0368" w:rsidRDefault="00876507" w:rsidP="00B921EA">
      <w:pPr>
        <w:pStyle w:val="a8"/>
        <w:ind w:hanging="157"/>
        <w:jc w:val="both"/>
        <w:rPr>
          <w:rFonts w:ascii="mylotus" w:hAnsi="mylotus" w:cs="mylotus"/>
          <w:rtl/>
        </w:rPr>
      </w:pPr>
      <w:r w:rsidRPr="00FD0368">
        <w:rPr>
          <w:rFonts w:ascii="mylotus" w:hAnsi="mylotus" w:cs="mylotus"/>
          <w:rtl/>
        </w:rPr>
        <w:t>- قال د.  نصر أبو زيد: «والقول إن كل نصٍّ رسالةٌ يؤكد أن القرآن والحديث النبوي نصوصًا [هكذا في المطبوع (بالنصب) ] يمكن أن نطبق عليها مناهج تحليل النصوص، وذلك ما دام ثمة اتفاق على أنهما رسالة. ومعنى ذلك أن تطبيق نهج تحليل النصوص اللغوية الأدبية على النصوص الدينية لا يفرض على هذه النصوص نهجًا لا يتلاءم مع طبيعتها. إن المنهج هنا نابع من طبيعة المادة ومتلائم مع الموضوع »!!. مفهوم النص دراسة في علوم القرآن، ص 26.</w:t>
      </w:r>
    </w:p>
    <w:p w:rsidR="00876507" w:rsidRPr="00FD0368" w:rsidRDefault="00876507" w:rsidP="00B921EA">
      <w:pPr>
        <w:pStyle w:val="a8"/>
        <w:ind w:hanging="157"/>
        <w:jc w:val="both"/>
        <w:rPr>
          <w:rFonts w:ascii="mylotus" w:hAnsi="mylotus" w:cs="mylotus"/>
          <w:rtl/>
        </w:rPr>
      </w:pPr>
      <w:r w:rsidRPr="00FD0368">
        <w:rPr>
          <w:rFonts w:ascii="mylotus" w:hAnsi="mylotus" w:cs="mylotus"/>
          <w:rtl/>
        </w:rPr>
        <w:t>- وقال د. حسن حنفي: «لا فرق في الاستخدام الشعبي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الأعلام:الشعبي" </w:instrText>
      </w:r>
      <w:r w:rsidR="004432AF" w:rsidRPr="00FD0368">
        <w:rPr>
          <w:rFonts w:ascii="mylotus" w:hAnsi="mylotus" w:cs="mylotus"/>
          <w:rtl/>
        </w:rPr>
        <w:fldChar w:fldCharType="end"/>
      </w:r>
      <w:r w:rsidRPr="00FD0368">
        <w:rPr>
          <w:rFonts w:ascii="mylotus" w:hAnsi="mylotus" w:cs="mylotus"/>
          <w:rtl/>
        </w:rPr>
        <w:t xml:space="preserve"> بين الاستشهاد بالآية القرآنية والحديث النبوي، وبين الاستشهاد بالمثل الشعبي وبسير الأبطال، كلاهما مصدر سلطة ومنبعا [هكذا في المطبوع (بالنصب) ]  لمعابير [هكذا في المطبوع (بالباء)] السلوك، وتتداخل معهما أقوال الآباء والأجداد، ونصائح المعلمين والمشايخ والرواد. الكل: (حجة سلطة)، وليس: (حجة عقل)، يتداخل فيه الصحيح والموضوع، التاريخي والأسطوري، المروي والخيالي، الكل يكون مخزونا نفسيًّا في اللاشعور للأمة، وفي ذاكرتها الجماعية». هموم الفكر والوطن، 1/344.</w:t>
      </w:r>
    </w:p>
    <w:p w:rsidR="00876507" w:rsidRPr="00FD0368" w:rsidRDefault="00876507" w:rsidP="00B921EA">
      <w:pPr>
        <w:pStyle w:val="a8"/>
        <w:ind w:hanging="157"/>
        <w:jc w:val="both"/>
        <w:rPr>
          <w:rFonts w:ascii="mylotus" w:hAnsi="mylotus" w:cs="mylotus"/>
          <w:rtl/>
        </w:rPr>
      </w:pPr>
      <w:r w:rsidRPr="00FD0368">
        <w:rPr>
          <w:rFonts w:ascii="mylotus" w:hAnsi="mylotus" w:cs="mylotus"/>
          <w:rtl/>
        </w:rPr>
        <w:t xml:space="preserve">- </w:t>
      </w:r>
      <w:r w:rsidRPr="00FD0368">
        <w:rPr>
          <w:rFonts w:ascii="mylotus" w:hAnsi="mylotus" w:cs="mylotus"/>
          <w:spacing w:val="-6"/>
          <w:rtl/>
        </w:rPr>
        <w:t xml:space="preserve">وقال أيضًا ــ في معرض تمجيده لنشوء علمٍ اجتماعيٍّ جديد في أوربا بعد العصور الوسطى </w:t>
      </w:r>
      <w:r w:rsidRPr="00FD0368">
        <w:rPr>
          <w:rFonts w:ascii="mylotus" w:hAnsi="mylotus" w:cs="mylotus"/>
          <w:rtl/>
        </w:rPr>
        <w:t>ــ: «... لقد تحول مركز العالم من (الله) إلى (الإنسان)، ولم تعد الكتب المقدسة مصدرا للمعرفة، بل أصبحت الطبيعة كتابًا مفتوحًا، كما لم يعد منهج المعرفة تأويليًّا، بل أصبح خبرة واستقراء. باختصار: لم تعد الحقيقة صادرة من الوحي، وإنما أصبح مصدرها العالم. وأذعنت الحجج النقلية للحجج العقلية والتجريبية، وخضعت الكتابات الإيمانية لمبادئ العقل، وخسر القدماء، وكسب المحدثون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والقبائل:المحدثون"</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هموم الفكر والوطن، 1/463.</w:t>
      </w:r>
    </w:p>
    <w:p w:rsidR="00876507" w:rsidRPr="00FD0368" w:rsidRDefault="00876507" w:rsidP="00B921EA">
      <w:pPr>
        <w:pStyle w:val="a8"/>
        <w:ind w:hanging="157"/>
        <w:jc w:val="both"/>
        <w:rPr>
          <w:rFonts w:ascii="mylotus" w:hAnsi="mylotus" w:cs="mylotus"/>
          <w:rtl/>
        </w:rPr>
      </w:pPr>
      <w:r w:rsidRPr="00FD0368">
        <w:rPr>
          <w:rFonts w:ascii="mylotus" w:hAnsi="mylotus" w:cs="mylotus"/>
          <w:rtl/>
        </w:rPr>
        <w:t>- وقال د. محمد أركون ــ عن كتاب الرسالة للإمام الشافعي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الأعلام:الشافعي </w:instrText>
      </w:r>
      <w:r w:rsidRPr="00FD0368">
        <w:rPr>
          <w:rFonts w:ascii="mylotus" w:hAnsi="mylotus" w:cs="mylotus"/>
          <w:highlight w:val="yellow"/>
          <w:rtl/>
        </w:rPr>
        <w:instrText>=</w:instrText>
      </w:r>
      <w:r w:rsidRPr="00FD0368">
        <w:rPr>
          <w:rFonts w:ascii="mylotus" w:hAnsi="mylotus" w:cs="mylotus"/>
          <w:rtl/>
        </w:rPr>
        <w:instrText xml:space="preserve"> محمد بن إدريس" </w:instrText>
      </w:r>
      <w:r w:rsidR="004432AF" w:rsidRPr="00FD0368">
        <w:rPr>
          <w:rFonts w:ascii="mylotus" w:hAnsi="mylotus" w:cs="mylotus"/>
          <w:rtl/>
        </w:rPr>
        <w:fldChar w:fldCharType="end"/>
      </w:r>
      <w:r w:rsidRPr="00FD0368">
        <w:rPr>
          <w:rFonts w:ascii="mylotus" w:hAnsi="mylotus" w:cs="mylotus"/>
          <w:rtl/>
        </w:rPr>
        <w:t xml:space="preserve"> ــ: «تطرح هذه (الرسالة) أسس وقواعد القانون في أربعة مبادئ: القرآن، الحديث، الإجماع (لكن إجماع من؟ هل هو إجماع الأمة كلها، أم إجماع الفقهاء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والقبائل:الفقهاء"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فحسب؟ وفقهاء أي زمن وأية مدينة؟ لا جواب)، القياس. هذه هي الحيلة الكبرى التي أتاحت شيوعَ ذلك الوهم الكبير بأن الشريعة ذات أصل إلهي... [إلى أن قال:]  من جهة أخرى، ينبغي أن نشير إلى حقيقة مهمة؛ وهي أن هذه المبادئ الأربعة غير قابلة للتطبيق»!!. تاريخية الفكر العربي الإسلامي، ص 297.</w:t>
      </w:r>
    </w:p>
    <w:p w:rsidR="00876507" w:rsidRPr="00FD0368" w:rsidRDefault="00876507" w:rsidP="00B921EA">
      <w:pPr>
        <w:pStyle w:val="a8"/>
        <w:ind w:hanging="157"/>
        <w:jc w:val="both"/>
        <w:rPr>
          <w:rFonts w:ascii="mylotus" w:hAnsi="mylotus" w:cs="mylotus"/>
        </w:rPr>
      </w:pPr>
      <w:r w:rsidRPr="00FD0368">
        <w:rPr>
          <w:rFonts w:ascii="mylotus" w:hAnsi="mylotus" w:cs="mylotus"/>
          <w:rtl/>
        </w:rPr>
        <w:t>- وقال د. محمد عابد الجابري ــ في معرض مناداته بطريقة ثانية تختلف عن طريقة الأصوليين التي وضعها الإمام الشافعي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الأعلام:الإمام الشافعي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الأعلام:الشافعي </w:instrText>
      </w:r>
      <w:r w:rsidRPr="00FD0368">
        <w:rPr>
          <w:rFonts w:ascii="mylotus" w:hAnsi="mylotus" w:cs="mylotus"/>
          <w:highlight w:val="yellow"/>
          <w:rtl/>
        </w:rPr>
        <w:instrText>=</w:instrText>
      </w:r>
      <w:r w:rsidRPr="00FD0368">
        <w:rPr>
          <w:rFonts w:ascii="mylotus" w:hAnsi="mylotus" w:cs="mylotus"/>
          <w:rtl/>
        </w:rPr>
        <w:instrText xml:space="preserve"> محمد بن إدريس" </w:instrText>
      </w:r>
      <w:r w:rsidR="004432AF" w:rsidRPr="00FD0368">
        <w:rPr>
          <w:rFonts w:ascii="mylotus" w:hAnsi="mylotus" w:cs="mylotus"/>
          <w:rtl/>
        </w:rPr>
        <w:fldChar w:fldCharType="end"/>
      </w:r>
      <w:r w:rsidRPr="00FD0368">
        <w:rPr>
          <w:rFonts w:ascii="mylotus" w:hAnsi="mylotus" w:cs="mylotus"/>
          <w:rtl/>
        </w:rPr>
        <w:t xml:space="preserve"> ــ: «أما الطريقة الثانية فتقترح الانطلاق من المقاصد... ولما كان مقصد الشارع الأول والأخير هو مصلحة الناس (الله غني عن العالمين) فإن اعتبار المصلحة هو الذي يؤسس معقولية الأحكام الشرعية، وبالتالي فهو أصل الأصول كلها. وواضح أن هذه الطريقة تتحرك في دائرة واسعة لا حدود لها، دائرة المصلحة، وبالتالي فهي تجعل الاجتهاد ممكنا ولدى كل حالة»!!</w:t>
      </w:r>
    </w:p>
    <w:p w:rsidR="00876507" w:rsidRPr="00FD0368" w:rsidRDefault="00876507" w:rsidP="00B921EA">
      <w:pPr>
        <w:pStyle w:val="a8"/>
        <w:ind w:firstLine="0"/>
        <w:jc w:val="both"/>
        <w:rPr>
          <w:rFonts w:ascii="mylotus" w:hAnsi="mylotus" w:cs="mylotus"/>
          <w:spacing w:val="-4"/>
          <w:rtl/>
        </w:rPr>
      </w:pPr>
      <w:r w:rsidRPr="00FD0368">
        <w:rPr>
          <w:rFonts w:ascii="mylotus" w:hAnsi="mylotus" w:cs="mylotus"/>
          <w:rtl/>
        </w:rPr>
        <w:t>ثم وضح سهولة وصول أي إنسان إلى الحكم بهذه الطريقة! فقال: «أما صاحب الطريقة الثانية: فهو ينطلق من مقدمة معقولة أصلا وهي أن هناك علة أُولى تؤسس جميع الأحكام الشرعية، ويجب أن تؤسس عملية تطبيق الشريعة في كل زمان ومكان، وهي اعتبار المصلحة العامة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والقبائل:العامة"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FD0368">
        <w:rPr>
          <w:rFonts w:ascii="mylotus" w:hAnsi="mylotus" w:cs="mylotus"/>
          <w:b/>
          <w:bCs/>
          <w:rtl/>
        </w:rPr>
        <w:t>يبقى بعد هذا المبدأ الأساسي العام تحديد المصلحة في كل نازلة وفي كل حكم، وهذا شيء سهل؛ لأن ميدان البحث هنا ميدان بشري، ميدان الحياة المشخصة</w:t>
      </w:r>
      <w:r w:rsidRPr="00FD0368">
        <w:rPr>
          <w:rFonts w:ascii="mylotus" w:hAnsi="mylotus" w:cs="mylotus"/>
          <w:rtl/>
        </w:rPr>
        <w:t>»!!</w:t>
      </w:r>
    </w:p>
    <w:p w:rsidR="00876507" w:rsidRPr="00FD0368" w:rsidRDefault="00876507" w:rsidP="00B921EA">
      <w:pPr>
        <w:pStyle w:val="a8"/>
        <w:ind w:firstLine="0"/>
        <w:jc w:val="both"/>
        <w:rPr>
          <w:rFonts w:ascii="mylotus" w:hAnsi="mylotus" w:cs="mylotus"/>
          <w:b/>
          <w:bCs/>
          <w:sz w:val="30"/>
          <w:szCs w:val="30"/>
          <w:rtl/>
        </w:rPr>
      </w:pPr>
      <w:r w:rsidRPr="00FD0368">
        <w:rPr>
          <w:rFonts w:ascii="mylotus" w:hAnsi="mylotus" w:cs="mylotus"/>
          <w:rtl/>
        </w:rPr>
        <w:t xml:space="preserve">ومما قاله في نهاية المطاف في معرض نقده لطريقة علماء الأصول: «... إنه من دون هذا النوع من التجديد سيبقى كل اجتهاد في إطار القواعد الأصولية القديمة اجتهاد تقليد، وليس اجتهاد تجديد، حتى ولو أتى بفتاوى جديدة،...»!!. الدين والدولة وتطبيق الشريعة، ص 170 ــ 171، 183. </w:t>
      </w:r>
    </w:p>
    <w:p w:rsidR="00876507" w:rsidRPr="00FD0368" w:rsidRDefault="00876507" w:rsidP="00B921EA">
      <w:pPr>
        <w:pStyle w:val="a8"/>
        <w:ind w:firstLine="0"/>
        <w:jc w:val="both"/>
        <w:rPr>
          <w:rFonts w:ascii="mylotus" w:hAnsi="mylotus" w:cs="mylotus"/>
          <w:rtl/>
        </w:rPr>
      </w:pPr>
      <w:r w:rsidRPr="00FD0368">
        <w:rPr>
          <w:rFonts w:ascii="mylotus" w:hAnsi="mylotus" w:cs="mylotus"/>
          <w:b/>
          <w:bCs/>
          <w:rtl/>
        </w:rPr>
        <w:t>وكل عبارة من هذه العبارات: فيها من التطاول على مسلمات الدين ومصادر التشريع ما يقشعر منه الجلد، ويندى له الجبين، وعوارها من الوضوح بمكان بحيث تستغني عن التعليق</w:t>
      </w:r>
      <w:r w:rsidRPr="00FD0368">
        <w:rPr>
          <w:rFonts w:ascii="mylotus" w:hAnsi="mylotus" w:cs="mylotus"/>
          <w:rtl/>
        </w:rPr>
        <w:t xml:space="preserve">. </w:t>
      </w:r>
    </w:p>
    <w:p w:rsidR="00876507" w:rsidRPr="00FD0368" w:rsidRDefault="00876507" w:rsidP="00B921EA">
      <w:pPr>
        <w:pStyle w:val="a8"/>
        <w:ind w:firstLine="0"/>
        <w:jc w:val="both"/>
        <w:rPr>
          <w:rFonts w:ascii="mylotus" w:hAnsi="mylotus" w:cs="mylotus"/>
          <w:rtl/>
        </w:rPr>
      </w:pPr>
      <w:r w:rsidRPr="00FD0368">
        <w:rPr>
          <w:rFonts w:ascii="mylotus" w:hAnsi="mylotus" w:cs="mylotus"/>
          <w:b/>
          <w:bCs/>
          <w:rtl/>
        </w:rPr>
        <w:t>ولخطورة الخوض في المسلمات وفق ما يسمى بالقراءة الجديدة للنصوص القرآنية تصدى (مجمع الفقه الإسلامي الدولي) بكل حزم لهذه الظاهرة  ــ ومن المعلوم أن هذا المجمع يمثل المرجعية الفقهية الأولى للدول الإسلامية ــ فمما صدر عنه</w:t>
      </w:r>
      <w:r w:rsidRPr="00FD0368">
        <w:rPr>
          <w:rFonts w:ascii="mylotus" w:hAnsi="mylotus" w:cs="mylotus"/>
          <w:rtl/>
        </w:rPr>
        <w:t xml:space="preserve">: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«إن مجلس مجمع الفقه الإسلامي الدولي المنبثق عن منظمة المؤتمر الإسلامي المنعقد في دورته السادسة عشرة بدبي (دولة الإمارات العربية المتحدة) 30 صفر ــ 5 ربيع الأول 1426هـ، الموافق 9 ــ 14 نيسان (إبريل) 2005م. بعد اطلاعه على البحوث الواردة إلى المجمع بخصوص موضوع القراءة الجديدة للقرآن وللنصوص الدينية، وبعد استماعه إلى المناقشات التي دارت حوله، قرر ما يلي:</w:t>
      </w:r>
    </w:p>
    <w:p w:rsidR="00876507" w:rsidRPr="00FD0368" w:rsidRDefault="00876507" w:rsidP="00B921EA">
      <w:pPr>
        <w:pStyle w:val="a8"/>
        <w:ind w:firstLine="0"/>
        <w:jc w:val="both"/>
        <w:rPr>
          <w:rFonts w:ascii="mylotus" w:hAnsi="mylotus" w:cs="mylotus"/>
          <w:rtl/>
        </w:rPr>
      </w:pPr>
      <w:r w:rsidRPr="00FD0368">
        <w:rPr>
          <w:rFonts w:ascii="mylotus" w:hAnsi="mylotus" w:cs="mylotus"/>
          <w:b/>
          <w:bCs/>
          <w:rtl/>
        </w:rPr>
        <w:t>أولاً:</w:t>
      </w:r>
      <w:r w:rsidRPr="00FD0368">
        <w:rPr>
          <w:rFonts w:ascii="mylotus" w:hAnsi="mylotus" w:cs="mylotus"/>
          <w:rtl/>
        </w:rPr>
        <w:t xml:space="preserve"> إن ما يسمى بالقراءة الجديدة للنصوص الدينية إذا أدت لتحريف معاني النصوص ولو بالاستناد إلى أقوال شاذة بحيث تخرج النصوص عن المُجمع عليه، وتتناقض مع الحقائق الشرعية: يُعد بدعة منكرة وخطرًا جسيمًا على المجتمعات الإسلامية وثقافتها وقيمها، مع ملاحظة أن بعض حملة هذا الاتجاه وقعوا فيه بسبب الجهل بالمعايير الضابطة للتفسير أو الهوس بالتجديد غير المنضبط بالضوابط الشرعية.</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وتتجلى بوادر استفحال الخطر في تبني بعض الجامعات منهج هذه القراءات، ونشر مقولاتها بمختلف وسائل التبليغ، والتشجيع على تناول موضوعاتها في رسائل جامعية، ودعوة رموزها إلى المحاضرة والإسهام في الندوات المشبوهة، والإقبال على ترجمة ما كتب من آرائها بلغات أجنبية، ونشر بعض المؤسسات لكتبهم المسمومة.</w:t>
      </w:r>
    </w:p>
    <w:p w:rsidR="00876507" w:rsidRPr="00FD0368" w:rsidRDefault="00876507" w:rsidP="00B921EA">
      <w:pPr>
        <w:pStyle w:val="a8"/>
        <w:ind w:firstLine="0"/>
        <w:jc w:val="both"/>
        <w:rPr>
          <w:rFonts w:ascii="mylotus" w:hAnsi="mylotus" w:cs="mylotus"/>
          <w:rtl/>
        </w:rPr>
      </w:pPr>
      <w:r w:rsidRPr="00FD0368">
        <w:rPr>
          <w:rFonts w:ascii="mylotus" w:hAnsi="mylotus" w:cs="mylotus"/>
          <w:b/>
          <w:bCs/>
          <w:rtl/>
        </w:rPr>
        <w:t>ثانيًا:</w:t>
      </w:r>
      <w:r w:rsidRPr="00FD0368">
        <w:rPr>
          <w:rFonts w:ascii="mylotus" w:hAnsi="mylotus" w:cs="mylotus"/>
          <w:rtl/>
        </w:rPr>
        <w:t xml:space="preserve"> أصبح التصدي لتيار هذه القراءات من فروض الكفاية، ومن وسائل التصدي لهذا التيار وحسم خطره ما يلي:</w:t>
      </w:r>
    </w:p>
    <w:p w:rsidR="00876507" w:rsidRPr="00FD0368" w:rsidRDefault="00876507" w:rsidP="00B921EA">
      <w:pPr>
        <w:pStyle w:val="a8"/>
        <w:tabs>
          <w:tab w:val="right" w:pos="606"/>
          <w:tab w:val="right" w:pos="786"/>
        </w:tabs>
        <w:ind w:firstLine="23"/>
        <w:jc w:val="both"/>
        <w:rPr>
          <w:rFonts w:ascii="mylotus" w:hAnsi="mylotus" w:cs="mylotus"/>
          <w:rtl/>
        </w:rPr>
      </w:pPr>
      <w:r w:rsidRPr="00FD0368">
        <w:rPr>
          <w:rFonts w:ascii="mylotus" w:hAnsi="mylotus"/>
          <w:rtl/>
        </w:rPr>
        <w:t>·  </w:t>
      </w:r>
      <w:r w:rsidRPr="00FD0368">
        <w:rPr>
          <w:rFonts w:ascii="mylotus" w:hAnsi="mylotus" w:cs="mylotus"/>
          <w:rtl/>
        </w:rPr>
        <w:t>دعوة الحكومات الإسلامية إلى مواجهة هذا الخطر الداهم، وتجلية الفرق بين حرية الرأي المسؤولة الهادفة المحترمة للثوابت، وبين الحرية المنفلتة الهدامة، لكي تقوم هذه الحكومات باتخاذ الإجراءات اللازمة لمراقبة مؤسسات النشر ومراكز الثقافة، ومؤسسات الإعلام والعمل على تعميق التوعية الإسلامية العامة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والقبائل:العامة"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نفوس النشء والشباب الجامعي، والتعريف بمعايير الاجتهاد الشرعي، والتفسير الصحيح، وشرح الحديث النبوي.</w:t>
      </w:r>
    </w:p>
    <w:p w:rsidR="00876507" w:rsidRPr="00FD0368" w:rsidRDefault="00876507" w:rsidP="00B921EA">
      <w:pPr>
        <w:pStyle w:val="a8"/>
        <w:tabs>
          <w:tab w:val="right" w:pos="606"/>
          <w:tab w:val="right" w:pos="786"/>
        </w:tabs>
        <w:ind w:firstLine="23"/>
        <w:jc w:val="both"/>
        <w:rPr>
          <w:rFonts w:ascii="mylotus" w:hAnsi="mylotus" w:cs="mylotus"/>
          <w:rtl/>
        </w:rPr>
      </w:pPr>
      <w:r w:rsidRPr="00FD0368">
        <w:rPr>
          <w:rFonts w:ascii="mylotus" w:hAnsi="mylotus"/>
          <w:rtl/>
        </w:rPr>
        <w:t>·  </w:t>
      </w:r>
      <w:r w:rsidRPr="00FD0368">
        <w:rPr>
          <w:rFonts w:ascii="mylotus" w:hAnsi="mylotus" w:cs="mylotus"/>
          <w:rtl/>
        </w:rPr>
        <w:t>اتخاذ وسائل مناسبة (مثل عقد ندوات مناقشة) للإرشاد إلى التعمق في دراسة علوم الشريعة ومصطلحاتها، وتشجيع الاجتهاد المنضبط بالضوابط الشرعية وأصول اللغة العربية ومعهوداتها.</w:t>
      </w:r>
    </w:p>
    <w:p w:rsidR="00876507" w:rsidRPr="00FD0368" w:rsidRDefault="00876507" w:rsidP="00B921EA">
      <w:pPr>
        <w:pStyle w:val="a8"/>
        <w:tabs>
          <w:tab w:val="right" w:pos="606"/>
        </w:tabs>
        <w:ind w:firstLine="23"/>
        <w:jc w:val="both"/>
        <w:rPr>
          <w:rFonts w:ascii="mylotus" w:hAnsi="mylotus" w:cs="mylotus"/>
          <w:rtl/>
        </w:rPr>
      </w:pPr>
      <w:r w:rsidRPr="00FD0368">
        <w:rPr>
          <w:rFonts w:ascii="mylotus" w:hAnsi="mylotus"/>
          <w:rtl/>
        </w:rPr>
        <w:t>·  </w:t>
      </w:r>
      <w:r w:rsidRPr="00FD0368">
        <w:rPr>
          <w:rFonts w:ascii="mylotus" w:hAnsi="mylotus" w:cs="mylotus"/>
          <w:rtl/>
        </w:rPr>
        <w:t>توسيع مجال الحوار المنهجي الإيجابي مع حملة هذا الاتجاه.</w:t>
      </w:r>
    </w:p>
    <w:p w:rsidR="00876507" w:rsidRPr="00FD0368" w:rsidRDefault="00876507" w:rsidP="00B921EA">
      <w:pPr>
        <w:pStyle w:val="a8"/>
        <w:tabs>
          <w:tab w:val="right" w:pos="606"/>
        </w:tabs>
        <w:ind w:firstLine="23"/>
        <w:jc w:val="both"/>
        <w:rPr>
          <w:rFonts w:ascii="mylotus" w:hAnsi="mylotus" w:cs="mylotus"/>
          <w:rtl/>
        </w:rPr>
      </w:pPr>
      <w:r w:rsidRPr="00FD0368">
        <w:rPr>
          <w:rFonts w:ascii="mylotus" w:hAnsi="mylotus"/>
          <w:rtl/>
        </w:rPr>
        <w:t>·  </w:t>
      </w:r>
      <w:r w:rsidRPr="00FD0368">
        <w:rPr>
          <w:rFonts w:ascii="mylotus" w:hAnsi="mylotus" w:cs="mylotus"/>
          <w:rtl/>
        </w:rPr>
        <w:t>تشجيع المختصين في الدراسات الإسلامية</w:t>
      </w:r>
      <w:r>
        <w:rPr>
          <w:rFonts w:ascii="mylotus" w:hAnsi="mylotus" w:cs="mylotus"/>
          <w:rtl/>
        </w:rPr>
        <w:t xml:space="preserve"> لتكثيف الردود العملية الجادة و</w:t>
      </w:r>
      <w:r w:rsidRPr="00FD0368">
        <w:rPr>
          <w:rFonts w:ascii="mylotus" w:hAnsi="mylotus" w:cs="mylotus"/>
          <w:rtl/>
        </w:rPr>
        <w:t>مناقشة مقولاتهم في مختلف المجالات وبخاصة مناهج التعليم.</w:t>
      </w:r>
    </w:p>
    <w:p w:rsidR="00876507" w:rsidRPr="00FD0368" w:rsidRDefault="00876507" w:rsidP="00B921EA">
      <w:pPr>
        <w:pStyle w:val="a8"/>
        <w:tabs>
          <w:tab w:val="right" w:pos="606"/>
        </w:tabs>
        <w:ind w:firstLine="23"/>
        <w:jc w:val="both"/>
        <w:rPr>
          <w:rFonts w:ascii="mylotus" w:hAnsi="mylotus" w:cs="mylotus"/>
          <w:rtl/>
        </w:rPr>
      </w:pPr>
      <w:r w:rsidRPr="00FD0368">
        <w:rPr>
          <w:rFonts w:ascii="mylotus" w:hAnsi="mylotus"/>
          <w:rtl/>
        </w:rPr>
        <w:t>·  </w:t>
      </w:r>
      <w:r w:rsidRPr="00FD0368">
        <w:rPr>
          <w:rFonts w:ascii="mylotus" w:hAnsi="mylotus" w:cs="mylotus"/>
          <w:rtl/>
        </w:rPr>
        <w:t>توجيه بعض طلبة الدراسات العليا في العقيدة والحديث والشريعة إلى اختيار موضوعات رسائلهم الجامعية في نشر الحقائق</w:t>
      </w:r>
      <w:r>
        <w:rPr>
          <w:rFonts w:ascii="mylotus" w:hAnsi="mylotus" w:cs="mylotus" w:hint="cs"/>
          <w:rtl/>
        </w:rPr>
        <w:t>،</w:t>
      </w:r>
      <w:r w:rsidRPr="00FD0368">
        <w:rPr>
          <w:rFonts w:ascii="mylotus" w:hAnsi="mylotus" w:cs="mylotus"/>
          <w:rtl/>
        </w:rPr>
        <w:t xml:space="preserve"> والرد الجاد على آرائهم ومزاعمهم.</w:t>
      </w:r>
    </w:p>
    <w:p w:rsidR="00876507" w:rsidRPr="00FD0368" w:rsidRDefault="00876507" w:rsidP="00B921EA">
      <w:pPr>
        <w:pStyle w:val="a8"/>
        <w:tabs>
          <w:tab w:val="right" w:pos="606"/>
        </w:tabs>
        <w:ind w:firstLine="23"/>
        <w:jc w:val="both"/>
        <w:rPr>
          <w:rFonts w:ascii="mylotus" w:hAnsi="mylotus" w:cs="mylotus"/>
          <w:rtl/>
        </w:rPr>
      </w:pPr>
      <w:r w:rsidRPr="00FD0368">
        <w:rPr>
          <w:rFonts w:ascii="mylotus" w:hAnsi="mylotus"/>
          <w:rtl/>
        </w:rPr>
        <w:t>·  </w:t>
      </w:r>
      <w:r w:rsidRPr="008D3B49">
        <w:rPr>
          <w:rFonts w:ascii="mylotus" w:hAnsi="mylotus" w:cs="mylotus"/>
          <w:rtl/>
        </w:rPr>
        <w:t>تكوين فريق عمل تابع لمجمع الفقه الإسلامي الدولي،</w:t>
      </w:r>
      <w:r w:rsidRPr="00FD0368">
        <w:rPr>
          <w:rFonts w:ascii="mylotus" w:hAnsi="mylotus" w:cs="mylotus"/>
          <w:rtl/>
        </w:rPr>
        <w:t xml:space="preserve"> مع إنشاء مكتبة شاملة للمؤلفات في هذا الموضوع؛ ترصد ما نشر فيه والردود عليه؛ تمهيدا لكتابة البحــوث الجادة، وللتنسيق بين الدارسين فيه ضمن مختلف مؤسسـات البحث في العالم الإسلامي وخارجه». قرار رقم 146 (4/16) بشأن القراءة الجديدة للقرآن وللنصوص الدينية، وهو منشور على موقع المجمع على الشبكة العنكبوتية، على الرابط الآتي:</w:t>
      </w:r>
    </w:p>
    <w:p w:rsidR="00876507" w:rsidRPr="00B921EA" w:rsidRDefault="00876507" w:rsidP="00B921EA">
      <w:pPr>
        <w:pStyle w:val="a8"/>
        <w:ind w:firstLine="23"/>
        <w:jc w:val="both"/>
        <w:rPr>
          <w:rFonts w:ascii="Traditional Arabic" w:hAnsi="Traditional Arabic"/>
          <w:rtl/>
        </w:rPr>
      </w:pPr>
      <w:r w:rsidRPr="00B921EA">
        <w:rPr>
          <w:rFonts w:ascii="Traditional Arabic" w:hAnsi="Traditional Arabic"/>
        </w:rPr>
        <w:t>http://www.fiqhacademy.org.sa/qrarat/16-4.htm</w:t>
      </w:r>
    </w:p>
  </w:footnote>
  <w:footnote w:id="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الشوقيات، 1/151. </w:t>
      </w:r>
    </w:p>
  </w:footnote>
  <w:footnote w:id="1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ومن هذه الرسائل: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1. العلمانيون والقرآن الكريم تاريخية النص، لـِ د. أحمد الطعان. وهذا كتاب مطبوع، أصله رسالة دكتوراه في الفلسفة الإسلامية، في كلية دار العلوم في جامعة القاهرة، بإشراف د. سيد رزق الحجر. طُبع الطبعة الأولى بدار ابن حزم</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حزم</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حزم </w:instrText>
      </w:r>
      <w:r w:rsidRPr="00FD0368">
        <w:rPr>
          <w:rFonts w:ascii="mylotus" w:hAnsi="mylotus" w:cs="mylotus"/>
          <w:highlight w:val="yellow"/>
          <w:rtl/>
        </w:rPr>
        <w:instrText>=</w:instrText>
      </w:r>
      <w:r w:rsidRPr="00FD0368">
        <w:rPr>
          <w:rFonts w:ascii="mylotus" w:hAnsi="mylotus" w:cs="mylotus"/>
          <w:rtl/>
        </w:rPr>
        <w:instrText xml:space="preserve"> علي بن أحمد بن سعيد" </w:instrText>
      </w:r>
      <w:r w:rsidR="004432AF" w:rsidRPr="00FD0368">
        <w:rPr>
          <w:rFonts w:ascii="mylotus" w:hAnsi="mylotus" w:cs="mylotus"/>
          <w:rtl/>
        </w:rPr>
        <w:fldChar w:fldCharType="end"/>
      </w:r>
      <w:r w:rsidRPr="00FD0368">
        <w:rPr>
          <w:rFonts w:ascii="mylotus" w:hAnsi="mylotus" w:cs="mylotus"/>
          <w:rtl/>
        </w:rPr>
        <w:t xml:space="preserve"> في الرياض، عام 1428هـ/2007م.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2. النص والمصلحة بين التطابق والتعارض، لـِ د. حفيظة بو كراع</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الأعلام:حفيظة بو كراع</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وهي رسالة دكتوراه في الآداب، بجامعة محمد الأول</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الأول</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بالمغرب، بإشراف أ. د. أحمد الريسوني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الأعلام:أحمد الريسوني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وقد قدمت عام 2004 </w:t>
      </w:r>
      <w:r w:rsidRPr="00FD0368">
        <w:rPr>
          <w:rFonts w:ascii="mylotus" w:hAnsi="mylotus"/>
          <w:rtl/>
        </w:rPr>
        <w:t>–</w:t>
      </w:r>
      <w:r w:rsidRPr="00FD0368">
        <w:rPr>
          <w:rFonts w:ascii="mylotus" w:hAnsi="mylotus" w:cs="mylotus"/>
          <w:rtl/>
        </w:rPr>
        <w:t xml:space="preserve"> 2005.</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3. الانحراف العقدي في أدب الحداثة وفكرها، لـِ د. سعيد الغامدي. وهذا كتاب مطبوع، أصله رسالة دكتوراه في العقيدة، بجامعة الإمام محمد بن سعود</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بن سعود</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الإسلامية، بإشراف سماحة الشيخ عبد العزيز آل الشيخ، طُبع الطبعة الثانية بدار الأندلس الخضراء، عام 1425هـ/2004م.</w:t>
      </w:r>
    </w:p>
    <w:p w:rsidR="00876507" w:rsidRPr="00FD0368" w:rsidRDefault="00876507" w:rsidP="00B921EA">
      <w:pPr>
        <w:pStyle w:val="a8"/>
        <w:ind w:firstLine="0"/>
        <w:jc w:val="both"/>
        <w:rPr>
          <w:rFonts w:ascii="mylotus" w:hAnsi="mylotus" w:cs="mylotus"/>
          <w:szCs w:val="20"/>
          <w:rtl/>
        </w:rPr>
      </w:pPr>
      <w:r w:rsidRPr="00FD0368">
        <w:rPr>
          <w:rFonts w:ascii="mylotus" w:hAnsi="mylotus" w:cs="mylotus"/>
          <w:rtl/>
        </w:rPr>
        <w:t>4. منهج محمد أركون في نقد الدين والتراث الإسلامي دراسة نقدية تحليلية، لعبد الله محمد المالكي، وهي رسالة ماجستير في قسم العقيدة بجامعة أم القرى، بإشراف د.  عبد الله محمد القرني، وقد قدمت عام 1431هـ.</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كما أن لقسم العقيدة بجامعة أم القرى اهتمامًا واضحًا بهذا النوع من الدراسات، فسجلت فيه مجموعة من الرسائل، منها:</w:t>
      </w:r>
    </w:p>
    <w:p w:rsidR="00876507" w:rsidRPr="00FD0368" w:rsidRDefault="00876507" w:rsidP="00454D96">
      <w:pPr>
        <w:pStyle w:val="a8"/>
        <w:ind w:firstLine="0"/>
        <w:jc w:val="both"/>
        <w:rPr>
          <w:rFonts w:ascii="mylotus" w:hAnsi="mylotus" w:cs="mylotus"/>
        </w:rPr>
      </w:pPr>
      <w:r w:rsidRPr="00FD0368">
        <w:rPr>
          <w:rFonts w:ascii="mylotus" w:hAnsi="mylotus" w:cs="mylotus"/>
          <w:rtl/>
        </w:rPr>
        <w:t>1. موقف الليبرالية في البلاد العربية من محكمات الدين، لصالح محمد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الدميجي. وهي رسالة دكتوراه في قسم العقيدة، بإشراف د. عبد الله محمد القرني.</w:t>
      </w:r>
    </w:p>
    <w:p w:rsidR="00876507" w:rsidRPr="00FD0368" w:rsidRDefault="00876507" w:rsidP="00B921EA">
      <w:pPr>
        <w:pStyle w:val="a8"/>
        <w:ind w:firstLine="0"/>
        <w:jc w:val="both"/>
        <w:rPr>
          <w:rFonts w:ascii="mylotus" w:hAnsi="mylotus" w:cs="mylotus"/>
        </w:rPr>
      </w:pPr>
      <w:r w:rsidRPr="00FD0368">
        <w:rPr>
          <w:rFonts w:ascii="mylotus" w:hAnsi="mylotus" w:cs="mylotus"/>
          <w:rtl/>
        </w:rPr>
        <w:t>2. منهج حسن حنفي وموقفه من أصول الاعتقاد، لفهد محمد القرشي. وهي رسالة دكتوراه مسجلة في قسم العقيدة، بإشراف د. يحيى محمد ربيع.</w:t>
      </w:r>
    </w:p>
    <w:p w:rsidR="00876507" w:rsidRPr="00FD0368" w:rsidRDefault="00876507" w:rsidP="00B921EA">
      <w:pPr>
        <w:pStyle w:val="a8"/>
        <w:ind w:firstLine="0"/>
        <w:jc w:val="both"/>
        <w:rPr>
          <w:rFonts w:ascii="mylotus" w:hAnsi="mylotus" w:cs="mylotus"/>
        </w:rPr>
      </w:pPr>
      <w:r w:rsidRPr="00FD0368">
        <w:rPr>
          <w:rFonts w:ascii="mylotus" w:hAnsi="mylotus" w:cs="mylotus"/>
          <w:rtl/>
        </w:rPr>
        <w:t>3. موقف الفكر الحداثي من أصول الاستدلال في الإسلام، لمحمد حجر القرني. وهي رسالة دكتوراه مسجلة في قسم العقيدة، بإشراف د. عبد الله محمد القرني</w:t>
      </w:r>
    </w:p>
    <w:p w:rsidR="00876507" w:rsidRPr="00FD0368" w:rsidRDefault="00876507" w:rsidP="00B921EA">
      <w:pPr>
        <w:pStyle w:val="a8"/>
        <w:ind w:firstLine="0"/>
        <w:jc w:val="both"/>
        <w:rPr>
          <w:rFonts w:ascii="mylotus" w:hAnsi="mylotus" w:cs="mylotus"/>
        </w:rPr>
      </w:pPr>
      <w:r w:rsidRPr="00FD0368">
        <w:rPr>
          <w:rFonts w:ascii="mylotus" w:hAnsi="mylotus" w:cs="mylotus"/>
          <w:rtl/>
        </w:rPr>
        <w:t>4. نصر أبو زيد ومنهجه في التعامل مع التراث دراسة تحليلية نقدية، لإبراهيم محمد أبو هادي. وهي رسالة دكتوراه مسجلة في قسم العقيدة، بإشراف د. عبد الله محمد القرني</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5. </w:t>
      </w:r>
      <w:r w:rsidRPr="00FD0368">
        <w:rPr>
          <w:rFonts w:ascii="mylotus" w:hAnsi="mylotus" w:cs="mylotus"/>
          <w:spacing w:val="-6"/>
          <w:rtl/>
        </w:rPr>
        <w:t xml:space="preserve">موقف محمد عابد الجابري من التراث الإسلامي دراسة تحليلية نقدية، لبندر ماطر </w:t>
      </w:r>
      <w:r w:rsidRPr="00FD0368">
        <w:rPr>
          <w:rFonts w:ascii="mylotus" w:hAnsi="mylotus" w:cs="mylotus"/>
          <w:rtl/>
        </w:rPr>
        <w:t>المطرفي. وهي رسالة دكتوراه مسجلة في قسم العقيدة، بإشراف د. سعود عبد العزيز العريفي.</w:t>
      </w:r>
    </w:p>
  </w:footnote>
  <w:footnote w:id="11">
    <w:p w:rsidR="00876507" w:rsidRPr="00FD0368" w:rsidRDefault="00876507" w:rsidP="000276C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Pr>
          <w:rFonts w:ascii="mylotus" w:hAnsi="mylotus" w:cs="mylotus" w:hint="cs"/>
          <w:rtl/>
        </w:rPr>
        <w:t>انظر: الموافقات، 2/4؛ تعارض دلالة اللفظ والقصد، 1/</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فالتعريفالراجحللمقاصد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169</w:t>
      </w:r>
      <w:r w:rsidR="004432AF" w:rsidRPr="00FD0368">
        <w:rPr>
          <w:rFonts w:ascii="mylotus" w:hAnsi="mylotus" w:cs="mylotus"/>
          <w:rtl/>
        </w:rPr>
        <w:fldChar w:fldCharType="end"/>
      </w:r>
      <w:r w:rsidRPr="00FD0368">
        <w:rPr>
          <w:rFonts w:ascii="mylotus" w:hAnsi="mylotus" w:cs="mylotus"/>
          <w:rtl/>
        </w:rPr>
        <w:t xml:space="preserve">،  </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خلاصةنظريةالمقاصد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215</w:t>
      </w:r>
      <w:r w:rsidR="004432AF" w:rsidRPr="00FD0368">
        <w:rPr>
          <w:rFonts w:ascii="mylotus" w:hAnsi="mylotus" w:cs="mylotus"/>
          <w:rtl/>
        </w:rPr>
        <w:fldChar w:fldCharType="end"/>
      </w:r>
      <w:r w:rsidRPr="00FD0368">
        <w:rPr>
          <w:rFonts w:ascii="mylotus" w:hAnsi="mylotus" w:cs="mylotus"/>
          <w:rtl/>
        </w:rPr>
        <w:t xml:space="preserve">.     </w:t>
      </w:r>
    </w:p>
  </w:footnote>
  <w:footnote w:id="12">
    <w:p w:rsidR="00876507" w:rsidRPr="00FD0368" w:rsidRDefault="00876507" w:rsidP="000276C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Pr>
          <w:rFonts w:ascii="mylotus" w:hAnsi="mylotus" w:cs="mylotus" w:hint="cs"/>
          <w:rtl/>
        </w:rPr>
        <w:t>للتوسع انظر: تعارض دلالة اللفظ والقصد، 1/</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علمهاوجهلهامنجهلها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255</w:t>
      </w:r>
      <w:r w:rsidR="004432AF" w:rsidRPr="00FD0368">
        <w:rPr>
          <w:rFonts w:ascii="mylotus" w:hAnsi="mylotus" w:cs="mylotus"/>
          <w:rtl/>
        </w:rPr>
        <w:fldChar w:fldCharType="end"/>
      </w:r>
      <w:r w:rsidRPr="00FD0368">
        <w:rPr>
          <w:rFonts w:ascii="mylotus" w:hAnsi="mylotus" w:cs="mylotus"/>
          <w:rtl/>
        </w:rPr>
        <w:t xml:space="preserve">، </w:t>
      </w:r>
      <w:r>
        <w:rPr>
          <w:rFonts w:ascii="mylotus" w:hAnsi="mylotus" w:cs="mylotus" w:hint="cs"/>
          <w:rtl/>
        </w:rPr>
        <w:t>2/</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إثباتكونتحقيقالمصلحةمقصدًاشرعيًّا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789</w:t>
      </w:r>
      <w:r w:rsidR="004432AF" w:rsidRPr="00FD0368">
        <w:rPr>
          <w:rFonts w:ascii="mylotus" w:hAnsi="mylotus" w:cs="mylotus"/>
          <w:rtl/>
        </w:rPr>
        <w:fldChar w:fldCharType="end"/>
      </w:r>
      <w:r w:rsidRPr="00FD0368">
        <w:rPr>
          <w:rFonts w:ascii="mylotus" w:hAnsi="mylotus" w:cs="mylotus"/>
          <w:rtl/>
        </w:rPr>
        <w:t xml:space="preserve">. </w:t>
      </w:r>
    </w:p>
  </w:footnote>
  <w:footnote w:id="13">
    <w:p w:rsidR="00876507" w:rsidRPr="00FD0368" w:rsidRDefault="00876507" w:rsidP="000276C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w:t>
      </w:r>
      <w:r>
        <w:rPr>
          <w:rFonts w:ascii="mylotus" w:hAnsi="mylotus" w:cs="mylotus" w:hint="cs"/>
          <w:rtl/>
        </w:rPr>
        <w:t xml:space="preserve"> للتوسع انظر: تعارض دلالة اللفظ والقصد، 1/</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إثباتالمصالحالشرعيةمنمصادرهاالمعتبر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575</w:t>
      </w:r>
      <w:r w:rsidR="004432AF" w:rsidRPr="00FD0368">
        <w:rPr>
          <w:rFonts w:ascii="mylotus" w:hAnsi="mylotus" w:cs="mylotus"/>
          <w:rtl/>
        </w:rPr>
        <w:fldChar w:fldCharType="end"/>
      </w:r>
      <w:r w:rsidRPr="00FD0368">
        <w:rPr>
          <w:rFonts w:ascii="mylotus" w:hAnsi="mylotus" w:cs="mylotus"/>
          <w:rtl/>
        </w:rPr>
        <w:t xml:space="preserve">.   </w:t>
      </w:r>
    </w:p>
  </w:footnote>
  <w:footnote w:id="14">
    <w:p w:rsidR="00876507" w:rsidRPr="00FD0368" w:rsidRDefault="00876507" w:rsidP="000276C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w:t>
      </w:r>
      <w:r>
        <w:rPr>
          <w:rFonts w:ascii="mylotus" w:hAnsi="mylotus" w:cs="mylotus" w:hint="cs"/>
          <w:rtl/>
        </w:rPr>
        <w:t xml:space="preserve"> للتوسع انظر: تعارض دلالة اللفظ والقصد، 1/</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حكمالاستدلالبالمقاصد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273</w:t>
      </w:r>
      <w:r w:rsidR="004432AF" w:rsidRPr="00FD0368">
        <w:rPr>
          <w:rFonts w:ascii="mylotus" w:hAnsi="mylotus" w:cs="mylotus"/>
          <w:rtl/>
        </w:rPr>
        <w:fldChar w:fldCharType="end"/>
      </w:r>
      <w:r w:rsidRPr="00FD0368">
        <w:rPr>
          <w:rFonts w:ascii="mylotus" w:hAnsi="mylotus" w:cs="mylotus"/>
          <w:rtl/>
        </w:rPr>
        <w:t xml:space="preserve">.   </w:t>
      </w:r>
    </w:p>
  </w:footnote>
  <w:footnote w:id="1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2/12؛ روضة الناظر، 3/1028؛ المحصول للرازي، 2/445؛ شرح تنقيح الفصول، ص 420؛ البحر المحيط، 6/113؛ الاعتصام، 1/315؛ إرشاد الفحول، 2/376؛ القطع والظن عند الأصوليين لشيخنا د. سعد الشثري، 2/642، 645. </w:t>
      </w:r>
    </w:p>
  </w:footnote>
  <w:footnote w:id="1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sidRPr="00FD0368">
        <w:rPr>
          <w:rFonts w:ascii="mylotus" w:hAnsi="mylotus" w:cs="mylotus"/>
          <w:b/>
          <w:bCs/>
          <w:rtl/>
        </w:rPr>
        <w:t>وجل ما ينقل من فتاوى عن الإمامين الجليلين: أبي حنيفة</w:t>
      </w:r>
      <w:r w:rsidR="004432AF" w:rsidRPr="00FD0368">
        <w:rPr>
          <w:rFonts w:ascii="mylotus" w:hAnsi="mylotus" w:cs="mylotus"/>
          <w:b/>
          <w:bCs/>
          <w:rtl/>
        </w:rPr>
        <w:fldChar w:fldCharType="begin"/>
      </w:r>
      <w:r w:rsidRPr="00FD0368">
        <w:rPr>
          <w:rFonts w:ascii="mylotus" w:hAnsi="mylotus" w:cs="mylotus"/>
          <w:b/>
          <w:bCs/>
          <w:rtl/>
        </w:rPr>
        <w:instrText xml:space="preserve"> </w:instrText>
      </w:r>
      <w:r w:rsidRPr="00FD0368">
        <w:rPr>
          <w:rFonts w:ascii="mylotus" w:hAnsi="mylotus" w:cs="mylotus"/>
          <w:b/>
          <w:bCs/>
        </w:rPr>
        <w:instrText>XE "</w:instrText>
      </w:r>
      <w:r w:rsidRPr="00FD0368">
        <w:rPr>
          <w:rFonts w:ascii="mylotus" w:hAnsi="mylotus" w:cs="mylotus"/>
          <w:rtl/>
        </w:rPr>
        <w:instrText>04-فهرس الأعلام:أبو حنيفة"</w:instrText>
      </w:r>
      <w:r w:rsidRPr="00FD0368">
        <w:rPr>
          <w:rFonts w:ascii="mylotus" w:hAnsi="mylotus" w:cs="mylotus"/>
          <w:b/>
          <w:bCs/>
          <w:rtl/>
        </w:rPr>
        <w:instrText xml:space="preserve"> </w:instrText>
      </w:r>
      <w:r w:rsidR="004432AF" w:rsidRPr="00FD0368">
        <w:rPr>
          <w:rFonts w:ascii="mylotus" w:hAnsi="mylotus" w:cs="mylotus"/>
          <w:b/>
          <w:bCs/>
          <w:rtl/>
        </w:rPr>
        <w:fldChar w:fldCharType="end"/>
      </w:r>
      <w:r w:rsidRPr="00FD0368">
        <w:rPr>
          <w:rFonts w:ascii="mylotus" w:hAnsi="mylotus" w:cs="mylotus"/>
          <w:b/>
          <w:bCs/>
          <w:rtl/>
        </w:rPr>
        <w:t xml:space="preserve"> ومالك</w:t>
      </w:r>
      <w:r w:rsidRPr="00FD0368">
        <w:rPr>
          <w:rFonts w:ascii="mylotus" w:hAnsi="mylotus" w:cs="mylotus"/>
          <w:rtl/>
        </w:rPr>
        <w:t xml:space="preserve"> ويستشهد به على  تقديمهما  المصلحة على النص إنما يرجع إلى التعارض بين النص والمصلحة المستندة إلى دليل خاص كقياس العلة أو قياس الأصول... لا مطلق المصلحة. هذا فضلا عن كون هذه النسبة إليهما ليست مبنية على نص صريح منهما، وإنما من قبيل تخريج الأصول على الفروع؛ لهذا خالف في إطلاق هذه النسبة طائفة من علماء الحنفية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والقبائل:الحنفية"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وفرقوا بين قياس العلة وقياس الأصول، فنسبوا إلى الإمام أبي حنيفة القول بتقديم خبر الواحد على قياس العلة، وعكسه قياس الأصول، أما الإمام مالك</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الأعلام:مالك</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فنقل أصحابه عنه قولين في تقديم خبر الواحد على قياس العلة، أما قياس الأصول  والقواعد فذكروا أن مشهور قوله أن خبر الواحد إن عضدته قاعدة أخرى قدمه، وإن كان وحده تركه.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انظر في ذلك:  تأسيس النظر، ص 99، 156؛  كشف الأسرار، 2/707، 708؛ التحرير وتيسيره، 3/116؛ مسلم الثبوت وشرحه: فواتح الرحموت، 2/177؛ شرح تنقيح الفصول، ص 387؛ الموافقات، 3/17؛ مقاصد الشريعة الإسلامية لـِ د. محمد اليوبي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اليوبي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499 ــ 512. وقد اختار الأخير أن القول بتقديم القياس أو القواعد العامة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والقبائل:العامة"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على خبر الواحد ليس قولا للإمامين أبي حنيفة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الأعلام:أبو حنيفة" </w:instrText>
      </w:r>
      <w:r w:rsidR="004432AF" w:rsidRPr="00FD0368">
        <w:rPr>
          <w:rFonts w:ascii="mylotus" w:hAnsi="mylotus" w:cs="mylotus"/>
          <w:rtl/>
        </w:rPr>
        <w:fldChar w:fldCharType="end"/>
      </w:r>
      <w:r w:rsidRPr="00FD0368">
        <w:rPr>
          <w:rFonts w:ascii="mylotus" w:hAnsi="mylotus" w:cs="mylotus"/>
          <w:rtl/>
        </w:rPr>
        <w:t xml:space="preserve"> ومالك، ونص كلامه ــ ص 510 ــ: «... تقرر ضعف القول بتقديم القياس أو القواعد العامة على خبر الواحد في الجملة، وأنه ليس قولا لأبي حنيفة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الأعلام:لأبي حنيفة" </w:instrText>
      </w:r>
      <w:r w:rsidR="004432AF" w:rsidRPr="00FD0368">
        <w:rPr>
          <w:rFonts w:ascii="mylotus" w:hAnsi="mylotus" w:cs="mylotus"/>
          <w:rtl/>
        </w:rPr>
        <w:fldChar w:fldCharType="end"/>
      </w:r>
      <w:r w:rsidRPr="00FD0368">
        <w:rPr>
          <w:rFonts w:ascii="mylotus" w:hAnsi="mylotus" w:cs="mylotus"/>
          <w:rtl/>
        </w:rPr>
        <w:t xml:space="preserve"> ولا مالك</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الأعلام:مالك</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إن شاء الله».</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ومسألة: (تعارض النص  مع القياس) أفردت فيها دراسات مستقلة من آخرها: تعارض القياس مع خبر الواحد وأثره في الفقه الإسلامي، لـِ د. لخضر لخضاري، وهي رسالة (دكتوراه دولة) من جامعة الأمير عبد القادر قسنطينة. </w:t>
      </w:r>
    </w:p>
  </w:footnote>
  <w:footnote w:id="17">
    <w:p w:rsidR="00876507" w:rsidRPr="00FD0368" w:rsidRDefault="00876507" w:rsidP="00797C90">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w:t>
      </w:r>
      <w:r>
        <w:rPr>
          <w:rFonts w:ascii="mylotus" w:hAnsi="mylotus" w:cs="mylotus" w:hint="cs"/>
          <w:rtl/>
        </w:rPr>
        <w:t xml:space="preserve"> وللتوسع في الضرورة والحاجة</w:t>
      </w:r>
      <w:r>
        <w:rPr>
          <w:rFonts w:ascii="mylotus" w:hAnsi="mylotus" w:cs="mylotus"/>
          <w:rtl/>
        </w:rPr>
        <w:t>، وضوابطهما</w:t>
      </w:r>
      <w:r>
        <w:rPr>
          <w:rFonts w:ascii="mylotus" w:hAnsi="mylotus" w:cs="mylotus" w:hint="cs"/>
          <w:rtl/>
        </w:rPr>
        <w:t>؛ انظر: تعارض دلالة اللفظ والقصد، 2/</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مراعاةالضرورة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683</w:t>
      </w:r>
      <w:r w:rsidR="004432AF" w:rsidRPr="00FD0368">
        <w:rPr>
          <w:rFonts w:ascii="mylotus" w:hAnsi="mylotus" w:cs="mylotus"/>
          <w:rtl/>
        </w:rPr>
        <w:fldChar w:fldCharType="end"/>
      </w:r>
      <w:r w:rsidRPr="00FD0368">
        <w:rPr>
          <w:rFonts w:ascii="mylotus" w:hAnsi="mylotus" w:cs="mylotus"/>
          <w:rtl/>
        </w:rPr>
        <w:t xml:space="preserve">، </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مراعاةالحاجة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729</w:t>
      </w:r>
      <w:r w:rsidR="004432AF" w:rsidRPr="00FD0368">
        <w:rPr>
          <w:rFonts w:ascii="mylotus" w:hAnsi="mylotus" w:cs="mylotus"/>
          <w:rtl/>
        </w:rPr>
        <w:fldChar w:fldCharType="end"/>
      </w:r>
      <w:r w:rsidRPr="00FD0368">
        <w:rPr>
          <w:rFonts w:ascii="mylotus" w:hAnsi="mylotus" w:cs="mylotus"/>
          <w:rtl/>
        </w:rPr>
        <w:t xml:space="preserve">.  </w:t>
      </w:r>
    </w:p>
  </w:footnote>
  <w:footnote w:id="18">
    <w:p w:rsidR="00876507" w:rsidRPr="00FD0368" w:rsidRDefault="00876507" w:rsidP="00797C90">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Pr>
          <w:rFonts w:ascii="mylotus" w:hAnsi="mylotus" w:cs="mylotus" w:hint="cs"/>
          <w:rtl/>
        </w:rPr>
        <w:t xml:space="preserve">وللتوسع في </w:t>
      </w:r>
      <w:r w:rsidRPr="00FD0368">
        <w:rPr>
          <w:rFonts w:ascii="mylotus" w:hAnsi="mylotus" w:cs="mylotus"/>
          <w:rtl/>
        </w:rPr>
        <w:t>المصالح المتغيرة و</w:t>
      </w:r>
      <w:r>
        <w:rPr>
          <w:rFonts w:ascii="mylotus" w:hAnsi="mylotus" w:cs="mylotus"/>
          <w:rtl/>
        </w:rPr>
        <w:t>مراعاة الواقع، وضوابطهما</w:t>
      </w:r>
      <w:r>
        <w:rPr>
          <w:rFonts w:ascii="mylotus" w:hAnsi="mylotus" w:cs="mylotus" w:hint="cs"/>
          <w:rtl/>
        </w:rPr>
        <w:t xml:space="preserve">؛ انظر: تعارض دلالة اللفظ والقصد، </w:t>
      </w:r>
      <w:r w:rsidRPr="00FD0368">
        <w:rPr>
          <w:rFonts w:ascii="mylotus" w:hAnsi="mylotus" w:cs="mylotus"/>
          <w:rtl/>
        </w:rPr>
        <w:t xml:space="preserve"> </w:t>
      </w:r>
      <w:r>
        <w:rPr>
          <w:rFonts w:ascii="mylotus" w:hAnsi="mylotus" w:cs="mylotus" w:hint="cs"/>
          <w:rtl/>
        </w:rPr>
        <w:t>2/</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المتمثلفيتحقيقالمصلحة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783</w:t>
      </w:r>
      <w:r w:rsidR="004432AF" w:rsidRPr="00FD0368">
        <w:rPr>
          <w:rFonts w:ascii="mylotus" w:hAnsi="mylotus" w:cs="mylotus"/>
          <w:rtl/>
        </w:rPr>
        <w:fldChar w:fldCharType="end"/>
      </w:r>
      <w:r w:rsidRPr="00FD0368">
        <w:rPr>
          <w:rFonts w:ascii="mylotus" w:hAnsi="mylotus" w:cs="mylotus"/>
          <w:rtl/>
        </w:rPr>
        <w:t xml:space="preserve">، </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PAGEREF</w:instrText>
      </w:r>
      <w:r w:rsidRPr="00FD0368">
        <w:rPr>
          <w:rFonts w:ascii="mylotus" w:hAnsi="mylotus" w:cs="mylotus"/>
          <w:rtl/>
        </w:rPr>
        <w:instrText xml:space="preserve"> مراعاةالواقع \</w:instrText>
      </w:r>
      <w:r w:rsidRPr="00FD0368">
        <w:rPr>
          <w:rFonts w:ascii="mylotus" w:hAnsi="mylotus" w:cs="mylotus"/>
        </w:rPr>
        <w:instrText>h</w:instrText>
      </w:r>
      <w:r w:rsidRPr="00FD0368">
        <w:rPr>
          <w:rFonts w:ascii="mylotus" w:hAnsi="mylotus" w:cs="mylotus"/>
          <w:rtl/>
        </w:rPr>
        <w:instrText xml:space="preserve"> </w:instrText>
      </w:r>
      <w:r w:rsidR="004432AF" w:rsidRPr="00FD0368">
        <w:rPr>
          <w:rFonts w:ascii="mylotus" w:hAnsi="mylotus" w:cs="mylotus"/>
          <w:rtl/>
        </w:rPr>
      </w:r>
      <w:r w:rsidR="004432AF" w:rsidRPr="00FD0368">
        <w:rPr>
          <w:rFonts w:ascii="mylotus" w:hAnsi="mylotus" w:cs="mylotus"/>
          <w:rtl/>
        </w:rPr>
        <w:fldChar w:fldCharType="separate"/>
      </w:r>
      <w:r w:rsidRPr="00FD0368">
        <w:rPr>
          <w:rFonts w:ascii="mylotus" w:hAnsi="mylotus" w:cs="mylotus"/>
          <w:noProof/>
          <w:rtl/>
        </w:rPr>
        <w:t>853</w:t>
      </w:r>
      <w:r w:rsidR="004432AF" w:rsidRPr="00FD0368">
        <w:rPr>
          <w:rFonts w:ascii="mylotus" w:hAnsi="mylotus" w:cs="mylotus"/>
          <w:rtl/>
        </w:rPr>
        <w:fldChar w:fldCharType="end"/>
      </w:r>
      <w:r w:rsidRPr="00FD0368">
        <w:rPr>
          <w:rFonts w:ascii="mylotus" w:hAnsi="mylotus" w:cs="mylotus"/>
          <w:rtl/>
        </w:rPr>
        <w:t xml:space="preserve">. </w:t>
      </w:r>
    </w:p>
  </w:footnote>
  <w:footnote w:id="1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وهذا ما صرح به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نفسه. انظر: كتاب التعيين في شرح الأربعين، ص273.  </w:t>
      </w:r>
    </w:p>
  </w:footnote>
  <w:footnote w:id="20">
    <w:p w:rsidR="00876507" w:rsidRPr="00FD0368" w:rsidRDefault="00876507" w:rsidP="00EE2FF7">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المصلحة في التشريع الإسلامي ونجم الدين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لـِ د. مصطفى زيد، ص 159، 161، 166 ــ 167، 173، 174، 178،220؛ نظرية المصلحة لـِ د. حسين حامد حسان</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الأعلام:حسين حامد حسان</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ص549، 551؛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207، 209؛ مقدمة تحقيق شيخنا د. إبراهيم البراهيم</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الأعلام:إبراهيم البراهيم</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لشرح مختصر الروضة للطوفي، 1/74؛ مقاصد الشريعة الإسلامية لـِ د. محمد اليوبي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اليوبي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545؛ رأي الأصوليين في المصالح المرسلة والاستحسان لِـ أ. د. زين العابدين محمد النور، 1/570، 583، منهج التعليل بالحكمة لرائد مؤنس، 304، 305؛ مقاصد الشريعة الإسلامية لـِ د. زياد احميدان، ص 59؛ المصلحة المرسلة ومدى حجيتها لـِ</w:t>
      </w:r>
      <w:r w:rsidRPr="00FD0368">
        <w:rPr>
          <w:rFonts w:ascii="mylotus" w:hAnsi="mylotus" w:cs="Times New Roman"/>
          <w:rtl/>
        </w:rPr>
        <w:t> </w:t>
      </w:r>
      <w:r w:rsidRPr="00FD0368">
        <w:rPr>
          <w:rFonts w:ascii="mylotus" w:hAnsi="mylotus" w:cs="mylotus"/>
          <w:rtl/>
        </w:rPr>
        <w:t>د.</w:t>
      </w:r>
      <w:r w:rsidRPr="00FD0368">
        <w:rPr>
          <w:rFonts w:ascii="mylotus" w:hAnsi="mylotus" w:cs="Times New Roman"/>
          <w:rtl/>
        </w:rPr>
        <w:t> </w:t>
      </w:r>
      <w:r w:rsidRPr="00FD0368">
        <w:rPr>
          <w:rFonts w:ascii="mylotus" w:hAnsi="mylotus" w:cs="mylotus"/>
          <w:rtl/>
        </w:rPr>
        <w:t>صلاح الدين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الأعلام:صلاح الدين" </w:instrText>
      </w:r>
      <w:r w:rsidR="004432AF" w:rsidRPr="00FD0368">
        <w:rPr>
          <w:rFonts w:ascii="mylotus" w:hAnsi="mylotus" w:cs="mylotus"/>
          <w:rtl/>
        </w:rPr>
        <w:fldChar w:fldCharType="end"/>
      </w:r>
      <w:r w:rsidRPr="00FD0368">
        <w:rPr>
          <w:rFonts w:ascii="mylotus" w:hAnsi="mylotus" w:cs="mylotus"/>
          <w:rtl/>
        </w:rPr>
        <w:t xml:space="preserve"> سلطان</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الأعلام:صلاح الدين سلطان</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86.</w:t>
      </w:r>
    </w:p>
  </w:footnote>
  <w:footnote w:id="21">
    <w:p w:rsidR="00876507" w:rsidRPr="00FD0368" w:rsidRDefault="00876507" w:rsidP="00D45650">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وهناك مظاهر أخرى لهذا الاضطراب، ستتضح عند مناقشة أدلة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EB2F8F">
        <w:rPr>
          <w:rFonts w:ascii="mylotus" w:hAnsi="mylotus" w:cs="mylotus" w:hint="cs"/>
          <w:sz w:val="22"/>
          <w:szCs w:val="22"/>
          <w:rtl/>
        </w:rPr>
        <w:t>رحمه  الله</w:t>
      </w:r>
      <w:r w:rsidRPr="00EB2F8F">
        <w:rPr>
          <w:rFonts w:ascii="mylotus" w:hAnsi="mylotus" w:cs="mylotus"/>
          <w:sz w:val="22"/>
          <w:szCs w:val="22"/>
          <w:rtl/>
        </w:rPr>
        <w:t xml:space="preserve">.  </w:t>
      </w:r>
    </w:p>
  </w:footnote>
  <w:footnote w:id="2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ص238.</w:t>
      </w:r>
    </w:p>
  </w:footnote>
  <w:footnote w:id="2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 238.</w:t>
      </w:r>
    </w:p>
  </w:footnote>
  <w:footnote w:id="2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ص241.</w:t>
      </w:r>
    </w:p>
  </w:footnote>
  <w:footnote w:id="2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مثلا:  كتاب التعيين في شرح الأربعين، ص259، 274، 277، 280.</w:t>
      </w:r>
    </w:p>
  </w:footnote>
  <w:footnote w:id="2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ص274، 277 ــ  278.</w:t>
      </w:r>
    </w:p>
  </w:footnote>
  <w:footnote w:id="2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ص279 ــ  280.</w:t>
      </w:r>
    </w:p>
  </w:footnote>
  <w:footnote w:id="2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نظرية المصلحة في الفقه الإسلامي، ص 538.</w:t>
      </w:r>
    </w:p>
  </w:footnote>
  <w:footnote w:id="2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مقدمة تحقيقه</w:t>
      </w:r>
      <w:r w:rsidRPr="00FD0368">
        <w:rPr>
          <w:rFonts w:ascii="mylotus" w:hAnsi="mylotus" w:cs="mylotus"/>
          <w:sz w:val="68"/>
          <w:szCs w:val="68"/>
          <w:rtl/>
        </w:rPr>
        <w:t xml:space="preserve"> </w:t>
      </w:r>
      <w:r w:rsidRPr="00FD0368">
        <w:rPr>
          <w:rFonts w:ascii="mylotus" w:hAnsi="mylotus" w:cs="mylotus"/>
          <w:rtl/>
        </w:rPr>
        <w:t xml:space="preserve">لشرح مختصر الروضة، 1/63. </w:t>
      </w:r>
    </w:p>
  </w:footnote>
  <w:footnote w:id="3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مقاصد الشريعة الإسلامية، ص 539.</w:t>
      </w:r>
    </w:p>
  </w:footnote>
  <w:footnote w:id="3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النص والمصلحة بين التطابق والتعارض، ص 222.</w:t>
      </w:r>
    </w:p>
  </w:footnote>
  <w:footnote w:id="3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مالك</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الأعلام:مالك</w:instrText>
      </w:r>
      <w:r w:rsidRPr="00FD0368">
        <w:rPr>
          <w:rFonts w:ascii="mylotus" w:hAnsi="mylotus" w:cs="mylotus"/>
        </w:rPr>
        <w:instrText xml:space="preserve">" </w:instrText>
      </w:r>
      <w:r w:rsidR="004432AF" w:rsidRPr="00FD0368">
        <w:rPr>
          <w:rFonts w:ascii="mylotus" w:hAnsi="mylotus" w:cs="mylotus"/>
          <w:rtl/>
        </w:rPr>
        <w:fldChar w:fldCharType="end"/>
      </w:r>
      <w:r>
        <w:rPr>
          <w:rFonts w:ascii="mylotus" w:hAnsi="mylotus" w:cs="mylotus"/>
          <w:rtl/>
        </w:rPr>
        <w:t>،</w:t>
      </w:r>
      <w:r>
        <w:rPr>
          <w:rFonts w:ascii="mylotus" w:hAnsi="mylotus" w:cs="mylotus" w:hint="cs"/>
          <w:rtl/>
        </w:rPr>
        <w:t xml:space="preserve"> </w:t>
      </w:r>
      <w:r w:rsidRPr="00FD0368">
        <w:rPr>
          <w:rFonts w:ascii="mylotus" w:hAnsi="mylotus" w:cs="mylotus"/>
          <w:rtl/>
        </w:rPr>
        <w:t>حياته وعصره، ص314.</w:t>
      </w:r>
    </w:p>
  </w:footnote>
  <w:footnote w:id="3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أصول الفقه الإسلامي،  2/803.</w:t>
      </w:r>
    </w:p>
  </w:footnote>
  <w:footnote w:id="3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المصلحة المرسلة ومدى حجيتها، ص 86.  </w:t>
      </w:r>
    </w:p>
  </w:footnote>
  <w:footnote w:id="3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ذلك الكتاب الذي لم يذهب ابن بدران (ت1346هـ) بعيدًا عندما مدحه بقوله: «... وبالجملة فهو أحسن ما صنف في هذا الفن وأجمعه وأنفعه، مع سهولة العبارة وسبكها في قالب يدخل القلوب بلا استئذان». المدخل إلى مذهب الإمام أحمد، ص 461.</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وهناك ملحوظات أخرى لا ترتقي إلى الطرح العلمي لقصورها في الاستدلال، ولكنها تبقى مثيرة للاستفهام، ويمكن الاستفادة منها على شكل أسئلة تحتاج إلى بحث، ومن أهمها:</w:t>
      </w:r>
    </w:p>
    <w:p w:rsidR="00876507" w:rsidRPr="00FD0368" w:rsidRDefault="00876507" w:rsidP="00B921EA">
      <w:pPr>
        <w:pStyle w:val="a8"/>
        <w:ind w:hanging="157"/>
        <w:jc w:val="both"/>
        <w:rPr>
          <w:rFonts w:ascii="mylotus" w:hAnsi="mylotus" w:cs="mylotus"/>
          <w:rtl/>
        </w:rPr>
      </w:pPr>
      <w:r w:rsidRPr="00FD0368">
        <w:rPr>
          <w:rFonts w:ascii="mylotus" w:hAnsi="mylotus" w:cs="mylotus"/>
          <w:rtl/>
        </w:rPr>
        <w:t>1.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من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الذين ثار حولهم جدل واسع، وكان له خصوم كثيرون، عنوا بتتبع عثراته وزلاته، وممّا لا شك فيه أن القول بتقديم المصلحة على النصوص والإجماع من الشناعة بمكان، فكيف غفلوا عن هذا القول، بل استمر ذلك إلى العصر الحاضر؟!</w:t>
      </w:r>
    </w:p>
    <w:p w:rsidR="00876507" w:rsidRPr="00FD0368" w:rsidRDefault="00876507" w:rsidP="002A78FB">
      <w:pPr>
        <w:pStyle w:val="a8"/>
        <w:ind w:hanging="157"/>
        <w:jc w:val="both"/>
        <w:rPr>
          <w:rFonts w:ascii="mylotus" w:hAnsi="mylotus" w:cs="mylotus"/>
          <w:rtl/>
        </w:rPr>
      </w:pPr>
      <w:r w:rsidRPr="00FD0368">
        <w:rPr>
          <w:rFonts w:ascii="mylotus" w:hAnsi="mylotus" w:cs="mylotus"/>
          <w:rtl/>
        </w:rPr>
        <w:t>2. يعد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من المعارضين بشدة للقول بالتحسين والتقبيح العقليين، وأفرد في ذلك كتابًا مستقلا يقع في 351 صفحة من الحجم الكبير، وسماه: (درء القول </w:t>
      </w:r>
      <w:r w:rsidRPr="00FD0368">
        <w:rPr>
          <w:rFonts w:ascii="mylotus" w:hAnsi="mylotus" w:cs="mylotus"/>
          <w:b/>
          <w:bCs/>
          <w:rtl/>
        </w:rPr>
        <w:t>القبيح</w:t>
      </w:r>
      <w:r w:rsidRPr="00FD0368">
        <w:rPr>
          <w:rFonts w:ascii="mylotus" w:hAnsi="mylotus" w:cs="mylotus"/>
          <w:rtl/>
        </w:rPr>
        <w:t xml:space="preserve"> بالتحسين والتقبيح)، وصرح فيه بعبارات </w:t>
      </w:r>
      <w:r>
        <w:rPr>
          <w:rFonts w:ascii="mylotus" w:hAnsi="mylotus" w:cs="mylotus" w:hint="cs"/>
          <w:rtl/>
        </w:rPr>
        <w:t xml:space="preserve">على النقيض مما جاء في شرحه للحديث، ومن أمثلة ذلك: تقريره أن </w:t>
      </w:r>
      <w:r w:rsidRPr="00FD0368">
        <w:rPr>
          <w:rFonts w:ascii="mylotus" w:hAnsi="mylotus" w:cs="mylotus"/>
          <w:rtl/>
        </w:rPr>
        <w:t>الشرع هو المؤسس للحسن والقبح (المصلحة والمفسدة) والعقل تبع لا العكس، ومن ذلك: قوله ــ ص86 ــ: «أن الشرع مؤكد عندهم [أي المعتزلة</w:t>
      </w:r>
      <w:r w:rsidR="004432AF" w:rsidRPr="00FD0368">
        <w:rPr>
          <w:rFonts w:ascii="mylotus" w:hAnsi="mylotus" w:cs="mylotus"/>
          <w:rtl/>
        </w:rPr>
        <w:fldChar w:fldCharType="begin"/>
      </w:r>
      <w:r w:rsidRPr="00FD0368">
        <w:rPr>
          <w:rFonts w:ascii="mylotus" w:hAnsi="mylotus" w:cs="mylotus"/>
        </w:rPr>
        <w:instrText xml:space="preserve"> XE “05</w:instrText>
      </w:r>
      <w:r w:rsidRPr="00FD0368">
        <w:rPr>
          <w:rFonts w:ascii="mylotus" w:hAnsi="mylotus" w:cs="mylotus"/>
          <w:rtl/>
        </w:rPr>
        <w:instrText>-فهرس الفرق والطوائف والقبائل:المعتزلة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وعندنا مؤسس»، وقوله  ــ ص 84 ــ: «وعندنا: الحسن والقبح إنما هو نسبة وإضافة حاصلة بين الفعل واقتضاء الشرع إيجاده والكف عنه؛ فإذا قال الشرع: (صلِّ) قلنا: الصلاة حسنة، وإذا قال: (لا تزنِ) قلنا الزنا قبيح. وعلى هذا فقس». ومما يدخل في هذا القياس: أن الشرع إذا  قال: (لا ترابي) تعين أن يكون الربا قبيحا (مفسدة)، أما أن يدل عقل بعض الناس على أنه مصلحة ويسوغ له حينئذ أن يقدمها على الشرع،  فهذا لم يقل به حتى المعتزلة</w:t>
      </w:r>
      <w:r w:rsidR="004432AF" w:rsidRPr="00FD0368">
        <w:rPr>
          <w:rFonts w:ascii="mylotus" w:hAnsi="mylotus" w:cs="mylotus"/>
          <w:rtl/>
        </w:rPr>
        <w:fldChar w:fldCharType="begin"/>
      </w:r>
      <w:r w:rsidRPr="00FD0368">
        <w:rPr>
          <w:rFonts w:ascii="mylotus" w:hAnsi="mylotus" w:cs="mylotus"/>
        </w:rPr>
        <w:instrText xml:space="preserve"> XE “05</w:instrText>
      </w:r>
      <w:r w:rsidRPr="00FD0368">
        <w:rPr>
          <w:rFonts w:ascii="mylotus" w:hAnsi="mylotus" w:cs="mylotus"/>
          <w:rtl/>
        </w:rPr>
        <w:instrText>-فهرس الفرق والطوائف والقبائل:المعتزلة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فكيف يمكن أن يقوله من ينفي التحسين والتقبيح العقليين؟! </w:t>
      </w:r>
      <w:r>
        <w:rPr>
          <w:rFonts w:ascii="mylotus" w:hAnsi="mylotus" w:cs="mylotus" w:hint="cs"/>
          <w:rtl/>
        </w:rPr>
        <w:t xml:space="preserve">[وانظر: مقدمة محقق كتاب درء القول القبيح، ص32، حيث ذكر مثالا آخر للاختلاف بين رأي الطوفي في شرح الحديث وما قرره في كتابه: </w:t>
      </w:r>
      <w:r w:rsidRPr="008C6E24">
        <w:rPr>
          <w:rFonts w:ascii="mylotus" w:hAnsi="mylotus" w:cs="mylotus"/>
          <w:rtl/>
        </w:rPr>
        <w:t>درء القول القبيح بالتحسين والتقبيح</w:t>
      </w:r>
      <w:r>
        <w:rPr>
          <w:rFonts w:ascii="mylotus" w:hAnsi="mylotus" w:cs="mylotus" w:hint="cs"/>
          <w:rtl/>
        </w:rPr>
        <w:t>].</w:t>
      </w:r>
    </w:p>
    <w:p w:rsidR="00876507" w:rsidRPr="00654E51" w:rsidRDefault="00876507" w:rsidP="00B921EA">
      <w:pPr>
        <w:pStyle w:val="a8"/>
        <w:ind w:hanging="157"/>
        <w:jc w:val="both"/>
        <w:rPr>
          <w:rFonts w:ascii="mylotus" w:hAnsi="mylotus" w:cs="mylotus"/>
          <w:spacing w:val="2"/>
        </w:rPr>
      </w:pPr>
      <w:r w:rsidRPr="00654E51">
        <w:rPr>
          <w:rFonts w:ascii="mylotus" w:hAnsi="mylotus" w:cs="mylotus"/>
          <w:spacing w:val="2"/>
          <w:rtl/>
        </w:rPr>
        <w:t>3. المادة العلمية الأصولية التي تكوَّن منها شرح حديث: (لا ضرر ولا ضرار</w:t>
      </w:r>
      <w:r w:rsidR="004432AF" w:rsidRPr="00654E51">
        <w:rPr>
          <w:rFonts w:ascii="mylotus" w:hAnsi="mylotus" w:cs="mylotus"/>
          <w:spacing w:val="2"/>
          <w:rtl/>
        </w:rPr>
        <w:fldChar w:fldCharType="begin"/>
      </w:r>
      <w:r w:rsidRPr="00654E51">
        <w:rPr>
          <w:rFonts w:ascii="mylotus" w:hAnsi="mylotus" w:cs="mylotus"/>
          <w:spacing w:val="2"/>
        </w:rPr>
        <w:instrText xml:space="preserve"> XE "</w:instrText>
      </w:r>
      <w:r w:rsidRPr="00654E51">
        <w:rPr>
          <w:rFonts w:ascii="mylotus" w:hAnsi="mylotus" w:cs="mylotus"/>
          <w:spacing w:val="2"/>
          <w:rtl/>
        </w:rPr>
        <w:instrText>حديث:لا ضرر ولا ضرار</w:instrText>
      </w:r>
      <w:r w:rsidRPr="00654E51">
        <w:rPr>
          <w:rFonts w:ascii="mylotus" w:hAnsi="mylotus" w:cs="mylotus"/>
          <w:spacing w:val="2"/>
        </w:rPr>
        <w:instrText xml:space="preserve">" </w:instrText>
      </w:r>
      <w:r w:rsidR="004432AF" w:rsidRPr="00654E51">
        <w:rPr>
          <w:rFonts w:ascii="mylotus" w:hAnsi="mylotus" w:cs="mylotus"/>
          <w:spacing w:val="2"/>
          <w:rtl/>
        </w:rPr>
        <w:fldChar w:fldCharType="end"/>
      </w:r>
      <w:r w:rsidRPr="00654E51">
        <w:rPr>
          <w:rFonts w:ascii="mylotus" w:hAnsi="mylotus" w:cs="mylotus"/>
          <w:spacing w:val="2"/>
          <w:rtl/>
        </w:rPr>
        <w:t>) فيها من المآخذ ــ كما سيتضح عند مناقشة أدلة الطوفي</w:t>
      </w:r>
      <w:r w:rsidR="004432AF" w:rsidRPr="00654E51">
        <w:rPr>
          <w:rFonts w:ascii="mylotus" w:hAnsi="mylotus" w:cs="mylotus"/>
          <w:spacing w:val="2"/>
          <w:rtl/>
        </w:rPr>
        <w:fldChar w:fldCharType="begin"/>
      </w:r>
      <w:r w:rsidRPr="00654E51">
        <w:rPr>
          <w:rFonts w:ascii="mylotus" w:hAnsi="mylotus" w:cs="mylotus"/>
          <w:spacing w:val="2"/>
        </w:rPr>
        <w:instrText xml:space="preserve"> XE “04</w:instrText>
      </w:r>
      <w:r w:rsidRPr="00654E51">
        <w:rPr>
          <w:rFonts w:ascii="mylotus" w:hAnsi="mylotus" w:cs="mylotus"/>
          <w:spacing w:val="2"/>
          <w:rtl/>
        </w:rPr>
        <w:instrText>-فهرس الأعلام:الطوفي</w:instrText>
      </w:r>
      <w:r w:rsidRPr="00654E51">
        <w:rPr>
          <w:rFonts w:ascii="mylotus" w:hAnsi="mylotus" w:cs="mylotus"/>
          <w:spacing w:val="2"/>
        </w:rPr>
        <w:instrText xml:space="preserve">" </w:instrText>
      </w:r>
      <w:r w:rsidR="004432AF" w:rsidRPr="00654E51">
        <w:rPr>
          <w:rFonts w:ascii="mylotus" w:hAnsi="mylotus" w:cs="mylotus"/>
          <w:spacing w:val="2"/>
          <w:rtl/>
        </w:rPr>
        <w:fldChar w:fldCharType="end"/>
      </w:r>
      <w:r w:rsidRPr="00654E51">
        <w:rPr>
          <w:rFonts w:ascii="mylotus" w:hAnsi="mylotus" w:cs="mylotus"/>
          <w:spacing w:val="2"/>
          <w:rtl/>
        </w:rPr>
        <w:t xml:space="preserve"> ــ ما يجعل القارئ يظن أن كاتبها غير متخصص في الأصول، فكيف يكون كاتب هذه المادة العلمية هو مؤلف كتاب من أهم كتب الأصول وهو (شرح مختصر الروضة)؟. ثم إن من يقارن بين الشرحين يجد اختلافا ظاهرًا في الأسلوب والصياغة والعمق في المعنى والترابط في الأفكار...؛ فما مبرر هذا الاختلاف؟</w:t>
      </w:r>
    </w:p>
    <w:p w:rsidR="00876507" w:rsidRPr="00FD0368" w:rsidRDefault="00876507" w:rsidP="00B921EA">
      <w:pPr>
        <w:pStyle w:val="a8"/>
        <w:ind w:hanging="157"/>
        <w:jc w:val="both"/>
        <w:rPr>
          <w:rFonts w:ascii="mylotus" w:hAnsi="mylotus" w:cs="mylotus"/>
        </w:rPr>
      </w:pPr>
      <w:r w:rsidRPr="00FD0368">
        <w:rPr>
          <w:rFonts w:ascii="mylotus" w:hAnsi="mylotus" w:cs="mylotus"/>
          <w:rtl/>
        </w:rPr>
        <w:t>4. أن مجافاة الحق في القول بـِ (تقديم المصلحة المجردة على النص في تعاملات الناس) من الظهور بمكان، فيبعد جدًّا أن يقول به أي طالب علم،</w:t>
      </w:r>
      <w:r>
        <w:rPr>
          <w:rFonts w:ascii="mylotus" w:hAnsi="mylotus" w:cs="mylotus" w:hint="cs"/>
          <w:rtl/>
        </w:rPr>
        <w:t xml:space="preserve"> </w:t>
      </w:r>
      <w:r w:rsidRPr="00FD0368">
        <w:rPr>
          <w:rFonts w:ascii="mylotus" w:hAnsi="mylotus" w:cs="mylotus"/>
          <w:rtl/>
        </w:rPr>
        <w:t>فكيف يتبناه عالم مثل أبي الربيع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w:t>
      </w:r>
    </w:p>
    <w:p w:rsidR="00876507" w:rsidRPr="00FD0368" w:rsidRDefault="00876507" w:rsidP="00B921EA">
      <w:pPr>
        <w:pStyle w:val="a8"/>
        <w:ind w:hanging="157"/>
        <w:jc w:val="both"/>
        <w:rPr>
          <w:rFonts w:ascii="mylotus" w:hAnsi="mylotus" w:cs="mylotus"/>
        </w:rPr>
      </w:pPr>
      <w:r w:rsidRPr="00FD0368">
        <w:rPr>
          <w:rFonts w:ascii="mylotus" w:hAnsi="mylotus" w:cs="mylotus"/>
          <w:rtl/>
        </w:rPr>
        <w:t>5. أن النسخ الأربع الخطية التي اعتمد عليها محقق (كتاب التعيين في شرح الأربعين) تتسم بكثرة التحريفات، لدرجة تجعل القارئ أحيانا يجزم بأنها من التحريف المتعمد من قبل الناسخ، إذ من الملحوظات الجوهرية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والقبائل:الجوهرية"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التي أبداها المحقق: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كثرة الزيادة والنقصان في النسخة الأولى، </w:t>
      </w:r>
      <w:r w:rsidRPr="00FD0368">
        <w:rPr>
          <w:rFonts w:ascii="mylotus" w:hAnsi="mylotus" w:cs="mylotus"/>
          <w:b/>
          <w:bCs/>
          <w:rtl/>
        </w:rPr>
        <w:t>وورد نقل فيها عن تفسير البقاعي</w:t>
      </w:r>
      <w:r w:rsidR="004432AF" w:rsidRPr="00FD0368">
        <w:rPr>
          <w:rFonts w:ascii="mylotus" w:hAnsi="mylotus" w:cs="mylotus"/>
          <w:b/>
          <w:bCs/>
          <w:rtl/>
        </w:rPr>
        <w:fldChar w:fldCharType="begin"/>
      </w:r>
      <w:r w:rsidRPr="00FD0368">
        <w:rPr>
          <w:rFonts w:ascii="mylotus" w:hAnsi="mylotus" w:cs="mylotus"/>
          <w:b/>
          <w:bCs/>
          <w:rtl/>
        </w:rPr>
        <w:instrText xml:space="preserve"> </w:instrText>
      </w:r>
      <w:r w:rsidRPr="00FD0368">
        <w:rPr>
          <w:rFonts w:ascii="mylotus" w:hAnsi="mylotus" w:cs="mylotus"/>
          <w:b/>
          <w:bCs/>
        </w:rPr>
        <w:instrText>XE "</w:instrText>
      </w:r>
      <w:r w:rsidRPr="00FD0368">
        <w:rPr>
          <w:rFonts w:ascii="mylotus" w:hAnsi="mylotus" w:cs="mylotus"/>
          <w:rtl/>
        </w:rPr>
        <w:instrText>04-فهرس الأعلام:البقاعي</w:instrText>
      </w:r>
      <w:r w:rsidRPr="00FD0368">
        <w:rPr>
          <w:rFonts w:ascii="mylotus" w:hAnsi="mylotus" w:cs="mylotus"/>
          <w:highlight w:val="yellow"/>
          <w:rtl/>
        </w:rPr>
        <w:instrText>=</w:instrText>
      </w:r>
      <w:r w:rsidRPr="00FD0368">
        <w:rPr>
          <w:rFonts w:ascii="mylotus" w:hAnsi="mylotus" w:cs="mylotus"/>
          <w:rtl/>
        </w:rPr>
        <w:instrText xml:space="preserve"> إبراهيم بن عمر"</w:instrText>
      </w:r>
      <w:r w:rsidRPr="00FD0368">
        <w:rPr>
          <w:rFonts w:ascii="mylotus" w:hAnsi="mylotus" w:cs="mylotus"/>
          <w:b/>
          <w:bCs/>
          <w:rtl/>
        </w:rPr>
        <w:instrText xml:space="preserve"> </w:instrText>
      </w:r>
      <w:r w:rsidR="004432AF" w:rsidRPr="00FD0368">
        <w:rPr>
          <w:rFonts w:ascii="mylotus" w:hAnsi="mylotus" w:cs="mylotus"/>
          <w:b/>
          <w:bCs/>
          <w:rtl/>
        </w:rPr>
        <w:fldChar w:fldCharType="end"/>
      </w:r>
      <w:r w:rsidRPr="00FD0368">
        <w:rPr>
          <w:rFonts w:ascii="mylotus" w:hAnsi="mylotus" w:cs="mylotus"/>
          <w:b/>
          <w:bCs/>
          <w:rtl/>
        </w:rPr>
        <w:t xml:space="preserve"> الذي ولد عام 809 هـ، بينما الطوفي</w:t>
      </w:r>
      <w:r w:rsidR="004432AF" w:rsidRPr="00FD0368">
        <w:rPr>
          <w:rFonts w:ascii="mylotus" w:hAnsi="mylotus" w:cs="mylotus"/>
          <w:b/>
          <w:bC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b/>
          <w:bCs/>
          <w:rtl/>
        </w:rPr>
        <w:fldChar w:fldCharType="end"/>
      </w:r>
      <w:r w:rsidRPr="00FD0368">
        <w:rPr>
          <w:rFonts w:ascii="mylotus" w:hAnsi="mylotus" w:cs="mylotus"/>
          <w:b/>
          <w:bCs/>
          <w:rtl/>
        </w:rPr>
        <w:t xml:space="preserve"> (ت716هـ)</w:t>
      </w:r>
      <w:r w:rsidRPr="00FD0368">
        <w:rPr>
          <w:rFonts w:ascii="mylotus" w:hAnsi="mylotus" w:cs="mylotus"/>
          <w:rtl/>
        </w:rPr>
        <w:t>، ومخالفتها للنسخ الثلاث الأخرى من الحديث الثاني والثلاثين (وهو حديث لا ضرر ولا ضرار</w:t>
      </w:r>
      <w:r w:rsidR="004432AF" w:rsidRPr="00FD0368">
        <w:rPr>
          <w:rFonts w:ascii="mylotus" w:hAnsi="mylotus" w:cs="mylotus"/>
          <w:rtl/>
        </w:rPr>
        <w:fldChar w:fldCharType="begin"/>
      </w:r>
      <w:r w:rsidRPr="00FD0368">
        <w:rPr>
          <w:rFonts w:ascii="mylotus" w:hAnsi="mylotus" w:cs="mylotus"/>
        </w:rPr>
        <w:instrText xml:space="preserve"> XE "</w:instrText>
      </w:r>
      <w:r w:rsidRPr="00FD0368">
        <w:rPr>
          <w:rFonts w:ascii="mylotus" w:hAnsi="mylotus" w:cs="mylotus"/>
          <w:rtl/>
        </w:rPr>
        <w:instrText>حديث:لا ضرر ولا ضرار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إلى نهاية الكتاب.</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وهذا الأخير يدعو إلى التساؤل: أيكون ما في هذه النسخة هو ما يمثل كلام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حقيقة أو ما في النسخ الثل</w:t>
      </w:r>
      <w:r>
        <w:rPr>
          <w:rFonts w:ascii="mylotus" w:hAnsi="mylotus" w:cs="mylotus"/>
          <w:rtl/>
        </w:rPr>
        <w:t xml:space="preserve">اث الأخر؟ وإذا كان هذا التغيير </w:t>
      </w:r>
      <w:r w:rsidRPr="00FD0368">
        <w:rPr>
          <w:rFonts w:ascii="mylotus" w:hAnsi="mylotus" w:cs="mylotus"/>
          <w:rtl/>
        </w:rPr>
        <w:t xml:space="preserve">تحريفًا من ناسخ هذه النسخة ــ كما يظهر ــ فما مبرره؟ ومن صاحب النص الجديد؟ </w:t>
      </w:r>
    </w:p>
    <w:p w:rsidR="00876507" w:rsidRPr="00FD0368" w:rsidRDefault="00876507" w:rsidP="00B921EA">
      <w:pPr>
        <w:pStyle w:val="a8"/>
        <w:ind w:firstLine="0"/>
        <w:jc w:val="both"/>
        <w:rPr>
          <w:rFonts w:ascii="mylotus" w:hAnsi="mylotus" w:cs="mylotus"/>
        </w:rPr>
      </w:pPr>
      <w:r w:rsidRPr="00FD0368">
        <w:rPr>
          <w:rFonts w:ascii="mylotus" w:hAnsi="mylotus" w:cs="mylotus"/>
          <w:rtl/>
        </w:rPr>
        <w:t xml:space="preserve">ومن الملاحظات أيضا: تعاقب عدة نسَّاخ ــ أحيانا ــ على النسخة الثالثة والرابعة، وكون النسخة التي يظن أنها أقدم النسخ ــ حيث كتبت عام (756هـ) ــ يشيع فيها </w:t>
      </w:r>
      <w:r w:rsidRPr="00FD0368">
        <w:rPr>
          <w:rFonts w:ascii="mylotus" w:hAnsi="mylotus" w:cs="mylotus"/>
          <w:b/>
          <w:bCs/>
          <w:rtl/>
        </w:rPr>
        <w:t>التحريف والسقط الذي يصل أحيانًا إلى عشرة أسطر</w:t>
      </w:r>
      <w:r w:rsidRPr="00FD0368">
        <w:rPr>
          <w:rFonts w:ascii="mylotus" w:hAnsi="mylotus" w:cs="mylotus"/>
          <w:rtl/>
        </w:rPr>
        <w:t xml:space="preserve">...، وقد عبر المحقق عن رأيه في النسخ الأربع بعبارة مختصرة قال فيها: «هذه النسخ التي وقفت عليها من الكتاب نسخ رديئة، بعضها أردأ من بعض، </w:t>
      </w:r>
      <w:r w:rsidRPr="00FD0368">
        <w:rPr>
          <w:rFonts w:ascii="mylotus" w:hAnsi="mylotus" w:cs="mylotus"/>
          <w:b/>
          <w:bCs/>
          <w:rtl/>
        </w:rPr>
        <w:t>يشيع فيها التحريف والتصحيح والبياض</w:t>
      </w:r>
      <w:r w:rsidRPr="00FD0368">
        <w:rPr>
          <w:rFonts w:ascii="mylotus" w:hAnsi="mylotus" w:cs="mylotus"/>
          <w:rtl/>
        </w:rPr>
        <w:t xml:space="preserve"> </w:t>
      </w:r>
      <w:r w:rsidRPr="00FD0368">
        <w:rPr>
          <w:rFonts w:ascii="mylotus" w:hAnsi="mylotus" w:cs="mylotus"/>
          <w:b/>
          <w:bCs/>
          <w:rtl/>
        </w:rPr>
        <w:t>والسقط الذي يصل أحيانا إلى عشر [هكذا في المطبوع] أسطر</w:t>
      </w:r>
      <w:r w:rsidRPr="00FD0368">
        <w:rPr>
          <w:rFonts w:ascii="mylotus" w:hAnsi="mylotus" w:cs="mylotus"/>
          <w:rtl/>
        </w:rPr>
        <w:t xml:space="preserve">،...». [مقدمة المحقق لكتاب التعيين، ص 34م، وانظر: منه: ص 27م، 33م].    </w:t>
      </w:r>
    </w:p>
    <w:p w:rsidR="00876507" w:rsidRPr="00FD0368" w:rsidRDefault="00876507" w:rsidP="00B921EA">
      <w:pPr>
        <w:pStyle w:val="a8"/>
        <w:ind w:firstLine="0"/>
        <w:jc w:val="both"/>
        <w:rPr>
          <w:rFonts w:ascii="mylotus" w:hAnsi="mylotus" w:cs="mylotus"/>
          <w:b/>
          <w:bCs/>
          <w:rtl/>
        </w:rPr>
      </w:pPr>
      <w:r w:rsidRPr="00FD0368">
        <w:rPr>
          <w:rFonts w:ascii="mylotus" w:hAnsi="mylotus" w:cs="mylotus"/>
          <w:rtl/>
        </w:rPr>
        <w:t>هذه الأسئلة والإيرادات لا ترتقي أبدًا إلى التشكيك في نسبة شرح الحديث للطوفي، وقد يكفي للجواب الإجمالي عنها: أن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ذو شخصية متحررة وكثيرة التحول، فلا يستبعد أن ترد منه مثل هذه الآراء، كما أن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ألف (كتاب التعيين في شرح الأربعين) في خمسة عشر يوما، وإذا كانت صفحات الكتاب تبلغ 340 صفحة؛ فمن الطبيعى أن ينقص الكتابَ التمحيصُ والتدقيقُ. [صرح بهذه المدة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الصفحة الأخيرة من إحدى النسخ الخطية. وقد ذكر  ذلك د. مصطفى زيد في ملحق كتابه: (المصلحة في التشريع الإسلامي ونجم الدين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في مقدمة تحقيقه  لشرح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لحديث: (لا ضرر ولا ضرار</w:t>
      </w:r>
      <w:r w:rsidR="004432AF" w:rsidRPr="00FD0368">
        <w:rPr>
          <w:rFonts w:ascii="mylotus" w:hAnsi="mylotus" w:cs="mylotus"/>
          <w:rtl/>
        </w:rPr>
        <w:fldChar w:fldCharType="begin"/>
      </w:r>
      <w:r w:rsidRPr="00FD0368">
        <w:rPr>
          <w:rFonts w:ascii="mylotus" w:hAnsi="mylotus" w:cs="mylotus"/>
        </w:rPr>
        <w:instrText xml:space="preserve"> XE "</w:instrText>
      </w:r>
      <w:r w:rsidRPr="00FD0368">
        <w:rPr>
          <w:rFonts w:ascii="mylotus" w:hAnsi="mylotus" w:cs="mylotus"/>
          <w:rtl/>
        </w:rPr>
        <w:instrText>حديث:لا ضرر ولا ضرار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ص228، وأيضًا ذكر ذلك محقق كتاب التعيين في المقدمة ص </w:t>
      </w:r>
      <w:smartTag w:uri="urn:schemas-microsoft-com:office:smarttags" w:element="metricconverter">
        <w:smartTagPr>
          <w:attr w:name="ProductID" w:val="3 م"/>
        </w:smartTagPr>
        <w:r w:rsidRPr="00FD0368">
          <w:rPr>
            <w:rFonts w:ascii="mylotus" w:hAnsi="mylotus" w:cs="mylotus"/>
            <w:rtl/>
          </w:rPr>
          <w:t>3 م</w:t>
        </w:r>
      </w:smartTag>
      <w:r w:rsidRPr="00FD0368">
        <w:rPr>
          <w:rFonts w:ascii="mylotus" w:hAnsi="mylotus" w:cs="mylotus"/>
          <w:rtl/>
        </w:rPr>
        <w:t xml:space="preserve"> ]. </w:t>
      </w:r>
    </w:p>
    <w:p w:rsidR="00876507" w:rsidRPr="00FD0368" w:rsidRDefault="00876507" w:rsidP="00B921EA">
      <w:pPr>
        <w:pStyle w:val="a8"/>
        <w:ind w:firstLine="0"/>
        <w:jc w:val="both"/>
        <w:rPr>
          <w:rFonts w:ascii="mylotus" w:hAnsi="mylotus" w:cs="mylotus"/>
          <w:rtl/>
        </w:rPr>
      </w:pPr>
      <w:r w:rsidRPr="00FD0368">
        <w:rPr>
          <w:rFonts w:ascii="mylotus" w:hAnsi="mylotus" w:cs="mylotus"/>
          <w:b/>
          <w:bCs/>
          <w:rtl/>
        </w:rPr>
        <w:t>ولكن على أية حال:</w:t>
      </w:r>
      <w:r w:rsidRPr="00FD0368">
        <w:rPr>
          <w:rFonts w:ascii="mylotus" w:hAnsi="mylotus" w:cs="mylotus"/>
          <w:rtl/>
        </w:rPr>
        <w:t xml:space="preserve"> ليس هناك ما يمنع من دفع أي ريبة أو احتمال بمزيد من التثبت، بالبحث عن جواب مفصل لهذه التساؤلات.</w:t>
      </w:r>
    </w:p>
    <w:p w:rsidR="00876507" w:rsidRPr="00FD0368" w:rsidRDefault="00876507" w:rsidP="00BA61DF">
      <w:pPr>
        <w:pStyle w:val="a8"/>
        <w:ind w:firstLine="0"/>
        <w:jc w:val="both"/>
        <w:rPr>
          <w:rFonts w:ascii="mylotus" w:hAnsi="mylotus" w:cs="mylotus"/>
          <w:rtl/>
        </w:rPr>
      </w:pPr>
      <w:r w:rsidRPr="00FD0368">
        <w:rPr>
          <w:rFonts w:ascii="mylotus" w:hAnsi="mylotus" w:cs="mylotus"/>
          <w:b/>
          <w:bCs/>
          <w:rtl/>
        </w:rPr>
        <w:t>وينبغي أن لا يفهم من هذا الطرح:</w:t>
      </w:r>
      <w:r w:rsidRPr="00FD0368">
        <w:rPr>
          <w:rFonts w:ascii="mylotus" w:hAnsi="mylotus" w:cs="mylotus"/>
          <w:rtl/>
        </w:rPr>
        <w:t xml:space="preserve"> أنه تملصٌ من نسبة القول بـِ (تقديم المصلحة على النص...) لأحد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المتقدمين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 المتقدمون"</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وذلك لأن أبا الربيع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ــ على جلالة قدره وغزارة علمه ــ رأيه ليس له أي اعتبار في ميدان الحجاج والاستدلال، شأنه في ذلك شأن كافة العلماء؛ إذ لا عصمة لأحد من الناس إلا بالوحي، وقد انقطع الوحي بوفاة النبي </w:t>
      </w:r>
      <w:r>
        <w:rPr>
          <w:sz w:val="32"/>
          <w:szCs w:val="32"/>
        </w:rPr>
        <w:sym w:font="AGA Arabesque" w:char="F072"/>
      </w:r>
      <w:r w:rsidRPr="00FD0368">
        <w:rPr>
          <w:rFonts w:ascii="mylotus" w:hAnsi="mylotus" w:cs="mylotus"/>
          <w:rtl/>
        </w:rPr>
        <w:t xml:space="preserve">.   </w:t>
      </w:r>
    </w:p>
  </w:footnote>
  <w:footnote w:id="3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وقد سبق ذكر هذه القيود قريبا في بداية الحديث عن تحرير محل النزاع.  </w:t>
      </w:r>
    </w:p>
  </w:footnote>
  <w:footnote w:id="3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في كون لازم المذهب ليس بمذهب:  تحرير المقال فيما تصح نسبته للمجتهد من الأقوال، ص 92. </w:t>
      </w:r>
    </w:p>
  </w:footnote>
  <w:footnote w:id="3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وهذه المصلحة داخلة فيما اصطلح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على تسميتها بالمصلحة الملغاة. </w:t>
      </w:r>
    </w:p>
    <w:p w:rsidR="00876507" w:rsidRPr="00FD0368" w:rsidRDefault="00876507" w:rsidP="007800DA">
      <w:pPr>
        <w:pStyle w:val="a8"/>
        <w:ind w:firstLine="0"/>
        <w:jc w:val="both"/>
        <w:rPr>
          <w:rFonts w:ascii="mylotus" w:hAnsi="mylotus" w:cs="mylotus"/>
          <w:rtl/>
        </w:rPr>
      </w:pPr>
      <w:r w:rsidRPr="00FD0368">
        <w:rPr>
          <w:rFonts w:ascii="mylotus" w:hAnsi="mylotus" w:cs="mylotus"/>
          <w:rtl/>
        </w:rPr>
        <w:t>انظر في حكاية الاتفاق على إلغائها: روضة الناظر، 2/537؛ التوضيح والتلويح، 2/71؛ الإحكام للآمدي، 3/315؛ شرح العضد لمختصر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 xml:space="preserve">ب، 2/242؛ أصول الفقه لابن مفلح، 3/1289؛ الإبهاج، 3/63؛ البحر المحيط، 5/217؛ الاعتصام للشاطبي، 2/609؛ التحرير وشرحه: التحبير، 7/3401، 3407، شرح الكوكب المنير، 4/181؛ إرشاد الفحول، 2/192. </w:t>
      </w:r>
    </w:p>
    <w:p w:rsidR="00876507" w:rsidRPr="00FD0368" w:rsidRDefault="00876507" w:rsidP="00517F32">
      <w:pPr>
        <w:pStyle w:val="a8"/>
        <w:ind w:firstLine="0"/>
        <w:jc w:val="both"/>
        <w:rPr>
          <w:rFonts w:ascii="mylotus" w:hAnsi="mylotus" w:cs="mylotus"/>
          <w:rtl/>
        </w:rPr>
      </w:pPr>
      <w:r w:rsidRPr="00FD0368">
        <w:rPr>
          <w:rFonts w:ascii="mylotus" w:hAnsi="mylotus" w:cs="mylotus"/>
          <w:rtl/>
        </w:rPr>
        <w:t>ومن الكتب الأخرى التي صرحت بمنع هذه المصلحة: المستصفى، 1/285؛ المنخول، ص 457؛ المحصول للرازي، 2/324؛ تنقيح الفصول للقرافي، ص 394؛ نهاية السول، 2/856؛ نشر البنود على مراقي السعود، 2/182.</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والطوفي نفسه صرح بموافقته لعامة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منع هذه المصلحة المعارضة لدليل خاص؛ حيث قال ــ في كتابه: التعيين في شرح الأربعين، ص238 ــ: «أن النص والإجماع إما أن لا يقتضيا ضررًا ولا مفسدة بالكلية، أو يقتضيا ذلك؛ فإن لم يقتضيا شيئا من ذلك فهما موافقان لرعاية المصلحة. و إن اقتضيا ضررا؛ فإما أن يكون [أي الضرر] مجموع مدلوليهما أو بعضه؛ </w:t>
      </w:r>
      <w:r w:rsidRPr="00FD0368">
        <w:rPr>
          <w:rFonts w:ascii="mylotus" w:hAnsi="mylotus" w:cs="mylotus"/>
          <w:b/>
          <w:bCs/>
          <w:rtl/>
        </w:rPr>
        <w:t xml:space="preserve">فإن كان مجموع مدلوليهما فلا بد أن يكون من قبيل ما استثني من قوله </w:t>
      </w:r>
      <w:r>
        <w:rPr>
          <w:sz w:val="32"/>
          <w:szCs w:val="32"/>
        </w:rPr>
        <w:sym w:font="AGA Arabesque" w:char="F072"/>
      </w:r>
      <w:r w:rsidRPr="00FD0368">
        <w:rPr>
          <w:rFonts w:ascii="mylotus" w:hAnsi="mylotus" w:cs="mylotus"/>
          <w:b/>
          <w:bCs/>
          <w:rtl/>
        </w:rPr>
        <w:t>: (لا ضرر ولا ضرار</w:t>
      </w:r>
      <w:r w:rsidR="004432AF" w:rsidRPr="00FD0368">
        <w:rPr>
          <w:rFonts w:ascii="mylotus" w:hAnsi="mylotus" w:cs="mylotus"/>
          <w:b/>
          <w:bCs/>
          <w:rtl/>
        </w:rPr>
        <w:fldChar w:fldCharType="begin"/>
      </w:r>
      <w:r w:rsidRPr="00FD0368">
        <w:rPr>
          <w:rFonts w:ascii="mylotus" w:hAnsi="mylotus" w:cs="mylotus"/>
        </w:rPr>
        <w:instrText xml:space="preserve"> XE "</w:instrText>
      </w:r>
      <w:r w:rsidRPr="00FD0368">
        <w:rPr>
          <w:rFonts w:ascii="mylotus" w:hAnsi="mylotus" w:cs="mylotus"/>
          <w:rtl/>
        </w:rPr>
        <w:instrText>حديث:لا ضرر ولا ضرار</w:instrText>
      </w:r>
      <w:r w:rsidRPr="00FD0368">
        <w:rPr>
          <w:rFonts w:ascii="mylotus" w:hAnsi="mylotus" w:cs="mylotus"/>
        </w:rPr>
        <w:instrText xml:space="preserve">" </w:instrText>
      </w:r>
      <w:r w:rsidR="004432AF" w:rsidRPr="00FD0368">
        <w:rPr>
          <w:rFonts w:ascii="mylotus" w:hAnsi="mylotus" w:cs="mylotus"/>
          <w:b/>
          <w:bCs/>
          <w:rtl/>
        </w:rPr>
        <w:fldChar w:fldCharType="end"/>
      </w:r>
      <w:r w:rsidRPr="00FD0368">
        <w:rPr>
          <w:rFonts w:ascii="mylotus" w:hAnsi="mylotus" w:cs="mylotus"/>
          <w:b/>
          <w:bCs/>
          <w:rtl/>
        </w:rPr>
        <w:t>)</w:t>
      </w:r>
      <w:r w:rsidRPr="00FD0368">
        <w:rPr>
          <w:rFonts w:ascii="mylotus" w:hAnsi="mylotus" w:cs="mylotus"/>
          <w:rtl/>
        </w:rPr>
        <w:t xml:space="preserve">، وذلك كالحدود والعقوبات على الجنايات. وإن كان الضرر بعض مدلوليهما؛ </w:t>
      </w:r>
      <w:r w:rsidRPr="00FD0368">
        <w:rPr>
          <w:rFonts w:ascii="mylotus" w:hAnsi="mylotus" w:cs="mylotus"/>
          <w:b/>
          <w:bCs/>
          <w:rtl/>
        </w:rPr>
        <w:t>فإن اقتضاه دليل خاص اتبع الدليل</w:t>
      </w:r>
      <w:r w:rsidRPr="00FD0368">
        <w:rPr>
          <w:rFonts w:ascii="mylotus" w:hAnsi="mylotus" w:cs="mylotus"/>
          <w:rtl/>
        </w:rPr>
        <w:t xml:space="preserve">، وإن لم يقتضه دليل خاص وجب تخصيصهما بقوله </w:t>
      </w:r>
      <w:r>
        <w:rPr>
          <w:sz w:val="32"/>
          <w:szCs w:val="32"/>
        </w:rPr>
        <w:sym w:font="AGA Arabesque" w:char="F072"/>
      </w:r>
      <w:r w:rsidRPr="00FD0368">
        <w:rPr>
          <w:rFonts w:ascii="mylotus" w:hAnsi="mylotus" w:cs="mylotus"/>
          <w:rtl/>
        </w:rPr>
        <w:t>: (لا ضرر ولا ضرار</w:t>
      </w:r>
      <w:r w:rsidR="004432AF" w:rsidRPr="00FD0368">
        <w:rPr>
          <w:rFonts w:ascii="mylotus" w:hAnsi="mylotus" w:cs="mylotus"/>
          <w:rtl/>
        </w:rPr>
        <w:fldChar w:fldCharType="begin"/>
      </w:r>
      <w:r w:rsidRPr="00FD0368">
        <w:rPr>
          <w:rFonts w:ascii="mylotus" w:hAnsi="mylotus" w:cs="mylotus"/>
        </w:rPr>
        <w:instrText xml:space="preserve"> XE "</w:instrText>
      </w:r>
      <w:r w:rsidRPr="00FD0368">
        <w:rPr>
          <w:rFonts w:ascii="mylotus" w:hAnsi="mylotus" w:cs="mylotus"/>
          <w:rtl/>
        </w:rPr>
        <w:instrText>حديث:لا ضرر ولا ضرار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جمعًا بين الأدلة».</w:t>
      </w:r>
    </w:p>
  </w:footnote>
  <w:footnote w:id="3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وهذه المصلحة داخلة فيما اصطلح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على تسميتها بالمصلحة الملغاة، وقد سبق ــ في الهامش السابق ــ ذكر طائفة من الكتب التي حكت الاتفاق على إلغائها. والطوفي نفسه صرح بموافقته لعامة العلماء في ذلك، وقد سبق ــ في الهامش السابق ــ نقل نص كلامه.</w:t>
      </w:r>
    </w:p>
  </w:footnote>
  <w:footnote w:id="4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وهذه المصلحة داخلة فيما اصطلح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على تسميتها بالمصلحة الملغاة، وقد سبق ــ في الهامش قبل السابق ــ ذكر طائفة من الكتب التي حكت الاتفاق على إلغائها.</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والطوفي نفسه صرح بموافقته لعامة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منع هذه المصلحة؛ حيث قال ــ في كتابه: التعيين في شرح الأربعين، ص 241 ــ: «... ونحن نرجح رعاية المصالح في العادات والمعاملات ونحوها؛ لأن رعايتها في ذلك هي قطب مقصود الشرع منها، </w:t>
      </w:r>
      <w:r w:rsidRPr="00FD0368">
        <w:rPr>
          <w:rFonts w:ascii="mylotus" w:hAnsi="mylotus" w:cs="mylotus"/>
          <w:b/>
          <w:bCs/>
          <w:rtl/>
        </w:rPr>
        <w:t>بخلاف العبادات</w:t>
      </w:r>
      <w:r w:rsidRPr="00FD0368">
        <w:rPr>
          <w:rFonts w:ascii="mylotus" w:hAnsi="mylotus" w:cs="mylotus"/>
          <w:rtl/>
        </w:rPr>
        <w:t xml:space="preserve"> فإنها حق الشرع، ولا يعرف كيفية إيقاعها إلا من جهته نصًّا وإجماعًا».</w:t>
      </w:r>
    </w:p>
  </w:footnote>
  <w:footnote w:id="4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بل كان هذا القول محل وفاق بين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إلى عصر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(ت716هـ)، وقد أقر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نفسه بأنه لم يسبق إلى مذهبه. انظر:  كتاب التعيين في شرح الأربعين، ص273.</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وقد سبق ــ في هامش قريب ــ ذكر طائفة من الكتب التي حكت الاتفاق على إلغاء هذه المصلحة.</w:t>
      </w:r>
    </w:p>
  </w:footnote>
  <w:footnote w:id="4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كتاب التعيين في شرح الأربعين، ص 238، وقد سبق نقل نص كلامه قريبًا. </w:t>
      </w:r>
    </w:p>
  </w:footnote>
  <w:footnote w:id="4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تعليل الأحكام، ص 34، 305 ــ 306، 321، 381. مع التنبيه بأنه ذكر قيدا، وهو أن يكون تقديم المصلحة في المعاملات والعادات </w:t>
      </w:r>
      <w:r w:rsidRPr="00FD0368">
        <w:rPr>
          <w:rFonts w:ascii="mylotus" w:hAnsi="mylotus" w:cs="mylotus"/>
          <w:b/>
          <w:bCs/>
          <w:rtl/>
        </w:rPr>
        <w:t>التي تتغير مصالحها</w:t>
      </w:r>
      <w:r w:rsidRPr="00FD0368">
        <w:rPr>
          <w:rFonts w:ascii="mylotus" w:hAnsi="mylotus" w:cs="mylotus"/>
          <w:rtl/>
        </w:rPr>
        <w:t>.</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ولا أدري: ما فائدة هذا القيد؟!</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إذ المصلحة إذا لم تكن تتغير فستبقى موافقة للنص حتمًا، ومن ثم يكون هذا القيد تحصيل حاصل!</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وقد استدرك الأستاذ شلبي على هذا القيد وصرح  بأنه لا يتصور ــ  أصلا ــ تعارضٌ مع المصلحة التي لا تتغير!</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ثم إن كثيرًا من الأمثلة التي يُدَّعَى فيها تقديم المصلحة على النص لم يظهر فيها وجه المصلحة في النص أصلا، فضلا أن يقال: إن المصلحة فيه مما تتغير أو لا تتغير!</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ونص كلامه ــ ص 322 ــ: «عُلم مما سبق: موقف المصلحة من النص، وأنها إذا تعارضت معه في المعاملات والعادات التي تتغير مصالحها أخذ بها. وليس هذا إهدارًا للنص بمجرد الرأي، بل هو عمل بالنصوص الكثيرة الدالة على اعتبارها. </w:t>
      </w:r>
      <w:r w:rsidRPr="00FD0368">
        <w:rPr>
          <w:rFonts w:ascii="mylotus" w:hAnsi="mylotus" w:cs="mylotus"/>
          <w:b/>
          <w:bCs/>
          <w:rtl/>
        </w:rPr>
        <w:t>أما إذا كانت المصلحة المستفادة من النص لا تتغير فلا يترك النص أصلا، وأنه لا يتصور تعارض بينهما، فضلا عن أن يترك النص بها</w:t>
      </w:r>
      <w:r w:rsidRPr="00FD0368">
        <w:rPr>
          <w:rFonts w:ascii="mylotus" w:hAnsi="mylotus" w:cs="mylotus"/>
          <w:rtl/>
        </w:rPr>
        <w:t>».</w:t>
      </w:r>
    </w:p>
  </w:footnote>
  <w:footnote w:id="4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أصول التشريع الإسلامي، ص 177، 178، 181.</w:t>
      </w:r>
    </w:p>
  </w:footnote>
  <w:footnote w:id="4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التعارض بين النص والمصلحة، ص 80، 83، 91.</w:t>
      </w:r>
    </w:p>
  </w:footnote>
  <w:footnote w:id="4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(85) والآية رقم (86) من سورة البقرة.   </w:t>
      </w:r>
    </w:p>
  </w:footnote>
  <w:footnote w:id="4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(153) من سورة الأنعام.   </w:t>
      </w:r>
    </w:p>
  </w:footnote>
  <w:footnote w:id="4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(36) من سورة الأحزاب.   </w:t>
      </w:r>
    </w:p>
  </w:footnote>
  <w:footnote w:id="4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الآيات رقم (47 ــ 51) من سورة النور.   </w:t>
      </w:r>
    </w:p>
  </w:footnote>
  <w:footnote w:id="5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(65) من سورة النساء.   </w:t>
      </w:r>
    </w:p>
  </w:footnote>
  <w:footnote w:id="5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(63) من سورة النور.   </w:t>
      </w:r>
    </w:p>
  </w:footnote>
  <w:footnote w:id="5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(7) من سورة الحشر.   </w:t>
      </w:r>
    </w:p>
  </w:footnote>
  <w:footnote w:id="5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(56) من سورة غافر.   </w:t>
      </w:r>
    </w:p>
  </w:footnote>
  <w:footnote w:id="5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(33) من سورة الأعراف.   </w:t>
      </w:r>
    </w:p>
  </w:footnote>
  <w:footnote w:id="5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(116) من سورة النحل.   </w:t>
      </w:r>
    </w:p>
  </w:footnote>
  <w:footnote w:id="5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(59) من سورة يونس.   </w:t>
      </w:r>
    </w:p>
  </w:footnote>
  <w:footnote w:id="5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من  الآية رقم (144) من سورة الأنعام.</w:t>
      </w:r>
    </w:p>
  </w:footnote>
  <w:footnote w:id="5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من الآية رقم (150) من سورة الأنعام.</w:t>
      </w:r>
    </w:p>
  </w:footnote>
  <w:footnote w:id="5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(18) من سورة هود.   </w:t>
      </w:r>
    </w:p>
  </w:footnote>
  <w:footnote w:id="6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)الآية رقم (68) من سورة العنكبوت.  </w:t>
      </w:r>
    </w:p>
  </w:footnote>
  <w:footnote w:id="6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وسيأتي ذكر أدلتهم عقب أدلة أصحاب القول الأول مباشرة.   </w:t>
      </w:r>
    </w:p>
  </w:footnote>
  <w:footnote w:id="6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280؛ تعليل الأحكام للأستاذ محمد شلبي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شلبي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 322؛ التعارض بين النص والمصلحة لأسامة جوارنة، ص 91. </w:t>
      </w:r>
    </w:p>
  </w:footnote>
  <w:footnote w:id="6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214.</w:t>
      </w:r>
    </w:p>
  </w:footnote>
  <w:footnote w:id="6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 214.  </w:t>
      </w:r>
    </w:p>
  </w:footnote>
  <w:footnote w:id="6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الآيتان رقم (49 ــ 50) من سورة المائدة.   </w:t>
      </w:r>
    </w:p>
  </w:footnote>
  <w:footnote w:id="6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(50) من سورة القصص.   </w:t>
      </w:r>
    </w:p>
  </w:footnote>
  <w:footnote w:id="6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(15) من سورة الشورى.   </w:t>
      </w:r>
    </w:p>
  </w:footnote>
  <w:footnote w:id="6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الآيات رقم (18 ــ 20)  من سورة الجاثية.</w:t>
      </w:r>
    </w:p>
  </w:footnote>
  <w:footnote w:id="6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(26) من سورة (ص).   </w:t>
      </w:r>
    </w:p>
  </w:footnote>
  <w:footnote w:id="7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وقد سبق عند تحرير محل النزاع لهذه المسألة ذكر طائفة من الكتب الأصولية التي حكت الاتفاق على إلغائها؛ منها: روضة الناظر، 2/537؛ التوضيح والتلويح، 2/71؛ الإحكام للآمدي، 3/315؛ شرح العضد لمختصر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ب، 2/242؛ الإبهاج، 3/63؛ البحر المحيط، 5/217؛ التحرير وشرحه: التحبير، 7/3401، 3407؛ إرشاد الفحول، 2/192.</w:t>
      </w:r>
    </w:p>
  </w:footnote>
  <w:footnote w:id="71">
    <w:p w:rsidR="00876507" w:rsidRPr="00FD0368" w:rsidRDefault="00876507" w:rsidP="009A4A65">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رسالة الكرخي في الأصول، ص 171؛ المعتمد</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الأعلام:المعتمد" </w:instrText>
      </w:r>
      <w:r w:rsidR="004432AF" w:rsidRPr="00FD0368">
        <w:rPr>
          <w:rFonts w:ascii="mylotus" w:hAnsi="mylotus" w:cs="mylotus"/>
          <w:rtl/>
        </w:rPr>
        <w:fldChar w:fldCharType="end"/>
      </w:r>
      <w:r w:rsidRPr="00FD0368">
        <w:rPr>
          <w:rFonts w:ascii="mylotus" w:hAnsi="mylotus" w:cs="mylotus"/>
          <w:rtl/>
        </w:rPr>
        <w:t>، 2/670؛ كتاب الفقيه والمتفقه للبغدادي، 1/504؛ المستصفى، 2/382؛ الإحكام للآمدي، 4/209؛ 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ب وشرح العضد له وحاشية التفـتازاني، 2/300؛ شرح تنقيح الفصول، ص441؛ أعلام الموقعين، 2/247؛ الإبهاج، 3/266؛ تشنيف المسامع، 4/591؛ التحرير وشرحيه: التقرير والتحبير، 3/335؛ وتيسير التحرير، 4/23؛ الأشباه والنظائر لابن السبكي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الأعلام:السبكي" </w:instrText>
      </w:r>
      <w:r w:rsidR="004432AF" w:rsidRPr="00FD0368">
        <w:rPr>
          <w:rFonts w:ascii="mylotus" w:hAnsi="mylotus" w:cs="mylotus"/>
          <w:rtl/>
        </w:rPr>
        <w:fldChar w:fldCharType="end"/>
      </w:r>
      <w:r w:rsidRPr="00FD0368">
        <w:rPr>
          <w:rFonts w:ascii="mylotus" w:hAnsi="mylotus" w:cs="mylotus"/>
          <w:rtl/>
        </w:rPr>
        <w:t>، 1/401؛ تقرير القواعد لابن رجب، 2/19؛ شرح الكوكب المـنـير، 4/505؛ ترتيب اللآلي في سلك الأمالي، 2/988، قاعدة 209؛ مجلّة الأحكام العدلية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والقبائل:العدلية"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مادة 14؛ وشرحها للأتاسي، 1/40</w:t>
      </w:r>
      <w:r>
        <w:rPr>
          <w:rFonts w:ascii="mylotus" w:hAnsi="mylotus" w:cs="mylotus" w:hint="cs"/>
          <w:rtl/>
        </w:rPr>
        <w:t>.</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وانظر من كتب الفقه: الجامع الصغير وشرحه: النافع الكبير، ص399؛ مختصر الخرقي وشرحه:  المغني، 14/34؛ المبسوط، 10/185، 187، 188، 16/84؛ بـدائع الصنائع، 7/14؛ الهداية وشرحيها: العناية، وفتح القدير، 7/300؛ الدرر شرح الغرر، 2/168؛ البحر الرائق، 7/11؛ تكملته، 8/191؛ مغني المحتاج، 4/396   ــ 397؛ نهاية المحتاج، 8/258  ــ 259؛ الروض المربع وحـاشيـة ابـن قـاسم عليه، 7/533 ــ 534؛ الشرح الصغير للدردير، 5/540  ــ 552؛ الشرح الكبير وحـاشيـة الدسوقي عليه، 4/136، 152 ــ 158. </w:t>
      </w:r>
    </w:p>
  </w:footnote>
  <w:footnote w:id="7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(36) من سورة القيامة.   </w:t>
      </w:r>
    </w:p>
  </w:footnote>
  <w:footnote w:id="7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(65) من سورة النساء.   </w:t>
      </w:r>
    </w:p>
  </w:footnote>
  <w:footnote w:id="7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الحكم الشرعي بين أصالة الثبات والصلاحية، ص 177.  </w:t>
      </w:r>
    </w:p>
  </w:footnote>
  <w:footnote w:id="7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شرح مختصر الروضة للطوفي، 3/206.</w:t>
      </w:r>
    </w:p>
  </w:footnote>
  <w:footnote w:id="7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البرهان، 2/722، فقرة 1132.</w:t>
      </w:r>
    </w:p>
  </w:footnote>
  <w:footnote w:id="7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البرهان، 2/722، فقرة 1132؛ وانظر: المستصفى، 1/285؛ الإبهاج، 3/63.</w:t>
      </w:r>
    </w:p>
  </w:footnote>
  <w:footnote w:id="7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(14) من سورة الملك. </w:t>
      </w:r>
    </w:p>
  </w:footnote>
  <w:footnote w:id="7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(216) من سورة البقرة. </w:t>
      </w:r>
    </w:p>
  </w:footnote>
  <w:footnote w:id="8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(19) من سورة النساء.   </w:t>
      </w:r>
    </w:p>
  </w:footnote>
  <w:footnote w:id="8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الموافقات، 2/293.  </w:t>
      </w:r>
    </w:p>
  </w:footnote>
  <w:footnote w:id="8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(56) من سورة الذاريات.   </w:t>
      </w:r>
    </w:p>
  </w:footnote>
  <w:footnote w:id="8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(162) من سورة الأنعام.   </w:t>
      </w:r>
    </w:p>
  </w:footnote>
  <w:footnote w:id="8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(65) من سورة النساء.   </w:t>
      </w:r>
    </w:p>
  </w:footnote>
  <w:footnote w:id="8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الآية رقم (107) من سورة الأنبياء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والقبائل:الأنبياء ﭺ"</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p>
  </w:footnote>
  <w:footnote w:id="8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(88) من سورة هود.   </w:t>
      </w:r>
    </w:p>
  </w:footnote>
  <w:footnote w:id="8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مسلم بلفظه، كتاب البر والصلة والآداب، باب تَحْرِيمِ الظُّلْمِ، 4/1994، ح 2577.</w:t>
      </w:r>
    </w:p>
  </w:footnote>
  <w:footnote w:id="8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ص238، وانظر: ص 241.</w:t>
      </w:r>
    </w:p>
  </w:footnote>
  <w:footnote w:id="8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الآيتان(57) و (58) من سورة يونس.  </w:t>
      </w:r>
    </w:p>
  </w:footnote>
  <w:footnote w:id="9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تفصيل هذه الأوجه السبعة في:  كتاب التعيين في شرح الأربعين، ص 240 ــ 241. </w:t>
      </w:r>
    </w:p>
  </w:footnote>
  <w:footnote w:id="9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(58) من سورة يونس.   </w:t>
      </w:r>
    </w:p>
  </w:footnote>
  <w:footnote w:id="9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240.  </w:t>
      </w:r>
    </w:p>
  </w:footnote>
  <w:footnote w:id="9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 241.</w:t>
      </w:r>
    </w:p>
  </w:footnote>
  <w:footnote w:id="9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241 ــ 246.</w:t>
      </w:r>
    </w:p>
  </w:footnote>
  <w:footnote w:id="9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246.  </w:t>
      </w:r>
    </w:p>
  </w:footnote>
  <w:footnote w:id="9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الموافقات، 1/61.</w:t>
      </w:r>
    </w:p>
  </w:footnote>
  <w:footnote w:id="9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241 ــ 246.</w:t>
      </w:r>
    </w:p>
  </w:footnote>
  <w:footnote w:id="9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(58) من سورة يونس.  </w:t>
      </w:r>
    </w:p>
  </w:footnote>
  <w:footnote w:id="9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241.  </w:t>
      </w:r>
    </w:p>
  </w:footnote>
  <w:footnote w:id="10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ص238، وانظر: ص 241.</w:t>
      </w:r>
    </w:p>
  </w:footnote>
  <w:footnote w:id="10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المحصول للرازي، 1/396؛ الإحكام للآمدي، 2/299، 3/124؛ شرح مختصر الروضة للطوفي، 2/550؛ الإبهاج، 2/119؛ نشر البنود على مراقي السعود؛ 1/226، 257؛ التحرير وتيسيره، 1/271؛ مذكرة في أصول الفقه للشيخ محمد الأمين الشنقيطي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الأعلام:الشنقيطي </w:instrText>
      </w:r>
      <w:r w:rsidRPr="00FD0368">
        <w:rPr>
          <w:rFonts w:ascii="mylotus" w:hAnsi="mylotus" w:cs="mylotus"/>
          <w:highlight w:val="yellow"/>
          <w:rtl/>
        </w:rPr>
        <w:instrText>=</w:instrText>
      </w:r>
      <w:r w:rsidRPr="00FD0368">
        <w:rPr>
          <w:rFonts w:ascii="mylotus" w:hAnsi="mylotus" w:cs="mylotus"/>
          <w:rtl/>
        </w:rPr>
        <w:instrText xml:space="preserve"> محمد الأمين بن محمد المختار" </w:instrText>
      </w:r>
      <w:r w:rsidR="004432AF" w:rsidRPr="00FD0368">
        <w:rPr>
          <w:rFonts w:ascii="mylotus" w:hAnsi="mylotus" w:cs="mylotus"/>
          <w:rtl/>
        </w:rPr>
        <w:fldChar w:fldCharType="end"/>
      </w:r>
      <w:r w:rsidRPr="00FD0368">
        <w:rPr>
          <w:rFonts w:ascii="mylotus" w:hAnsi="mylotus" w:cs="mylotus"/>
          <w:rtl/>
        </w:rPr>
        <w:t>، ص، 81، 262؛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210.</w:t>
      </w:r>
    </w:p>
  </w:footnote>
  <w:footnote w:id="10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شرح مختصر الروضة للطوفي، 2/587، وانظر منه: 2/550.</w:t>
      </w:r>
    </w:p>
  </w:footnote>
  <w:footnote w:id="10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 210.  </w:t>
      </w:r>
    </w:p>
  </w:footnote>
  <w:footnote w:id="10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المحصول للرازي، 1/430؛ الإبهاج، 2/171. </w:t>
      </w:r>
    </w:p>
  </w:footnote>
  <w:footnote w:id="10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 210.  </w:t>
      </w:r>
    </w:p>
  </w:footnote>
  <w:footnote w:id="106">
    <w:p w:rsidR="00876507" w:rsidRPr="00FD0368" w:rsidRDefault="00876507" w:rsidP="002B581B">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هذا الخلاف: العدة،2/615؛ المستصفى، 2/102؛ المحصول للرازي، 1/432؛ الإحكام للآمدي، 2/347؛ روضة الناظر، 2/724؛ 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ب وشرح العضد، 2/149؛ شرح مختصر الروضة للطوفي، 2/558؛  المنهاج وشرحه: الإبهاج، 2/171.</w:t>
      </w:r>
    </w:p>
  </w:footnote>
  <w:footnote w:id="10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كتاب التعيين في شرح الأربعين، ص273.  </w:t>
      </w:r>
    </w:p>
  </w:footnote>
  <w:footnote w:id="10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246.  </w:t>
      </w:r>
    </w:p>
  </w:footnote>
  <w:footnote w:id="10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تصريحه بذلك: كتاب التعيين في شرح الأربعين، ص 273.</w:t>
      </w:r>
    </w:p>
  </w:footnote>
  <w:footnote w:id="11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رواه الإمام أحمد بنحوه، 5/55، ح 2865؛ وابن ماجه بلفظه، كتاب الأحكام، باب من بنى في حقه ما يضر بجاره، 2/784، ح 2341؛ وأبو يعلى بلفظه، 4/397، ح 2520؛ والطبراني في المعجم الكبير بلفظه، 11/302، ح 11806؛ والدارقطني بنحوه، 4/228. جميعهم من حديث عبد الله بن عباس </w:t>
      </w:r>
      <w:r w:rsidRPr="00077C82">
        <w:rPr>
          <w:rFonts w:ascii="mylotus" w:hAnsi="mylotus"/>
          <w:sz w:val="22"/>
          <w:szCs w:val="22"/>
          <w:rtl/>
        </w:rPr>
        <w:t>رضي الله عنهما</w:t>
      </w:r>
      <w:r w:rsidRPr="00FD0368">
        <w:rPr>
          <w:rFonts w:ascii="mylotus" w:hAnsi="mylotus" w:cs="mylotus"/>
          <w:rtl/>
        </w:rPr>
        <w:t>.</w:t>
      </w:r>
    </w:p>
    <w:p w:rsidR="00876507" w:rsidRPr="00FD0368" w:rsidRDefault="00876507" w:rsidP="00077C82">
      <w:pPr>
        <w:pStyle w:val="a8"/>
        <w:ind w:firstLine="0"/>
        <w:jc w:val="both"/>
        <w:rPr>
          <w:rFonts w:ascii="mylotus" w:hAnsi="mylotus" w:cs="mylotus"/>
          <w:rtl/>
        </w:rPr>
      </w:pPr>
      <w:r w:rsidRPr="00FD0368">
        <w:rPr>
          <w:rFonts w:ascii="mylotus" w:hAnsi="mylotus" w:cs="mylotus"/>
          <w:spacing w:val="-6"/>
          <w:rtl/>
        </w:rPr>
        <w:t>وللحديث شواهد من أحاديث: جابر</w:t>
      </w:r>
      <w:r w:rsidR="004432AF" w:rsidRPr="00FD0368">
        <w:rPr>
          <w:rFonts w:ascii="mylotus" w:hAnsi="mylotus" w:cs="mylotus"/>
          <w:spacing w:val="-6"/>
          <w:rtl/>
        </w:rPr>
        <w:fldChar w:fldCharType="begin"/>
      </w:r>
      <w:r w:rsidRPr="00FD0368">
        <w:rPr>
          <w:rFonts w:ascii="mylotus" w:hAnsi="mylotus" w:cs="mylotus"/>
          <w:spacing w:val="-6"/>
        </w:rPr>
        <w:instrText xml:space="preserve"> XE “04</w:instrText>
      </w:r>
      <w:r w:rsidRPr="00FD0368">
        <w:rPr>
          <w:rFonts w:ascii="mylotus" w:hAnsi="mylotus" w:cs="mylotus"/>
          <w:spacing w:val="-6"/>
          <w:rtl/>
        </w:rPr>
        <w:instrText>-فهرس الأعلام:جابر</w:instrText>
      </w:r>
      <w:r w:rsidRPr="00FD0368">
        <w:rPr>
          <w:rFonts w:ascii="mylotus" w:hAnsi="mylotus" w:cs="mylotus"/>
          <w:spacing w:val="-6"/>
        </w:rPr>
        <w:instrText xml:space="preserve">" </w:instrText>
      </w:r>
      <w:r w:rsidR="004432AF" w:rsidRPr="00FD0368">
        <w:rPr>
          <w:rFonts w:ascii="mylotus" w:hAnsi="mylotus" w:cs="mylotus"/>
          <w:spacing w:val="-6"/>
          <w:rtl/>
        </w:rPr>
        <w:fldChar w:fldCharType="end"/>
      </w:r>
      <w:r w:rsidRPr="00FD0368">
        <w:rPr>
          <w:rFonts w:ascii="mylotus" w:hAnsi="mylotus" w:cs="mylotus"/>
          <w:spacing w:val="-6"/>
          <w:rtl/>
        </w:rPr>
        <w:t xml:space="preserve"> بن عبد الله</w:t>
      </w:r>
      <w:r w:rsidR="004432AF" w:rsidRPr="00FD0368">
        <w:rPr>
          <w:rFonts w:ascii="mylotus" w:hAnsi="mylotus" w:cs="mylotus"/>
          <w:spacing w:val="-6"/>
          <w:rtl/>
        </w:rPr>
        <w:fldChar w:fldCharType="begin"/>
      </w:r>
      <w:r w:rsidRPr="00FD0368">
        <w:rPr>
          <w:rFonts w:ascii="mylotus" w:hAnsi="mylotus" w:cs="mylotus"/>
          <w:spacing w:val="-6"/>
          <w:rtl/>
        </w:rPr>
        <w:instrText xml:space="preserve"> </w:instrText>
      </w:r>
      <w:r w:rsidRPr="00FD0368">
        <w:rPr>
          <w:rFonts w:ascii="mylotus" w:hAnsi="mylotus" w:cs="mylotus"/>
          <w:spacing w:val="-6"/>
        </w:rPr>
        <w:instrText>XE "</w:instrText>
      </w:r>
      <w:r w:rsidRPr="00FD0368">
        <w:rPr>
          <w:rFonts w:ascii="mylotus" w:hAnsi="mylotus" w:cs="mylotus"/>
          <w:spacing w:val="-6"/>
          <w:rtl/>
        </w:rPr>
        <w:instrText xml:space="preserve">04-فهرس الأعلام:جابر بن عبد الله" </w:instrText>
      </w:r>
      <w:r w:rsidR="004432AF" w:rsidRPr="00FD0368">
        <w:rPr>
          <w:rFonts w:ascii="mylotus" w:hAnsi="mylotus" w:cs="mylotus"/>
          <w:spacing w:val="-6"/>
          <w:rtl/>
        </w:rPr>
        <w:fldChar w:fldCharType="end"/>
      </w:r>
      <w:r w:rsidRPr="00FD0368">
        <w:rPr>
          <w:rFonts w:ascii="mylotus" w:hAnsi="mylotus" w:cs="mylotus"/>
          <w:spacing w:val="-6"/>
          <w:rtl/>
        </w:rPr>
        <w:t>، وعائشة، وأبي هريرة، وأبي سعيد الخدري، وعبادة بن الصامت، وثعلبة بن أبي مالك</w:t>
      </w:r>
      <w:r w:rsidR="004432AF" w:rsidRPr="00FD0368">
        <w:rPr>
          <w:rFonts w:ascii="mylotus" w:hAnsi="mylotus" w:cs="mylotus"/>
          <w:spacing w:val="-6"/>
          <w:rtl/>
        </w:rPr>
        <w:fldChar w:fldCharType="begin"/>
      </w:r>
      <w:r w:rsidRPr="00FD0368">
        <w:rPr>
          <w:rFonts w:ascii="mylotus" w:hAnsi="mylotus" w:cs="mylotus"/>
          <w:spacing w:val="-6"/>
        </w:rPr>
        <w:instrText xml:space="preserve"> XE “04</w:instrText>
      </w:r>
      <w:r w:rsidRPr="00FD0368">
        <w:rPr>
          <w:rFonts w:ascii="mylotus" w:hAnsi="mylotus" w:cs="mylotus"/>
          <w:spacing w:val="-6"/>
          <w:rtl/>
        </w:rPr>
        <w:instrText>-فهرس الأعلام:مالك</w:instrText>
      </w:r>
      <w:r w:rsidRPr="00FD0368">
        <w:rPr>
          <w:rFonts w:ascii="mylotus" w:hAnsi="mylotus" w:cs="mylotus"/>
          <w:spacing w:val="-6"/>
        </w:rPr>
        <w:instrText xml:space="preserve">" </w:instrText>
      </w:r>
      <w:r w:rsidR="004432AF" w:rsidRPr="00FD0368">
        <w:rPr>
          <w:rFonts w:ascii="mylotus" w:hAnsi="mylotus" w:cs="mylotus"/>
          <w:spacing w:val="-6"/>
          <w:rtl/>
        </w:rPr>
        <w:fldChar w:fldCharType="end"/>
      </w:r>
      <w:r w:rsidRPr="00FD0368">
        <w:rPr>
          <w:rFonts w:ascii="mylotus" w:hAnsi="mylotus" w:cs="mylotus"/>
          <w:spacing w:val="-6"/>
          <w:rtl/>
        </w:rPr>
        <w:t xml:space="preserve"> القرظي، وأبي لبابة، وعمرو بن عوف</w:t>
      </w:r>
      <w:r w:rsidRPr="00FD0368">
        <w:rPr>
          <w:rFonts w:ascii="mylotus" w:hAnsi="mylotus" w:cs="mylotus"/>
          <w:rtl/>
        </w:rPr>
        <w:t xml:space="preserve"> </w:t>
      </w:r>
      <w:r w:rsidRPr="00077C82">
        <w:rPr>
          <w:rFonts w:ascii="mylotus" w:hAnsi="mylotus"/>
          <w:sz w:val="22"/>
          <w:szCs w:val="22"/>
          <w:rtl/>
        </w:rPr>
        <w:t xml:space="preserve">رضي </w:t>
      </w:r>
      <w:r>
        <w:rPr>
          <w:rFonts w:ascii="mylotus" w:hAnsi="mylotus"/>
          <w:sz w:val="22"/>
          <w:szCs w:val="22"/>
          <w:rtl/>
        </w:rPr>
        <w:t>الله عنهم</w:t>
      </w:r>
      <w:r w:rsidRPr="00FD0368">
        <w:rPr>
          <w:rFonts w:ascii="mylotus" w:hAnsi="mylotus" w:cs="mylotus"/>
          <w:rtl/>
        </w:rPr>
        <w:t xml:space="preserve">.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وهو بمجموع شواهده وطرقه من الأحاديث التي تلقاها جماهير أهل العلم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والقبائل:أهل العلم"</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بالقبول:</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جاء في جامع العلوم والحكم  ــ  ص 302  ــ: «وقال أبو عمرو بن الصلاح</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الأعلام:أبو عمرو بن الصلاح </w:instrText>
      </w:r>
      <w:r w:rsidRPr="00FD0368">
        <w:rPr>
          <w:rFonts w:ascii="mylotus" w:hAnsi="mylotus" w:cs="mylotus"/>
          <w:highlight w:val="yellow"/>
          <w:rtl/>
        </w:rPr>
        <w:instrText>=</w:instrText>
      </w:r>
      <w:r w:rsidRPr="00FD0368">
        <w:rPr>
          <w:rFonts w:ascii="mylotus" w:hAnsi="mylotus" w:cs="mylotus"/>
          <w:rtl/>
        </w:rPr>
        <w:instrText xml:space="preserve"> عثمان بن صلاح الدين" </w:instrText>
      </w:r>
      <w:r w:rsidR="004432AF" w:rsidRPr="00FD0368">
        <w:rPr>
          <w:rFonts w:ascii="mylotus" w:hAnsi="mylotus" w:cs="mylotus"/>
          <w:rtl/>
        </w:rPr>
        <w:fldChar w:fldCharType="end"/>
      </w:r>
      <w:r w:rsidRPr="00FD0368">
        <w:rPr>
          <w:rFonts w:ascii="mylotus" w:hAnsi="mylotus" w:cs="mylotus"/>
          <w:rtl/>
        </w:rPr>
        <w:t>: هذا الحديث أسنده الدارقطني من وجوه، ومجموعها يقوي الحديث ويحسّنه، وقد تقبله جماهير أهل العلم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والقبائل:أهل العلم"</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واحتجوا به. وقول أبي داود: إنه من الأحاديث التي يدور الفقه عليها يشعر بكونه غير ضعيف».</w:t>
      </w:r>
    </w:p>
    <w:p w:rsidR="00876507"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كما قال عنه النووي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الأعلام:النووي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الأعلام:النووي </w:instrText>
      </w:r>
      <w:r w:rsidRPr="00FD0368">
        <w:rPr>
          <w:rFonts w:ascii="mylotus" w:hAnsi="mylotus" w:cs="mylotus"/>
          <w:highlight w:val="yellow"/>
          <w:rtl/>
        </w:rPr>
        <w:instrText>=</w:instrText>
      </w:r>
      <w:r w:rsidRPr="00FD0368">
        <w:rPr>
          <w:rFonts w:ascii="mylotus" w:hAnsi="mylotus" w:cs="mylotus"/>
          <w:rtl/>
        </w:rPr>
        <w:instrText xml:space="preserve"> يحيي بن شرف بن مري" </w:instrText>
      </w:r>
      <w:r w:rsidR="004432AF" w:rsidRPr="00FD0368">
        <w:rPr>
          <w:rFonts w:ascii="mylotus" w:hAnsi="mylotus" w:cs="mylotus"/>
          <w:rtl/>
        </w:rPr>
        <w:fldChar w:fldCharType="end"/>
      </w:r>
      <w:r w:rsidRPr="00FD0368">
        <w:rPr>
          <w:rFonts w:ascii="mylotus" w:hAnsi="mylotus" w:cs="mylotus"/>
          <w:rtl/>
        </w:rPr>
        <w:t xml:space="preserve"> في الأربعين النووية  ــ المطبوعة مع جامع العلوم والحكم، ص 304 ــ: «حديث حسن... وله طرق يقوي بعضها ببعض». </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وقال ابن رجب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رجب </w:instrText>
      </w:r>
      <w:r w:rsidRPr="00FD0368">
        <w:rPr>
          <w:rFonts w:ascii="mylotus" w:hAnsi="mylotus" w:cs="mylotus"/>
          <w:highlight w:val="yellow"/>
          <w:rtl/>
        </w:rPr>
        <w:instrText>=</w:instrText>
      </w:r>
      <w:r w:rsidRPr="00FD0368">
        <w:rPr>
          <w:rFonts w:ascii="mylotus" w:hAnsi="mylotus" w:cs="mylotus"/>
          <w:rtl/>
        </w:rPr>
        <w:instrText xml:space="preserve"> عبد الرحمن بن أحمد" </w:instrText>
      </w:r>
      <w:r w:rsidR="004432AF" w:rsidRPr="00FD0368">
        <w:rPr>
          <w:rFonts w:ascii="mylotus" w:hAnsi="mylotus" w:cs="mylotus"/>
          <w:rtl/>
        </w:rPr>
        <w:fldChar w:fldCharType="end"/>
      </w:r>
      <w:r w:rsidRPr="00FD0368">
        <w:rPr>
          <w:rFonts w:ascii="mylotus" w:hAnsi="mylotus" w:cs="mylotus"/>
          <w:rtl/>
        </w:rPr>
        <w:t xml:space="preserve"> معلّقًا: «وهو كما قال».</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وقال الألباني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الأعلام:الألباني </w:instrText>
      </w:r>
      <w:r w:rsidRPr="00FD0368">
        <w:rPr>
          <w:rFonts w:ascii="mylotus" w:hAnsi="mylotus" w:cs="mylotus"/>
          <w:highlight w:val="yellow"/>
          <w:rtl/>
        </w:rPr>
        <w:instrText>=</w:instrText>
      </w:r>
      <w:r w:rsidRPr="00FD0368">
        <w:rPr>
          <w:rFonts w:ascii="mylotus" w:hAnsi="mylotus" w:cs="mylotus"/>
          <w:rtl/>
        </w:rPr>
        <w:instrText xml:space="preserve"> محمد ناصر الدين الألباني" </w:instrText>
      </w:r>
      <w:r w:rsidR="004432AF" w:rsidRPr="00FD0368">
        <w:rPr>
          <w:rFonts w:ascii="mylotus" w:hAnsi="mylotus" w:cs="mylotus"/>
          <w:rtl/>
        </w:rPr>
        <w:fldChar w:fldCharType="end"/>
      </w:r>
      <w:r w:rsidRPr="00FD0368">
        <w:rPr>
          <w:rFonts w:ascii="mylotus" w:hAnsi="mylotus" w:cs="mylotus"/>
          <w:rtl/>
        </w:rPr>
        <w:t xml:space="preserve"> في إرواء الغليل ــ 3/413 ــ: «فهذه طرق كثيرة لهذا الحديث، قد جاوزت العشر، وهي وإن كانت ضعيفة مفرداتها، فإن كثيرًا منها لم يشتد ضعفه، فإذا ضُمّ بعضها إلى بعض تقوّى الحديث بها، وارتقى إلى درجة الصحيح  ــ إن شاء الله ــ...». </w:t>
      </w:r>
    </w:p>
  </w:footnote>
  <w:footnote w:id="11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237.  </w:t>
      </w:r>
    </w:p>
  </w:footnote>
  <w:footnote w:id="11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كونها من صيغ العموم: المستصفى، 2/90؛ روضة الناظر، 2/668؛ العقد المنظوم في الخصوص والعموم للقرافي، 1/466؛ فواتح الرحموت، 1/260.</w:t>
      </w:r>
    </w:p>
  </w:footnote>
  <w:footnote w:id="11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239.</w:t>
      </w:r>
    </w:p>
  </w:footnote>
  <w:footnote w:id="11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 259.</w:t>
      </w:r>
    </w:p>
  </w:footnote>
  <w:footnote w:id="11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259.  </w:t>
      </w:r>
    </w:p>
  </w:footnote>
  <w:footnote w:id="11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247 ــ 259.</w:t>
      </w:r>
    </w:p>
  </w:footnote>
  <w:footnote w:id="11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ينبغي التنبيه بأن هذا مبني على التسليم </w:t>
      </w:r>
      <w:r w:rsidRPr="00FD0368">
        <w:rPr>
          <w:rFonts w:ascii="mylotus" w:hAnsi="mylotus" w:cs="mylotus"/>
          <w:b/>
          <w:bCs/>
          <w:rtl/>
        </w:rPr>
        <w:t>جدلا</w:t>
      </w:r>
      <w:r w:rsidRPr="00FD0368">
        <w:rPr>
          <w:rFonts w:ascii="mylotus" w:hAnsi="mylotus" w:cs="mylotus"/>
          <w:rtl/>
        </w:rPr>
        <w:t xml:space="preserve"> بوجود خلاف معتبر في حجية الإجماع.  </w:t>
      </w:r>
    </w:p>
  </w:footnote>
  <w:footnote w:id="11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كتاب التعيين في شرح الأربعين، ص 273. </w:t>
      </w:r>
    </w:p>
  </w:footnote>
  <w:footnote w:id="11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كتاب التعيين في شرح الأربعين، ص 244. </w:t>
      </w:r>
    </w:p>
  </w:footnote>
  <w:footnote w:id="12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في هذا الدليل: كتاب التعيين في شرح الأربعين، ص268. </w:t>
      </w:r>
    </w:p>
  </w:footnote>
  <w:footnote w:id="12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الحج، باب فضل مكة وبنيانها، 2/573، ح 1506 ــ 1509.</w:t>
      </w:r>
    </w:p>
  </w:footnote>
  <w:footnote w:id="12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المناقب، باب ما ينهى من دعوى الجاهلية، 3/1296، ح 3330.</w:t>
      </w:r>
    </w:p>
  </w:footnote>
  <w:footnote w:id="12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الهبة، بَاب مَنْ لَمْ يَقْبَلْ الْهَدِيَّةَ لِعِلَّةٍ، 2/917، ح 2457.</w:t>
      </w:r>
    </w:p>
  </w:footnote>
  <w:footnote w:id="12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الجنائز، بَاب الإذْخِرِ وَالْحَشِيشِ فِي الْقَبْرِ، 1/452، ح 1284.</w:t>
      </w:r>
    </w:p>
  </w:footnote>
  <w:footnote w:id="12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أَبْوَابُ صَلاةِ الْخَوْفِ، بَاب صَلاةِ الطَّالِبِ وَالْمَطْلُوبِ رَاكِبًا وَإِيمَاءً، 1/321، ح 904.</w:t>
      </w:r>
    </w:p>
  </w:footnote>
  <w:footnote w:id="12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الشروط، بَاب الشُّرُوطِ فِي الْجِهَادِ وَالْمُصَالَحَةِ مَعَ أَهْلِ الْحَرْبِ وَكِتَابَةِ الشُّرُوطِ،2/974، ح  2518.</w:t>
      </w:r>
    </w:p>
  </w:footnote>
  <w:footnote w:id="12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السنن الكبرى للبيهقي، كتاب قسم الصدقات، باب سُقُوطِ سَهْمِ الْمُؤَلَّفَةِ قُلُوبُهُمْ وَتَرْكِ إِعْطَائِهِمْ عِنْدَ ظُهُورِ الإِسْلاَمِ وَالاِسْتِغْنَاءِ عَنِ التَّأَلُّفِ عَلَيْهِ، 7/20.</w:t>
      </w:r>
    </w:p>
  </w:footnote>
  <w:footnote w:id="12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الأموال لأبي عبيد،  ص 559. لكن ذكره بدون إسناد.</w:t>
      </w:r>
    </w:p>
  </w:footnote>
  <w:footnote w:id="12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الآثار لمحمد بن الحسن، 1/394، ح 412.</w:t>
      </w:r>
    </w:p>
  </w:footnote>
  <w:footnote w:id="13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مسلم، كتاب الطلاق، باب طَلاَقِ الثَّلاَثِ، 2/1099، ح 1472.</w:t>
      </w:r>
    </w:p>
  </w:footnote>
  <w:footnote w:id="13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الموطأ، كتاب الأقضية، باب القضاء في الضوال،2/759.</w:t>
      </w:r>
    </w:p>
  </w:footnote>
  <w:footnote w:id="13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التيمم، باب إذا خاف الجنب على نفسه المرض أو الموت أو خاف العطش تيمم، 1/132، ح 338 ــ 339.</w:t>
      </w:r>
    </w:p>
  </w:footnote>
  <w:footnote w:id="13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تعليل الأحكام، 32 ــ 93، 325 ــ 381؛ وانظر: التعارض بين  النص والمصلحة لأسامة جوارنة، ص 83 ــ 110.</w:t>
      </w:r>
    </w:p>
  </w:footnote>
  <w:footnote w:id="134">
    <w:p w:rsidR="00876507" w:rsidRPr="00FD0368" w:rsidRDefault="00876507" w:rsidP="00EE2FF7">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وهناك جملة من المصادر التي حظيت فيها كثير من الأمثلة المشار إليها بمناقشة تفصيلية، منها: أعلام الموقعين، 3/9 ــ 39 ؛ ضوابط المصلحة لـِ د. محمد البوطي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البوطي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140، 177، 188، 236، 335؛ مقاصد الشريعة الإسلامية لـِ د. محمد اليوبي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اليوبي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545، 559؛ الثبات والشمول لـِ د. عابد السفياني، 460، 483، 489؛ الحكم الشرعي بين النقل والعقل لـِ د. الصادق الغرياني، ص 97؛ الحكم الشرعي بين أصالة الثبات والصلاحية لـِ د. عبد الجليل ضمرة، ص 131، 134، 182، 340 ــ 366؛ التحسين والتقبيح العقليان لـِ د. عايض الشهراني، 3/166؛ النص والمصلحة بين التطابق والتعارض لـِ د. حفيظة بو كراع</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الأعلام:حفيظة بو كراع</w:instrText>
      </w:r>
      <w:r w:rsidRPr="00FD0368">
        <w:rPr>
          <w:rFonts w:ascii="mylotus" w:hAnsi="mylotus" w:cs="mylotus"/>
        </w:rPr>
        <w:instrText xml:space="preserve">" </w:instrText>
      </w:r>
      <w:r w:rsidR="004432AF" w:rsidRPr="00FD0368">
        <w:rPr>
          <w:rFonts w:ascii="mylotus" w:hAnsi="mylotus" w:cs="mylotus"/>
          <w:rtl/>
        </w:rPr>
        <w:fldChar w:fldCharType="end"/>
      </w:r>
      <w:r>
        <w:rPr>
          <w:rFonts w:ascii="mylotus" w:hAnsi="mylotus" w:cs="mylotus"/>
          <w:rtl/>
        </w:rPr>
        <w:t>، ص 203</w:t>
      </w:r>
      <w:r>
        <w:rPr>
          <w:rFonts w:ascii="mylotus" w:hAnsi="mylotus" w:cs="mylotus" w:hint="cs"/>
          <w:rtl/>
        </w:rPr>
        <w:t>.</w:t>
      </w:r>
      <w:r w:rsidRPr="00FD0368">
        <w:rPr>
          <w:rFonts w:ascii="mylotus" w:hAnsi="mylotus" w:cs="mylotus"/>
          <w:rtl/>
        </w:rPr>
        <w:t xml:space="preserve">    </w:t>
      </w:r>
    </w:p>
  </w:footnote>
  <w:footnote w:id="13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كون هذا المراد بالمصلحة عندهم: كتاب التعيين في شرح الأربعين، ص239، 241، 280؛ تعليل الأحكام للأستاذ محمد شلبي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الأعلام:محمد شلبي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 322؛ تعارض النص والمصلحة لأسامة جوارنة، ص 91.  </w:t>
      </w:r>
    </w:p>
  </w:footnote>
  <w:footnote w:id="13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منهج السلف</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highlight w:val="yellow"/>
          <w:rtl/>
        </w:rPr>
        <w:instrText>05-فهرس الفرق والطوائف والقبائل:السلف"</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التعامل مع النصوص، وإجماعهم على سقوط الاجتهاد عند ظهور النص: العقيدة الطحاوية وشرحها لابن أبي العز، 1/227، 231؛ شرح أصول اعتقاد أهل السنة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highlight w:val="yellow"/>
          <w:rtl/>
        </w:rPr>
        <w:instrText>05-فهرس الفرق والطوائف والقبائل:أهل السنة"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للالكائي،1/76 ــ 127؛ مجموع فتاوى شيخ الإسلام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 </w:instrText>
      </w:r>
      <w:r w:rsidR="004432AF" w:rsidRPr="00FD0368">
        <w:rPr>
          <w:rFonts w:ascii="mylotus" w:hAnsi="mylotus" w:cs="mylotus"/>
          <w:rtl/>
        </w:rPr>
        <w:fldChar w:fldCharType="end"/>
      </w:r>
      <w:r w:rsidRPr="00FD0368">
        <w:rPr>
          <w:rFonts w:ascii="mylotus" w:hAnsi="mylotus" w:cs="mylotus"/>
          <w:rtl/>
        </w:rPr>
        <w:t xml:space="preserve"> ابن تيمية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الأعلام:شيخ الإسلام 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3/157، 4/2 ــ 8، 13/60؛ أعلام الموقعين، 2/247 ــ  228.</w:t>
      </w:r>
    </w:p>
  </w:footnote>
  <w:footnote w:id="137">
    <w:p w:rsidR="00876507" w:rsidRPr="0095478E" w:rsidRDefault="00876507" w:rsidP="0074080F">
      <w:pPr>
        <w:pStyle w:val="a8"/>
        <w:spacing w:line="216" w:lineRule="auto"/>
        <w:ind w:left="327" w:hanging="360"/>
        <w:jc w:val="both"/>
        <w:rPr>
          <w:rFonts w:cs="mylotus"/>
        </w:rPr>
      </w:pPr>
      <w:r w:rsidRPr="0095478E">
        <w:rPr>
          <w:rFonts w:ascii="Traditional Arabic" w:hAnsi="Traditional Arabic" w:cs="mylotus"/>
          <w:rtl/>
        </w:rPr>
        <w:t>(</w:t>
      </w:r>
      <w:r w:rsidRPr="0095478E">
        <w:rPr>
          <w:rFonts w:ascii="Traditional Arabic" w:hAnsi="Traditional Arabic" w:cs="mylotus"/>
          <w:rtl/>
        </w:rPr>
        <w:footnoteRef/>
      </w:r>
      <w:r w:rsidRPr="0095478E">
        <w:rPr>
          <w:rFonts w:ascii="Traditional Arabic" w:hAnsi="Traditional Arabic" w:cs="mylotus"/>
          <w:rtl/>
        </w:rPr>
        <w:t xml:space="preserve">) </w:t>
      </w:r>
      <w:r>
        <w:rPr>
          <w:rFonts w:ascii="Traditional Arabic" w:hAnsi="Traditional Arabic" w:cs="mylotus" w:hint="cs"/>
          <w:rtl/>
        </w:rPr>
        <w:t>وللتوسع في الصور التي يجوز استثنائها من دلالة النصوص، وضوابطها؛ انظر: تعارض دلالة اللفظ والقصد،  1/677. فقد أُفرد فيه فصلٌ مستقل لدراسة: صور تاثير المقاصد الشرعية في العمل بدلالة الألفاظ الشرعية، وضوابط كل صورة</w:t>
      </w:r>
      <w:r w:rsidRPr="00B5482E">
        <w:rPr>
          <w:rFonts w:ascii="Traditional Arabic" w:hAnsi="Traditional Arabic" w:cs="mylotus" w:hint="cs"/>
          <w:rtl/>
        </w:rPr>
        <w:t>.</w:t>
      </w:r>
      <w:r w:rsidRPr="00C82041">
        <w:rPr>
          <w:rFonts w:ascii="Arial" w:hAnsi="Arial" w:cs="mylotus" w:hint="cs"/>
          <w:kern w:val="28"/>
          <w:rtl/>
        </w:rPr>
        <w:t xml:space="preserve"> </w:t>
      </w:r>
    </w:p>
  </w:footnote>
  <w:footnote w:id="13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277.</w:t>
      </w:r>
    </w:p>
  </w:footnote>
  <w:footnote w:id="13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 239.</w:t>
      </w:r>
    </w:p>
  </w:footnote>
  <w:footnote w:id="14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 279.</w:t>
      </w:r>
    </w:p>
  </w:footnote>
  <w:footnote w:id="14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ص241.  </w:t>
      </w:r>
    </w:p>
  </w:footnote>
  <w:footnote w:id="14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كتاب التعيين في شرح الأربعين، ص280.</w:t>
      </w:r>
    </w:p>
  </w:footnote>
  <w:footnote w:id="143">
    <w:p w:rsidR="00876507" w:rsidRPr="00FD0368" w:rsidRDefault="00876507" w:rsidP="001D20D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المستصفى، 1/396؛ </w:t>
      </w:r>
      <w:r w:rsidRPr="00FD0368">
        <w:rPr>
          <w:rFonts w:ascii="mylotus" w:hAnsi="mylotus" w:cs="mylotus"/>
          <w:spacing w:val="-10"/>
          <w:rtl/>
        </w:rPr>
        <w:t>القواعد النورانية الفقهية لشيخ الإسلام ابن تيمية</w:t>
      </w:r>
      <w:r w:rsidR="004432AF" w:rsidRPr="00FD0368">
        <w:rPr>
          <w:rFonts w:ascii="mylotus" w:hAnsi="mylotus" w:cs="mylotus"/>
          <w:spacing w:val="-10"/>
          <w:rtl/>
        </w:rPr>
        <w:fldChar w:fldCharType="begin"/>
      </w:r>
      <w:r w:rsidRPr="00FD0368">
        <w:rPr>
          <w:rFonts w:ascii="mylotus" w:hAnsi="mylotus" w:cs="mylotus"/>
          <w:spacing w:val="-10"/>
          <w:rtl/>
        </w:rPr>
        <w:instrText xml:space="preserve"> </w:instrText>
      </w:r>
      <w:r w:rsidRPr="00FD0368">
        <w:rPr>
          <w:rFonts w:ascii="mylotus" w:hAnsi="mylotus" w:cs="mylotus"/>
          <w:spacing w:val="-10"/>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w:instrText>
      </w:r>
      <w:r w:rsidRPr="00FD0368">
        <w:rPr>
          <w:rFonts w:ascii="mylotus" w:hAnsi="mylotus" w:cs="mylotus"/>
          <w:spacing w:val="-10"/>
          <w:rtl/>
        </w:rPr>
        <w:instrText xml:space="preserve"> </w:instrText>
      </w:r>
      <w:r w:rsidR="004432AF" w:rsidRPr="00FD0368">
        <w:rPr>
          <w:rFonts w:ascii="mylotus" w:hAnsi="mylotus" w:cs="mylotus"/>
          <w:spacing w:val="-10"/>
          <w:rtl/>
        </w:rPr>
        <w:fldChar w:fldCharType="end"/>
      </w:r>
      <w:r w:rsidRPr="00FD0368">
        <w:rPr>
          <w:rFonts w:ascii="mylotus" w:hAnsi="mylotus" w:cs="mylotus"/>
          <w:spacing w:val="-10"/>
          <w:rtl/>
        </w:rPr>
        <w:t>، ص</w:t>
      </w:r>
      <w:r w:rsidRPr="00FD0368">
        <w:rPr>
          <w:rFonts w:ascii="mylotus" w:hAnsi="mylotus" w:cs="mylotus"/>
          <w:rtl/>
        </w:rPr>
        <w:t>223؛  مجموع فتاوى شيخ الإسلام ابن تيمية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الأعلام:شيخ الإسلام 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28/386، 29/16؛ أعلام الموقعين، 1/321؛ القواعد للمقري، 1/297؛ الموافقات، 1/211، 228؛  الاعتصام، 2/628، 632؛ فتح الباري، 5/302؛ الأشباه والنظائر للسيوطي، 2/710؛ القواعد والأصول الجامعة للشيخ السعدي والتعليق عليها للشيخ ابن عثيمين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عثيمين" </w:instrText>
      </w:r>
      <w:r w:rsidR="004432AF" w:rsidRPr="00FD0368">
        <w:rPr>
          <w:rFonts w:ascii="mylotus" w:hAnsi="mylotus" w:cs="mylotus"/>
          <w:rtl/>
        </w:rPr>
        <w:fldChar w:fldCharType="end"/>
      </w:r>
      <w:r w:rsidRPr="00FD0368">
        <w:rPr>
          <w:rFonts w:ascii="mylotus" w:hAnsi="mylotus" w:cs="mylotus"/>
          <w:rtl/>
        </w:rPr>
        <w:t>، ص 72؛ القياس في العبادات لمحمد منظور إلهي، ص 429؛ القواعد الفقهية المستخرجة من كتاب أعلام الموقعين، ص 542؛ منهج التعليل بالحكمة لرائد مؤنس، ص 517.</w:t>
      </w:r>
    </w:p>
  </w:footnote>
  <w:footnote w:id="144">
    <w:p w:rsidR="00876507" w:rsidRPr="00FD0368" w:rsidRDefault="00876507" w:rsidP="002B581B">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العـدة لأبي يعلى، 4/1238؛ شرح اللمع، 2/977؛ روضة الناظر، 1/197؛ الإحكام للآمدي، 1/130؛ 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ب وشرح العضـد، 1/218؛ كشف الأسـرار شـرح المنار، 2/590؛ المسودة، ص474؛ مجموع الفتاوى، 21/535، 591، 615، 617؛ أعلام الموقعين، 1/321؛  الموافقات، 2/31، 232؛ البحر المحيط، 1/154؛ التقرير والتحب</w:t>
      </w:r>
      <w:r>
        <w:rPr>
          <w:rFonts w:ascii="mylotus" w:hAnsi="mylotus" w:cs="mylotus"/>
          <w:rtl/>
        </w:rPr>
        <w:t>ير، 2/101؛ تيسير التحرير، 2/167</w:t>
      </w:r>
      <w:r w:rsidRPr="00FD0368">
        <w:rPr>
          <w:rFonts w:ascii="mylotus" w:hAnsi="mylotus" w:cs="mylotus"/>
          <w:rtl/>
        </w:rPr>
        <w:t>.</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وانظر من كتب القواعد الفقهية: </w:t>
      </w:r>
    </w:p>
    <w:p w:rsidR="00876507" w:rsidRPr="00FD0368" w:rsidRDefault="00876507" w:rsidP="00B318EC">
      <w:pPr>
        <w:pStyle w:val="a8"/>
        <w:ind w:firstLine="0"/>
        <w:jc w:val="both"/>
        <w:rPr>
          <w:rFonts w:ascii="mylotus" w:hAnsi="mylotus" w:cs="mylotus"/>
          <w:rtl/>
        </w:rPr>
      </w:pPr>
      <w:r w:rsidRPr="00FD0368">
        <w:rPr>
          <w:rFonts w:ascii="mylotus" w:hAnsi="mylotus" w:cs="mylotus"/>
          <w:rtl/>
        </w:rPr>
        <w:t>المـنـثور للزركشي، 1/176؛ الأشباه والنظائر للسيوطي، 1/166؛ ولابن نجيم، ص21، 87؛ ترتيب اللآلي في سلك الأمالي، 1/292؛ غمز عيون البصائر، 1/336؛ الفرائد البهية للحمزاوي، ص191؛ قواعد الفقه للمجدِّدي، ص59، قاعدة 33؛ القواعد والأصول الجامعة للشيخ السعدي والتعليق عليها للشيخ ابن عثيمين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عثيمين" </w:instrText>
      </w:r>
      <w:r w:rsidR="004432AF" w:rsidRPr="00FD0368">
        <w:rPr>
          <w:rFonts w:ascii="mylotus" w:hAnsi="mylotus" w:cs="mylotus"/>
          <w:rtl/>
        </w:rPr>
        <w:fldChar w:fldCharType="end"/>
      </w:r>
      <w:r w:rsidRPr="00FD0368">
        <w:rPr>
          <w:rFonts w:ascii="mylotus" w:hAnsi="mylotus" w:cs="mylotus"/>
          <w:rtl/>
        </w:rPr>
        <w:t>، ص 72؛ المدخل الفقهي العام، 2/1082، فقرة 689؛ القواعد الفقهية للدكتور علي الندوي، ص121ــ 122، 143؛ مـوسوعة القواعد الفقهية، 2/115؛ القواعد والضوابط الفقهية عند ابن تيمية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 </w:instrText>
      </w:r>
      <w:r w:rsidR="004432AF" w:rsidRPr="00FD0368">
        <w:rPr>
          <w:rFonts w:ascii="mylotus" w:hAnsi="mylotus" w:cs="mylotus"/>
          <w:rtl/>
        </w:rPr>
        <w:fldChar w:fldCharType="end"/>
      </w:r>
      <w:r w:rsidRPr="00FD0368">
        <w:rPr>
          <w:rFonts w:ascii="mylotus" w:hAnsi="mylotus" w:cs="mylotus"/>
          <w:rtl/>
        </w:rPr>
        <w:t xml:space="preserve"> لـِ د. الميمان، ص193.   </w:t>
      </w:r>
    </w:p>
  </w:footnote>
  <w:footnote w:id="145">
    <w:p w:rsidR="00876507" w:rsidRPr="00FD0368" w:rsidRDefault="00876507" w:rsidP="004D7CD7">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وتجدر الإشارة إلى أن هذه القاعدة تحظى باهتمام كثير من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،وقد سبق ذكر طائفة من كتب الأصول والفقه والقواعد، وذلك عند توثيق ا</w:t>
      </w:r>
      <w:r>
        <w:rPr>
          <w:rFonts w:ascii="mylotus" w:hAnsi="mylotus" w:cs="mylotus"/>
          <w:rtl/>
        </w:rPr>
        <w:t>لدليل الخامس لأصحاب القول الأول</w:t>
      </w:r>
      <w:r w:rsidRPr="00FD0368">
        <w:rPr>
          <w:rFonts w:ascii="mylotus" w:hAnsi="mylotus" w:cs="mylotus"/>
          <w:rtl/>
        </w:rPr>
        <w:t>.</w:t>
      </w:r>
    </w:p>
  </w:footnote>
  <w:footnote w:id="14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الموافقات، 2/228 ــ 243.  وانظر أيضا: نظرية المقاصد عند  الإمام الشاطبي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الأعلام:الشاطبي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الأعلام:الشاطبي </w:instrText>
      </w:r>
      <w:r w:rsidRPr="00FD0368">
        <w:rPr>
          <w:rFonts w:ascii="mylotus" w:hAnsi="mylotus" w:cs="mylotus"/>
          <w:highlight w:val="yellow"/>
          <w:rtl/>
        </w:rPr>
        <w:instrText>=</w:instrText>
      </w:r>
      <w:r w:rsidRPr="00FD0368">
        <w:rPr>
          <w:rFonts w:ascii="mylotus" w:hAnsi="mylotus" w:cs="mylotus"/>
          <w:rtl/>
        </w:rPr>
        <w:instrText xml:space="preserve"> إبراهيم بن موسى بن محمد" </w:instrText>
      </w:r>
      <w:r w:rsidR="004432AF" w:rsidRPr="00FD0368">
        <w:rPr>
          <w:rFonts w:ascii="mylotus" w:hAnsi="mylotus" w:cs="mylotus"/>
          <w:rtl/>
        </w:rPr>
        <w:fldChar w:fldCharType="end"/>
      </w:r>
      <w:r w:rsidRPr="00FD0368">
        <w:rPr>
          <w:rFonts w:ascii="mylotus" w:hAnsi="mylotus" w:cs="mylotus"/>
          <w:rtl/>
        </w:rPr>
        <w:t>، ص 210 ــ 222. فقد تعقب الشاطبي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الأعلام:الشاطبي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كون الأصل في العبادات التعبد</w:t>
      </w:r>
      <w:r w:rsidR="004432AF" w:rsidRPr="00FD0368">
        <w:rPr>
          <w:rFonts w:ascii="mylotus" w:hAnsi="mylotus" w:cs="mylotus"/>
          <w:rtl/>
        </w:rPr>
        <w:fldChar w:fldCharType="begin"/>
      </w:r>
      <w:r w:rsidRPr="00FD0368">
        <w:rPr>
          <w:rFonts w:ascii="mylotus" w:hAnsi="mylotus" w:cs="mylotus"/>
        </w:rPr>
        <w:instrText xml:space="preserve"> XE "</w:instrText>
      </w:r>
      <w:r w:rsidRPr="00FD0368">
        <w:rPr>
          <w:rFonts w:ascii="mylotus" w:hAnsi="mylotus" w:cs="mylotus"/>
          <w:rtl/>
        </w:rPr>
        <w:instrText>قا:الأصل في العبادات التعبد</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وعدم التعليل، وذهب إلى أن الأصل فيها التعليل كالمعاملات.</w:t>
      </w:r>
    </w:p>
  </w:footnote>
  <w:footnote w:id="147">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هذا اللفظ مختصر من حديث متفق عليه؛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اللباس، باب إرداف الرجل خلف الرجل، 5/2224، ح 5622؛ ومسلم، كتابُ الإيمانِ، بابُ الدليل على أنَّ منْ ماتَ على التوحيد دخلَ الجنةَ قطعًا،</w:t>
      </w:r>
      <w:r>
        <w:rPr>
          <w:rFonts w:ascii="mylotus" w:hAnsi="mylotus" w:cs="mylotus"/>
          <w:rtl/>
        </w:rPr>
        <w:t xml:space="preserve"> 1/58، ح 30. كلاهما من حديث معا</w:t>
      </w:r>
      <w:r>
        <w:rPr>
          <w:rFonts w:ascii="mylotus" w:hAnsi="mylotus" w:cs="mylotus" w:hint="cs"/>
          <w:rtl/>
        </w:rPr>
        <w:t xml:space="preserve">ذ </w:t>
      </w:r>
      <w:r w:rsidRPr="00427A12">
        <w:rPr>
          <w:rFonts w:ascii="mylotus" w:hAnsi="mylotus" w:cs="mylotus" w:hint="cs"/>
          <w:sz w:val="22"/>
          <w:szCs w:val="22"/>
          <w:rtl/>
        </w:rPr>
        <w:t>رضي الله عنه</w:t>
      </w:r>
      <w:r w:rsidRPr="00FD0368">
        <w:rPr>
          <w:rFonts w:ascii="mylotus" w:hAnsi="mylotus" w:cs="mylotus"/>
          <w:rtl/>
        </w:rPr>
        <w:t xml:space="preserve">. </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 xml:space="preserve">ولفظ مسلم: عَنْ مُعَاذِ بْنِ جَبَلٍ قَالَ: كُنْتُ رِدْفَ النَّبِىِّ </w:t>
      </w:r>
      <w:r>
        <w:rPr>
          <w:sz w:val="32"/>
          <w:szCs w:val="32"/>
        </w:rPr>
        <w:sym w:font="AGA Arabesque" w:char="F072"/>
      </w:r>
      <w:r w:rsidRPr="00FD0368">
        <w:rPr>
          <w:rFonts w:ascii="mylotus" w:hAnsi="mylotus" w:cs="mylotus"/>
          <w:rtl/>
        </w:rPr>
        <w:t xml:space="preserve"> لَيْسَ بَيْنِى وَبَيْنَهُ إِلاَّ مُؤْخِرَةُ الرَّحْلِ فَقَالَ: </w:t>
      </w:r>
      <w:r>
        <w:rPr>
          <w:rFonts w:ascii="mylotus" w:hAnsi="mylotus" w:cs="mylotus" w:hint="cs"/>
          <w:rtl/>
        </w:rPr>
        <w:t>(</w:t>
      </w:r>
      <w:r w:rsidRPr="00FD0368">
        <w:rPr>
          <w:rFonts w:ascii="mylotus" w:hAnsi="mylotus" w:cs="mylotus"/>
          <w:rtl/>
        </w:rPr>
        <w:t>(... يَا مُعَاذَ بْنَ جَبَلٍ. قُلْتُ: لَبَّيْكَ رَسُولَ اللَّهِ وَسَعْدَيْكَ. قَالَ: هَلْ تَدْرِى مَا حَقُّ اللَّهِ عَلَى الْعِبَادِ. قَالَ: قُلْتُ اللَّهُ وَرَسُولُهُ أَعْلَمُ. قَالَ: فَإِنَّ حَقَّ اللَّهِ عَلَى الْعِبَادِ أَنْ يَعْبُدُوهُ وَلاَ يُشْرِكُوا بِهِ شَيْئًا. ثُمَّ سَارَ سَاعَةً ثُمَّ قَالَ: يَا مُعَاذَ بْنَ جَبَلٍ. قُلْتُ: لَبَّيْكَ رَسُولَ اللَّهِ وَسَعْدَيْكَ. قَالَ: هَلْ تَدْرِى مَا حَقُّ الْعِبَادِ عَلَى اللَّهِ إِذَا فَعَلُوا ذَلِكَ؟. قَالَ: قُلْتُ اللَّهُ وَرَسُولُهُ أَعْلَمُ. قَالَ: أَنْ لاَ يُعَذِّبَهُمْ</w:t>
      </w:r>
      <w:r>
        <w:rPr>
          <w:rFonts w:ascii="mylotus" w:hAnsi="mylotus" w:cs="mylotus" w:hint="cs"/>
          <w:rtl/>
        </w:rPr>
        <w:t>)</w:t>
      </w:r>
      <w:r w:rsidRPr="00FD0368">
        <w:rPr>
          <w:rFonts w:ascii="mylotus" w:hAnsi="mylotus" w:cs="mylotus"/>
          <w:rtl/>
        </w:rPr>
        <w:t>).</w:t>
      </w:r>
    </w:p>
  </w:footnote>
  <w:footnote w:id="14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الموافقات، 2/241. وانظر مزيد توضيح للتفريق بين حقوق الله وحقوق العباد: أنوار البروق في أنواء الفروق، 1/140 الفرق 22؛ وتهذيبه لمحمد علي المكي، 1/157؛ القواعد للمقري، 2/416، قاعدة 170؛ الموافقات، 2/284، 3/184.  </w:t>
      </w:r>
    </w:p>
  </w:footnote>
  <w:footnote w:id="14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الآيتان(57) و (58) من سورة يونس.  </w:t>
      </w:r>
    </w:p>
  </w:footnote>
  <w:footnote w:id="15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(58) من سورة يونس.  </w:t>
      </w:r>
    </w:p>
  </w:footnote>
  <w:footnote w:id="15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 241.  </w:t>
      </w:r>
    </w:p>
  </w:footnote>
  <w:footnote w:id="15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الآيتان رقم (59 ــ 60)  من سورة يونس.</w:t>
      </w:r>
    </w:p>
  </w:footnote>
  <w:footnote w:id="15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كتاب التعيين في شرح الأربعين، ص274.  </w:t>
      </w:r>
    </w:p>
  </w:footnote>
  <w:footnote w:id="15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كتاب التعيين في شرح الأربعين، ص273.</w:t>
      </w:r>
    </w:p>
  </w:footnote>
  <w:footnote w:id="15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(65) من سورة النساء. </w:t>
      </w:r>
    </w:p>
  </w:footnote>
  <w:footnote w:id="15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من الآية رقم (71) من سورة المؤمنين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والقبائل:المؤمنون"</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p>
  </w:footnote>
  <w:footnote w:id="15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من الآية رقم (112) من سورة هود.</w:t>
      </w:r>
    </w:p>
  </w:footnote>
  <w:footnote w:id="158">
    <w:p w:rsidR="00876507" w:rsidRPr="00FD0368" w:rsidRDefault="00876507" w:rsidP="00D43D5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أخرجه ابن أبي عاصم في السنة بلفظه، باب ما يجب أن يكون هوى المرء تبعا لما جاء به النبي </w:t>
      </w:r>
      <w:r>
        <w:rPr>
          <w:sz w:val="32"/>
          <w:szCs w:val="32"/>
        </w:rPr>
        <w:sym w:font="AGA Arabesque" w:char="F072"/>
      </w:r>
      <w:r w:rsidRPr="00FD0368">
        <w:rPr>
          <w:rFonts w:ascii="mylotus" w:hAnsi="mylotus" w:cs="mylotus"/>
          <w:rtl/>
        </w:rPr>
        <w:t>، ح114؛ والبيهقي في المدخل إلى السنن الكبرى بنحوه، باب ما يذكر في الرأي وتكلف القياس في موضع النص، ح149؛ وغيرهم من حديث عبد الله بن عمر</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الأعلام:عبد الله بن عمر" </w:instrText>
      </w:r>
      <w:r w:rsidR="004432AF" w:rsidRPr="00FD0368">
        <w:rPr>
          <w:rFonts w:ascii="mylotus" w:hAnsi="mylotus" w:cs="mylotus"/>
          <w:rtl/>
        </w:rPr>
        <w:fldChar w:fldCharType="end"/>
      </w:r>
      <w:r w:rsidRPr="00FD0368">
        <w:rPr>
          <w:rFonts w:ascii="mylotus" w:hAnsi="mylotus" w:cs="mylotus"/>
          <w:rtl/>
        </w:rPr>
        <w:t>و</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الأعلام:عبد الله بن عمرو" </w:instrText>
      </w:r>
      <w:r w:rsidR="004432AF" w:rsidRPr="00FD0368">
        <w:rPr>
          <w:rFonts w:ascii="mylotus" w:hAnsi="mylotus" w:cs="mylotus"/>
          <w:rtl/>
        </w:rPr>
        <w:fldChar w:fldCharType="end"/>
      </w:r>
      <w:r w:rsidRPr="00FD0368">
        <w:rPr>
          <w:rFonts w:ascii="mylotus" w:hAnsi="mylotus" w:cs="mylotus"/>
          <w:rtl/>
        </w:rPr>
        <w:t xml:space="preserve"> </w:t>
      </w:r>
      <w:r w:rsidRPr="00077C82">
        <w:rPr>
          <w:rFonts w:ascii="mylotus" w:hAnsi="mylotus"/>
          <w:sz w:val="22"/>
          <w:szCs w:val="22"/>
          <w:rtl/>
        </w:rPr>
        <w:t>رضي الله عنهما</w:t>
      </w:r>
      <w:r w:rsidRPr="00FD0368">
        <w:rPr>
          <w:rFonts w:ascii="mylotus" w:hAnsi="mylotus" w:cs="mylotus"/>
          <w:rtl/>
        </w:rPr>
        <w:t>.</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وقد صححه النووي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الأعلام:النووي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الأعلام:النووي </w:instrText>
      </w:r>
      <w:r w:rsidRPr="00FD0368">
        <w:rPr>
          <w:rFonts w:ascii="mylotus" w:hAnsi="mylotus" w:cs="mylotus"/>
          <w:highlight w:val="yellow"/>
          <w:rtl/>
        </w:rPr>
        <w:instrText>=</w:instrText>
      </w:r>
      <w:r w:rsidRPr="00FD0368">
        <w:rPr>
          <w:rFonts w:ascii="mylotus" w:hAnsi="mylotus" w:cs="mylotus"/>
          <w:rtl/>
        </w:rPr>
        <w:instrText xml:space="preserve"> يحيي بن شرف بن مري" </w:instrText>
      </w:r>
      <w:r w:rsidR="004432AF" w:rsidRPr="00FD0368">
        <w:rPr>
          <w:rFonts w:ascii="mylotus" w:hAnsi="mylotus" w:cs="mylotus"/>
          <w:rtl/>
        </w:rPr>
        <w:fldChar w:fldCharType="end"/>
      </w:r>
      <w:r w:rsidRPr="00FD0368">
        <w:rPr>
          <w:rFonts w:ascii="mylotus" w:hAnsi="mylotus" w:cs="mylotus"/>
          <w:rtl/>
        </w:rPr>
        <w:t xml:space="preserve"> في آخر الأربعين ــ ص31 ــ وله شاهد من حديث أبي هريرة، وصف الحافظُ رجالَه بأنهم ثقات (فتح الباري 13/289).</w:t>
      </w:r>
    </w:p>
  </w:footnote>
  <w:footnote w:id="15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هذه الأمور الأربعة مستفادة من محاور دراسة الشاطبي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الأعلام:الشاطبي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الأعلام:الشاطبي </w:instrText>
      </w:r>
      <w:r w:rsidRPr="00FD0368">
        <w:rPr>
          <w:rFonts w:ascii="mylotus" w:hAnsi="mylotus" w:cs="mylotus"/>
          <w:highlight w:val="yellow"/>
          <w:rtl/>
        </w:rPr>
        <w:instrText>=</w:instrText>
      </w:r>
      <w:r w:rsidRPr="00FD0368">
        <w:rPr>
          <w:rFonts w:ascii="mylotus" w:hAnsi="mylotus" w:cs="mylotus"/>
          <w:rtl/>
        </w:rPr>
        <w:instrText xml:space="preserve"> إبراهيم بن موسى بن محمد" </w:instrText>
      </w:r>
      <w:r w:rsidR="004432AF" w:rsidRPr="00FD0368">
        <w:rPr>
          <w:rFonts w:ascii="mylotus" w:hAnsi="mylotus" w:cs="mylotus"/>
          <w:rtl/>
        </w:rPr>
        <w:fldChar w:fldCharType="end"/>
      </w:r>
      <w:r w:rsidRPr="00FD0368">
        <w:rPr>
          <w:rFonts w:ascii="mylotus" w:hAnsi="mylotus" w:cs="mylotus"/>
          <w:rtl/>
        </w:rPr>
        <w:t xml:space="preserve"> لمقاصد الشارع، فقد أجملها في مقدمة المقاصد ثم تناولها بالشرح والتفصيل في جميع قسم قصد الشارع. انظر: الموافقات، 2/3، 7- 245.</w:t>
      </w:r>
    </w:p>
  </w:footnote>
  <w:footnote w:id="16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وهذا ما أكده مرارًا أحد أكثر الباحثين لصوقًا بكلامه في المصلحة، وهو أ. د. مصطفى زيد في رسالته: (المصلحة في التشريع الإسلامي ونجم الدين الطوفي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الأعلام:الطوفي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انظر منها: ص 159، 167، 177، 182؛ وانظر أيضًا: الاجتهاد بين النص والمصلحة والواقع لـِ د. أحمد الريسوني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الأعلام:أحمد الريسوني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ص 37.  </w:t>
      </w:r>
    </w:p>
  </w:footnote>
  <w:footnote w:id="161">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مثل: اجتهاد بعض الصحابة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والقبائل:الصحابة ٪"</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(الذين أمرهم النبي </w:t>
      </w:r>
      <w:r>
        <w:rPr>
          <w:sz w:val="32"/>
          <w:szCs w:val="32"/>
        </w:rPr>
        <w:sym w:font="AGA Arabesque" w:char="F072"/>
      </w:r>
      <w:r w:rsidRPr="00FD0368">
        <w:rPr>
          <w:rFonts w:ascii="mylotus" w:hAnsi="mylotus" w:cs="mylotus"/>
          <w:rtl/>
        </w:rPr>
        <w:t xml:space="preserve"> بأن لا يصلوا العصر إلا في بني قريظة) بأدائها في الطريق، وعدم مبادرة الصحابة للاستجابة لأمر النبي </w:t>
      </w:r>
      <w:r>
        <w:rPr>
          <w:sz w:val="32"/>
          <w:szCs w:val="32"/>
        </w:rPr>
        <w:sym w:font="AGA Arabesque" w:char="F072"/>
      </w:r>
      <w:r w:rsidRPr="00FD0368">
        <w:rPr>
          <w:rFonts w:ascii="mylotus" w:hAnsi="mylotus" w:cs="mylotus"/>
          <w:rtl/>
        </w:rPr>
        <w:t xml:space="preserve"> لهم بالتحلل يوم الحديبية، وعدم إعطاء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rtl/>
        </w:rPr>
        <w:t xml:space="preserve"> للمؤلفة قلوبهم من الزكاة، وعدم قطعه يد السارق عام المجاعة، وإيقاعه طلاق الثلاث ثلاثًا، ومنع ابن مسعود</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مسعود</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مسعود </w:instrText>
      </w:r>
      <w:r w:rsidRPr="00FD0368">
        <w:rPr>
          <w:rFonts w:ascii="mylotus" w:hAnsi="mylotus" w:cs="mylotus"/>
          <w:highlight w:val="yellow"/>
          <w:rtl/>
        </w:rPr>
        <w:instrText>=</w:instrText>
      </w:r>
      <w:r w:rsidRPr="00FD0368">
        <w:rPr>
          <w:rFonts w:ascii="mylotus" w:hAnsi="mylotus" w:cs="mylotus"/>
          <w:rtl/>
        </w:rPr>
        <w:instrText xml:space="preserve"> عبد الله بن مسعود"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rtl/>
        </w:rPr>
        <w:t xml:space="preserve"> للجنب الذي يجد الماء من التيمم في البرد. وقد سبق تخريج هذه الأمثلة عند ذكر أدلة القول الثاني.   </w:t>
      </w:r>
    </w:p>
  </w:footnote>
  <w:footnote w:id="16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sidRPr="00FD0368">
        <w:rPr>
          <w:rFonts w:ascii="mylotus" w:hAnsi="mylotus" w:cs="mylotus"/>
          <w:spacing w:val="-6"/>
          <w:rtl/>
        </w:rPr>
        <w:t>انظر في مناقشة هذا المثال:  الاجتهاد بين النص والمصلحة والواقع لـِ د. أحمد الريسوني</w:t>
      </w:r>
      <w:r w:rsidR="004432AF" w:rsidRPr="00FD0368">
        <w:rPr>
          <w:rFonts w:ascii="mylotus" w:hAnsi="mylotus" w:cs="mylotus"/>
          <w:spacing w:val="-6"/>
          <w:rtl/>
        </w:rPr>
        <w:fldChar w:fldCharType="begin"/>
      </w:r>
      <w:r w:rsidRPr="00FD0368">
        <w:rPr>
          <w:rFonts w:ascii="mylotus" w:hAnsi="mylotus" w:cs="mylotus"/>
          <w:spacing w:val="-6"/>
        </w:rPr>
        <w:instrText xml:space="preserve"> XE “04</w:instrText>
      </w:r>
      <w:r w:rsidRPr="00FD0368">
        <w:rPr>
          <w:rFonts w:ascii="mylotus" w:hAnsi="mylotus" w:cs="mylotus"/>
          <w:spacing w:val="-6"/>
          <w:rtl/>
        </w:rPr>
        <w:instrText>-فهرس الأعلام:أحمد الريسوني</w:instrText>
      </w:r>
      <w:r w:rsidRPr="00FD0368">
        <w:rPr>
          <w:rFonts w:ascii="mylotus" w:hAnsi="mylotus" w:cs="mylotus"/>
          <w:spacing w:val="-6"/>
        </w:rPr>
        <w:instrText xml:space="preserve">" </w:instrText>
      </w:r>
      <w:r w:rsidR="004432AF" w:rsidRPr="00FD0368">
        <w:rPr>
          <w:rFonts w:ascii="mylotus" w:hAnsi="mylotus" w:cs="mylotus"/>
          <w:spacing w:val="-6"/>
          <w:rtl/>
        </w:rPr>
        <w:fldChar w:fldCharType="end"/>
      </w:r>
      <w:r w:rsidRPr="00FD0368">
        <w:rPr>
          <w:rFonts w:ascii="mylotus" w:hAnsi="mylotus" w:cs="mylotus"/>
          <w:spacing w:val="-6"/>
          <w:rtl/>
        </w:rPr>
        <w:t>، ص</w:t>
      </w:r>
      <w:r w:rsidRPr="00FD0368">
        <w:rPr>
          <w:rFonts w:ascii="mylotus" w:hAnsi="mylotus" w:cs="mylotus"/>
          <w:rtl/>
        </w:rPr>
        <w:t xml:space="preserve"> 38.</w:t>
      </w:r>
    </w:p>
  </w:footnote>
  <w:footnote w:id="16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مناقشة هذا المثال:  الاجتهاد بين النص والمصلحة والواقع لـِ د. أحمد الريسوني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الأعلام:أحمد الريسوني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42؛ النص والمصلحة بين التطابق والتعارض، ص 133، 150.</w:t>
      </w:r>
    </w:p>
  </w:footnote>
  <w:footnote w:id="16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مناقشة هذا المثال:  الاجتهاد بين النص والمصلحة والواقع لـِ د. أحمد الريسوني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الأعلام:أحمد الريسوني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ص 45؛ النص والمصلحة بين التطابق والتعارض، ص 117، 142.</w:t>
      </w:r>
    </w:p>
  </w:footnote>
  <w:footnote w:id="16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في مناقشة هذا المثال: الحكم الشرعي بين النقل والعقل، ص 91.  </w:t>
      </w:r>
    </w:p>
  </w:footnote>
  <w:footnote w:id="16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في مناقشة هذا المثال: الحكم الشرعي بين النقل والعقل لـِ د. الصادق الغرياني، ص 93؛ النص والمصلحة بين التطابق والتعارض، ص 127، 134؛ تغير الظروف وأثره في اختلاف الأحكام لـ أ. د. محمد المنسي، ص 522. </w:t>
      </w:r>
    </w:p>
  </w:footnote>
  <w:footnote w:id="16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في عرض هذا المثال ومناقشته: النص والمصلحة بين التطابق والتعارض، ص 126؛ الحكم الشرعي بين العقل والنقل الثبات والشمول في الشريعة الإسلامية لـ د. عابد السفياني، ص 279. </w:t>
      </w:r>
    </w:p>
  </w:footnote>
  <w:footnote w:id="168">
    <w:p w:rsidR="00876507" w:rsidRPr="00FD0368" w:rsidRDefault="00876507" w:rsidP="00AF2EE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مثل تأكيد المقصد لدلالة النهي في قوله تعالى: </w:t>
      </w:r>
      <w:r w:rsidRPr="00B83975">
        <w:rPr>
          <w:rFonts w:ascii="QCF_BSML" w:hAnsi="QCF_BSML" w:cs="QCF_BSML"/>
          <w:caps/>
          <w:rtl/>
        </w:rPr>
        <w:t>ﮋ</w:t>
      </w:r>
      <w:r w:rsidRPr="00EB2B0C">
        <w:rPr>
          <w:rFonts w:ascii="QCF_P285" w:hAnsi="QCF_P285" w:cs="QCF_P285"/>
          <w:caps/>
          <w:color w:val="000000"/>
          <w:rtl/>
        </w:rPr>
        <w:t xml:space="preserve"> </w:t>
      </w:r>
      <w:r w:rsidRPr="002C0B8A">
        <w:rPr>
          <w:rFonts w:ascii="QCF_P285" w:hAnsi="QCF_P285" w:cs="QCF_P285"/>
          <w:caps/>
          <w:color w:val="000000"/>
          <w:rtl/>
        </w:rPr>
        <w:t>ﮊ  ﮋ  ﮌ</w:t>
      </w:r>
      <w:r w:rsidRPr="002C0B8A">
        <w:rPr>
          <w:rFonts w:ascii="QCF_P285" w:hAnsi="QCF_P285" w:cs="QCF_P285"/>
          <w:caps/>
          <w:color w:val="0000A5"/>
          <w:rtl/>
        </w:rPr>
        <w:t>ﮍ</w:t>
      </w:r>
      <w:r w:rsidRPr="002C0B8A">
        <w:rPr>
          <w:rFonts w:ascii="QCF_P285" w:hAnsi="QCF_P285" w:cs="QCF_P285"/>
          <w:caps/>
          <w:color w:val="000000"/>
          <w:rtl/>
        </w:rPr>
        <w:t xml:space="preserve">  ﮎ     ﮏ      ﮐ  ﮑ   ﮒ</w:t>
      </w:r>
      <w:r w:rsidRPr="00FD0368">
        <w:rPr>
          <w:rFonts w:ascii="mylotus" w:hAnsi="mylotus" w:cs="mylotus"/>
          <w:rtl/>
        </w:rPr>
        <w:t xml:space="preserve"> </w:t>
      </w:r>
      <w:r w:rsidRPr="00AF2EEE">
        <w:rPr>
          <w:rFonts w:ascii="QCF_BSML" w:eastAsiaTheme="minorHAnsi" w:hAnsi="QCF_BSML" w:cs="QCF_BSML"/>
          <w:color w:val="000000"/>
          <w:rtl/>
          <w:lang w:eastAsia="en-US"/>
        </w:rPr>
        <w:t>ﮊ</w:t>
      </w:r>
      <w:r w:rsidRPr="00FD0368">
        <w:rPr>
          <w:rFonts w:ascii="mylotus" w:hAnsi="mylotus" w:cs="mylotus"/>
          <w:rtl/>
        </w:rPr>
        <w:t xml:space="preserve"> </w:t>
      </w:r>
      <w:r w:rsidRPr="00FD0368">
        <w:rPr>
          <w:rFonts w:ascii="mylotus" w:hAnsi="mylotus" w:cs="mylotus"/>
          <w:sz w:val="36"/>
          <w:szCs w:val="36"/>
          <w:rtl/>
        </w:rPr>
        <w:t>[</w:t>
      </w:r>
      <w:r w:rsidRPr="00FD0368">
        <w:rPr>
          <w:rFonts w:ascii="mylotus" w:hAnsi="mylotus" w:cs="mylotus"/>
          <w:rtl/>
        </w:rPr>
        <w:t>الآية رقم (32) من سورة الإسراء</w:t>
      </w:r>
      <w:r w:rsidRPr="00FD0368">
        <w:rPr>
          <w:rFonts w:ascii="mylotus" w:hAnsi="mylotus" w:cs="mylotus"/>
          <w:sz w:val="36"/>
          <w:szCs w:val="36"/>
          <w:rtl/>
        </w:rPr>
        <w:t>]</w:t>
      </w:r>
      <w:r w:rsidRPr="00FD0368">
        <w:rPr>
          <w:rFonts w:ascii="mylotus" w:hAnsi="mylotus" w:cs="mylotus"/>
          <w:rtl/>
        </w:rPr>
        <w:t xml:space="preserve">؛ </w:t>
      </w:r>
      <w:r w:rsidR="004432AF" w:rsidRPr="00FD0368">
        <w:rPr>
          <w:rFonts w:ascii="mylotus" w:hAnsi="mylotus" w:cs="mylotus"/>
          <w:caps/>
          <w:rtl/>
        </w:rPr>
        <w:fldChar w:fldCharType="begin"/>
      </w:r>
      <w:r w:rsidRPr="00FD0368">
        <w:rPr>
          <w:rFonts w:ascii="mylotus" w:hAnsi="mylotus" w:cs="mylotus"/>
        </w:rPr>
        <w:instrText xml:space="preserve"> XE "</w:instrText>
      </w:r>
      <w:r w:rsidRPr="00FD0368">
        <w:rPr>
          <w:rFonts w:ascii="mylotus" w:hAnsi="mylotus" w:cs="mylotus"/>
          <w:rtl/>
        </w:rPr>
        <w:instrText>ق:</w:instrText>
      </w:r>
      <w:r w:rsidRPr="00FD0368">
        <w:rPr>
          <w:rFonts w:ascii="mylotus" w:hAnsi="mylotus" w:cs="mylotus"/>
        </w:rPr>
        <w:instrText xml:space="preserve">" </w:instrText>
      </w:r>
      <w:r w:rsidR="004432AF" w:rsidRPr="00FD0368">
        <w:rPr>
          <w:rFonts w:ascii="mylotus" w:hAnsi="mylotus" w:cs="mylotus"/>
          <w:caps/>
          <w:rtl/>
        </w:rPr>
        <w:fldChar w:fldCharType="end"/>
      </w:r>
      <w:r w:rsidRPr="00FD0368">
        <w:rPr>
          <w:rFonts w:ascii="mylotus" w:hAnsi="mylotus" w:cs="mylotus"/>
          <w:rtl/>
        </w:rPr>
        <w:t xml:space="preserve">فالنهي يدل على التحريم دلالة ظاهرة، ولكن دلت القرينة اللفظية على أن المقصد من التحريم ما في ذات الزنى من مفسدة توجب منعه؛ إذ الزنى بعينه فاحشة، وكل طريق موصل إليه في منتهى السوء. فصار النهي بهذا المقصد يدل على التحريم دلالة قطعية.   </w:t>
      </w:r>
    </w:p>
  </w:footnote>
  <w:footnote w:id="169">
    <w:p w:rsidR="00876507" w:rsidRPr="00FD0368" w:rsidRDefault="00876507" w:rsidP="00AF2EE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مثل: تحريم الإجارة والمساومة والسمسرة...  بعد النداء الثاني لمن تجب عليه صلاة الجمعة، فلفظ النهي يتناول البيع فقط (في قوله تعالى: </w:t>
      </w:r>
      <w:r w:rsidRPr="00B83975">
        <w:rPr>
          <w:rFonts w:ascii="QCF_BSML" w:hAnsi="QCF_BSML" w:cs="QCF_BSML"/>
          <w:caps/>
          <w:rtl/>
        </w:rPr>
        <w:t>ﮋ</w:t>
      </w:r>
      <w:r w:rsidRPr="00FD0368">
        <w:rPr>
          <w:rFonts w:ascii="mylotus" w:hAnsi="mylotus" w:cs="mylotus"/>
          <w:caps/>
          <w:color w:val="000000"/>
          <w:rtl/>
        </w:rPr>
        <w:t xml:space="preserve"> </w:t>
      </w:r>
      <w:r w:rsidRPr="00FD0368">
        <w:rPr>
          <w:rFonts w:ascii="mylotus" w:hAnsi="mylotus" w:cs="QCF_P554"/>
          <w:caps/>
          <w:color w:val="000000"/>
          <w:rtl/>
        </w:rPr>
        <w:t>ﭚ</w:t>
      </w:r>
      <w:r w:rsidRPr="00FD0368">
        <w:rPr>
          <w:rFonts w:ascii="mylotus" w:hAnsi="mylotus" w:cs="mylotus"/>
          <w:caps/>
          <w:color w:val="000000"/>
          <w:rtl/>
        </w:rPr>
        <w:t xml:space="preserve">  </w:t>
      </w:r>
      <w:r w:rsidRPr="00FD0368">
        <w:rPr>
          <w:rFonts w:ascii="mylotus" w:hAnsi="mylotus" w:cs="QCF_P554"/>
          <w:caps/>
          <w:color w:val="000000"/>
          <w:rtl/>
        </w:rPr>
        <w:t>ﭛ</w:t>
      </w:r>
      <w:r w:rsidRPr="00FD0368">
        <w:rPr>
          <w:rFonts w:ascii="mylotus" w:hAnsi="mylotus" w:cs="mylotus"/>
          <w:caps/>
          <w:color w:val="000000"/>
          <w:rtl/>
        </w:rPr>
        <w:t xml:space="preserve">  </w:t>
      </w:r>
      <w:r w:rsidRPr="00FD0368">
        <w:rPr>
          <w:rFonts w:ascii="mylotus" w:hAnsi="mylotus" w:cs="QCF_P554"/>
          <w:caps/>
          <w:color w:val="000000"/>
          <w:rtl/>
        </w:rPr>
        <w:t>ﭜ</w:t>
      </w:r>
      <w:r w:rsidRPr="00FD0368">
        <w:rPr>
          <w:rFonts w:ascii="mylotus" w:hAnsi="mylotus" w:cs="mylotus"/>
          <w:caps/>
          <w:color w:val="000000"/>
          <w:rtl/>
        </w:rPr>
        <w:t xml:space="preserve">  </w:t>
      </w:r>
      <w:r w:rsidRPr="00FD0368">
        <w:rPr>
          <w:rFonts w:ascii="mylotus" w:hAnsi="mylotus" w:cs="QCF_P554"/>
          <w:caps/>
          <w:color w:val="000000"/>
          <w:rtl/>
        </w:rPr>
        <w:t>ﭝ</w:t>
      </w:r>
      <w:r w:rsidRPr="00FD0368">
        <w:rPr>
          <w:rFonts w:ascii="mylotus" w:hAnsi="mylotus" w:cs="mylotus"/>
          <w:caps/>
          <w:color w:val="000000"/>
          <w:rtl/>
        </w:rPr>
        <w:t xml:space="preserve">  </w:t>
      </w:r>
      <w:r w:rsidRPr="00FD0368">
        <w:rPr>
          <w:rFonts w:ascii="mylotus" w:hAnsi="mylotus" w:cs="QCF_P554"/>
          <w:caps/>
          <w:color w:val="000000"/>
          <w:rtl/>
        </w:rPr>
        <w:t>ﭞ</w:t>
      </w:r>
      <w:r w:rsidRPr="00FD0368">
        <w:rPr>
          <w:rFonts w:ascii="mylotus" w:hAnsi="mylotus" w:cs="mylotus"/>
          <w:caps/>
          <w:color w:val="000000"/>
          <w:rtl/>
        </w:rPr>
        <w:t xml:space="preserve">  </w:t>
      </w:r>
      <w:r w:rsidRPr="00FD0368">
        <w:rPr>
          <w:rFonts w:ascii="mylotus" w:hAnsi="mylotus" w:cs="QCF_P554"/>
          <w:caps/>
          <w:color w:val="000000"/>
          <w:rtl/>
        </w:rPr>
        <w:t>ﭟ</w:t>
      </w:r>
      <w:r w:rsidRPr="00AF2EEE">
        <w:rPr>
          <w:rFonts w:ascii="QCF_BSML" w:eastAsiaTheme="minorHAnsi" w:hAnsi="QCF_BSML" w:cs="QCF_BSML"/>
          <w:color w:val="000000"/>
          <w:rtl/>
          <w:lang w:eastAsia="en-US"/>
        </w:rPr>
        <w:t xml:space="preserve"> ﮊ</w:t>
      </w:r>
      <w:r w:rsidRPr="00FD0368">
        <w:rPr>
          <w:rFonts w:ascii="mylotus" w:hAnsi="mylotus" w:cs="mylotus"/>
          <w:rtl/>
        </w:rPr>
        <w:t xml:space="preserve"> </w:t>
      </w:r>
      <w:r w:rsidRPr="00FD0368">
        <w:rPr>
          <w:rFonts w:ascii="mylotus" w:hAnsi="mylotus" w:cs="mylotus"/>
          <w:sz w:val="36"/>
          <w:szCs w:val="36"/>
          <w:rtl/>
        </w:rPr>
        <w:t>[</w:t>
      </w:r>
      <w:r w:rsidRPr="00FD0368">
        <w:rPr>
          <w:rFonts w:ascii="mylotus" w:hAnsi="mylotus" w:cs="mylotus"/>
          <w:rtl/>
        </w:rPr>
        <w:t>من الآية رقم (9) من سورة الجمعة</w:t>
      </w:r>
      <w:r w:rsidRPr="00FD0368">
        <w:rPr>
          <w:rFonts w:ascii="mylotus" w:hAnsi="mylotus" w:cs="mylotus"/>
          <w:sz w:val="36"/>
          <w:szCs w:val="36"/>
          <w:rtl/>
        </w:rPr>
        <w:t>]</w:t>
      </w:r>
      <w:r w:rsidRPr="00FD0368">
        <w:rPr>
          <w:rFonts w:ascii="mylotus" w:hAnsi="mylotus" w:cs="mylotus"/>
          <w:rtl/>
        </w:rPr>
        <w:t xml:space="preserve">)، </w:t>
      </w:r>
      <w:r w:rsidR="004432AF" w:rsidRPr="00FD0368">
        <w:rPr>
          <w:rFonts w:ascii="mylotus" w:hAnsi="mylotus" w:cs="mylotus"/>
          <w:caps/>
          <w:rtl/>
        </w:rPr>
        <w:fldChar w:fldCharType="begin"/>
      </w:r>
      <w:r w:rsidRPr="00FD0368">
        <w:rPr>
          <w:rFonts w:ascii="mylotus" w:hAnsi="mylotus" w:cs="mylotus"/>
        </w:rPr>
        <w:instrText xml:space="preserve"> XE "</w:instrText>
      </w:r>
      <w:r w:rsidRPr="00FD0368">
        <w:rPr>
          <w:rFonts w:ascii="mylotus" w:hAnsi="mylotus" w:cs="mylotus"/>
          <w:rtl/>
        </w:rPr>
        <w:instrText>ق:</w:instrText>
      </w:r>
      <w:r w:rsidRPr="00FD0368">
        <w:rPr>
          <w:rFonts w:ascii="mylotus" w:hAnsi="mylotus" w:cs="mylotus"/>
        </w:rPr>
        <w:instrText xml:space="preserve">" </w:instrText>
      </w:r>
      <w:r w:rsidR="004432AF" w:rsidRPr="00FD0368">
        <w:rPr>
          <w:rFonts w:ascii="mylotus" w:hAnsi="mylotus" w:cs="mylotus"/>
          <w:caps/>
          <w:rtl/>
        </w:rPr>
        <w:fldChar w:fldCharType="end"/>
      </w:r>
      <w:r w:rsidRPr="00FD0368">
        <w:rPr>
          <w:rFonts w:ascii="mylotus" w:hAnsi="mylotus" w:cs="mylotus"/>
          <w:rtl/>
        </w:rPr>
        <w:t>ولكن المقصد من النهي أن لا ينشغل بالبيع عن السعي للصلاة، وهذا المقصد متحقق في العقود المذكورة؛ فيتعدى الحكم إليها.</w:t>
      </w:r>
    </w:p>
  </w:footnote>
  <w:footnote w:id="17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الموافقات، 3/37.</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وانظر في كون التعميم بالمقصد داخلاً في التعدية بالقياس: شفاء الغليل للغزالي، ص 81، 83؛ إحكام الأحكام شرح عمدة الأحكام لابن دقيق العيد، 2/693؛ كشف الأسرار للبخاري، 3/552؛ التمهيد للإسنوي، ص 373؛ تشنيف المسامع بجمع الجوامع، 3/238؛ البحر المحيط، 3/278. </w:t>
      </w:r>
    </w:p>
  </w:footnote>
  <w:footnote w:id="171">
    <w:p w:rsidR="00876507" w:rsidRPr="00FD0368" w:rsidRDefault="00876507" w:rsidP="00EA156B">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مثل:  إباحة البيع بعد النداء الثاني لمن لا تجب عليه صلاة الجمعة، أو عندما يكون المتبايعان راكبين في السيارة ــ مثلا ــ في طريقهما إلى الجامع؛ فلفظُ (البيع) (في قوله تعالى: </w:t>
      </w:r>
      <w:r w:rsidRPr="00B83975">
        <w:rPr>
          <w:rFonts w:ascii="QCF_BSML" w:hAnsi="QCF_BSML" w:cs="QCF_BSML"/>
          <w:caps/>
          <w:rtl/>
        </w:rPr>
        <w:t>ﮋ</w:t>
      </w:r>
      <w:r w:rsidRPr="00FD0368">
        <w:rPr>
          <w:rFonts w:ascii="mylotus" w:hAnsi="mylotus" w:cs="mylotus"/>
          <w:caps/>
          <w:color w:val="000000"/>
          <w:rtl/>
        </w:rPr>
        <w:t xml:space="preserve"> </w:t>
      </w:r>
      <w:r w:rsidRPr="00FD0368">
        <w:rPr>
          <w:rFonts w:ascii="mylotus" w:hAnsi="mylotus" w:cs="QCF_P554"/>
          <w:caps/>
          <w:color w:val="000000"/>
          <w:rtl/>
        </w:rPr>
        <w:t>ﭚ</w:t>
      </w:r>
      <w:r w:rsidRPr="00FD0368">
        <w:rPr>
          <w:rFonts w:ascii="mylotus" w:hAnsi="mylotus" w:cs="mylotus"/>
          <w:caps/>
          <w:color w:val="000000"/>
          <w:rtl/>
        </w:rPr>
        <w:t xml:space="preserve">  </w:t>
      </w:r>
      <w:r w:rsidRPr="00FD0368">
        <w:rPr>
          <w:rFonts w:ascii="mylotus" w:hAnsi="mylotus" w:cs="QCF_P554"/>
          <w:caps/>
          <w:color w:val="000000"/>
          <w:rtl/>
        </w:rPr>
        <w:t>ﭛ</w:t>
      </w:r>
      <w:r w:rsidRPr="00FD0368">
        <w:rPr>
          <w:rFonts w:ascii="mylotus" w:hAnsi="mylotus" w:cs="mylotus"/>
          <w:caps/>
          <w:color w:val="000000"/>
          <w:rtl/>
        </w:rPr>
        <w:t xml:space="preserve">  </w:t>
      </w:r>
      <w:r w:rsidRPr="00FD0368">
        <w:rPr>
          <w:rFonts w:ascii="mylotus" w:hAnsi="mylotus" w:cs="QCF_P554"/>
          <w:caps/>
          <w:color w:val="000000"/>
          <w:rtl/>
        </w:rPr>
        <w:t>ﭜ</w:t>
      </w:r>
      <w:r w:rsidRPr="00FD0368">
        <w:rPr>
          <w:rFonts w:ascii="mylotus" w:hAnsi="mylotus" w:cs="mylotus"/>
          <w:caps/>
          <w:color w:val="000000"/>
          <w:rtl/>
        </w:rPr>
        <w:t xml:space="preserve">  </w:t>
      </w:r>
      <w:r w:rsidRPr="00FD0368">
        <w:rPr>
          <w:rFonts w:ascii="mylotus" w:hAnsi="mylotus" w:cs="QCF_P554"/>
          <w:caps/>
          <w:color w:val="000000"/>
          <w:rtl/>
        </w:rPr>
        <w:t>ﭝ</w:t>
      </w:r>
      <w:r w:rsidRPr="00FD0368">
        <w:rPr>
          <w:rFonts w:ascii="mylotus" w:hAnsi="mylotus" w:cs="mylotus"/>
          <w:caps/>
          <w:color w:val="000000"/>
          <w:rtl/>
        </w:rPr>
        <w:t xml:space="preserve">  </w:t>
      </w:r>
      <w:r w:rsidRPr="00FD0368">
        <w:rPr>
          <w:rFonts w:ascii="mylotus" w:hAnsi="mylotus" w:cs="QCF_P554"/>
          <w:caps/>
          <w:color w:val="000000"/>
          <w:rtl/>
        </w:rPr>
        <w:t>ﭞ</w:t>
      </w:r>
      <w:r w:rsidRPr="00FD0368">
        <w:rPr>
          <w:rFonts w:ascii="mylotus" w:hAnsi="mylotus" w:cs="mylotus"/>
          <w:caps/>
          <w:color w:val="000000"/>
          <w:rtl/>
        </w:rPr>
        <w:t xml:space="preserve">  </w:t>
      </w:r>
      <w:r w:rsidRPr="00FD0368">
        <w:rPr>
          <w:rFonts w:ascii="mylotus" w:hAnsi="mylotus" w:cs="QCF_P554"/>
          <w:caps/>
          <w:color w:val="000000"/>
          <w:rtl/>
        </w:rPr>
        <w:t>ﭟ</w:t>
      </w:r>
      <w:r w:rsidRPr="00FD0368">
        <w:rPr>
          <w:rFonts w:ascii="mylotus" w:hAnsi="mylotus" w:cs="QCF_P554"/>
          <w:caps/>
          <w:color w:val="0000A5"/>
          <w:rtl/>
        </w:rPr>
        <w:t>ﭠ</w:t>
      </w:r>
      <w:r w:rsidRPr="00EA156B">
        <w:rPr>
          <w:rFonts w:ascii="QCF_BSML" w:eastAsiaTheme="minorHAnsi" w:hAnsi="QCF_BSML" w:cs="QCF_BSML"/>
          <w:color w:val="000000"/>
          <w:sz w:val="32"/>
          <w:szCs w:val="32"/>
          <w:rtl/>
          <w:lang w:eastAsia="en-US"/>
        </w:rPr>
        <w:t xml:space="preserve"> </w:t>
      </w:r>
      <w:r w:rsidRPr="00AF2EEE">
        <w:rPr>
          <w:rFonts w:ascii="QCF_BSML" w:eastAsiaTheme="minorHAnsi" w:hAnsi="QCF_BSML" w:cs="QCF_BSML"/>
          <w:color w:val="000000"/>
          <w:rtl/>
          <w:lang w:eastAsia="en-US"/>
        </w:rPr>
        <w:t>ﮊ</w:t>
      </w:r>
      <w:r w:rsidRPr="00FD0368">
        <w:rPr>
          <w:rFonts w:ascii="mylotus" w:hAnsi="mylotus" w:cs="mylotus"/>
          <w:rtl/>
        </w:rPr>
        <w:t xml:space="preserve"> </w:t>
      </w:r>
      <w:r w:rsidRPr="00FD0368">
        <w:rPr>
          <w:rFonts w:ascii="mylotus" w:hAnsi="mylotus" w:cs="mylotus"/>
          <w:sz w:val="36"/>
          <w:szCs w:val="36"/>
          <w:rtl/>
        </w:rPr>
        <w:t>[</w:t>
      </w:r>
      <w:r w:rsidRPr="00FD0368">
        <w:rPr>
          <w:rFonts w:ascii="mylotus" w:hAnsi="mylotus" w:cs="mylotus"/>
          <w:rtl/>
        </w:rPr>
        <w:t>من الآية رقم (9) من سورة الجمعة</w:t>
      </w:r>
      <w:r w:rsidRPr="00FD0368">
        <w:rPr>
          <w:rFonts w:ascii="mylotus" w:hAnsi="mylotus" w:cs="mylotus"/>
          <w:sz w:val="36"/>
          <w:szCs w:val="36"/>
          <w:rtl/>
        </w:rPr>
        <w:t>]</w:t>
      </w:r>
      <w:r w:rsidRPr="00FD0368">
        <w:rPr>
          <w:rFonts w:ascii="mylotus" w:hAnsi="mylotus" w:cs="mylotus"/>
          <w:rtl/>
        </w:rPr>
        <w:t>) لفظٌ عام يشمل أي بيع، ولكن المقصد من النهي أن لا ينشغل بالبيع عن السعي للصلاة، وهذا المقصد غير متحقق في الصورتين المذكورتين.</w:t>
      </w:r>
    </w:p>
  </w:footnote>
  <w:footnote w:id="172">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مثل: إباحة القضاء مع الغضب اليسير الذي لا يشوش الفكر؛ فلفظُ (غضبان) ــ في حديث: </w:t>
      </w:r>
      <w:r>
        <w:rPr>
          <w:rFonts w:ascii="mylotus" w:hAnsi="mylotus" w:cs="mylotus" w:hint="cs"/>
          <w:rtl/>
        </w:rPr>
        <w:t>(</w:t>
      </w:r>
      <w:r w:rsidRPr="00FD0368">
        <w:rPr>
          <w:rFonts w:ascii="mylotus" w:hAnsi="mylotus" w:cs="mylotus"/>
          <w:rtl/>
        </w:rPr>
        <w:t>(لا يَقْضِيَنَّ حَكَمٌ بين اثْنَيْنِ وهو غَضْبَانُ</w:t>
      </w:r>
      <w:r w:rsidR="004432AF" w:rsidRPr="00FD0368">
        <w:rPr>
          <w:rFonts w:ascii="mylotus" w:hAnsi="mylotus" w:cs="mylotus"/>
          <w:rtl/>
        </w:rPr>
        <w:fldChar w:fldCharType="begin"/>
      </w:r>
      <w:r w:rsidRPr="00FD0368">
        <w:rPr>
          <w:rFonts w:ascii="mylotus" w:hAnsi="mylotus" w:cs="mylotus"/>
        </w:rPr>
        <w:instrText xml:space="preserve"> XE "</w:instrText>
      </w:r>
      <w:r w:rsidRPr="00FD0368">
        <w:rPr>
          <w:rFonts w:ascii="mylotus" w:hAnsi="mylotus" w:cs="mylotus"/>
          <w:rtl/>
        </w:rPr>
        <w:instrText>حديث:لا يَقْضِيَنَّ حَكَمٌ بين اثْنَيْنِ وهو غَضْبَانُ</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w:t>
      </w:r>
      <w:r>
        <w:rPr>
          <w:rFonts w:ascii="mylotus" w:hAnsi="mylotus" w:cs="mylotus" w:hint="cs"/>
          <w:rtl/>
        </w:rPr>
        <w:t>)</w:t>
      </w:r>
      <w:r w:rsidRPr="00FD0368">
        <w:rPr>
          <w:rFonts w:ascii="mylotus" w:hAnsi="mylotus" w:cs="mylotus"/>
          <w:rtl/>
        </w:rPr>
        <w:t xml:space="preserve"> ــ لفظٌ مطلق يتناول الغضب اليسير والشديد، بيد أن المقصد من النهي: هو أن لا يؤدي تشويش فكر القاضي إلى الجور في الحكم، وهذا المقصد لا يتحقق في الغضب اليسير</w:t>
      </w:r>
      <w:r>
        <w:rPr>
          <w:rFonts w:ascii="mylotus" w:hAnsi="mylotus" w:cs="mylotus" w:hint="cs"/>
          <w:rtl/>
        </w:rPr>
        <w:t xml:space="preserve">. </w:t>
      </w:r>
      <w:r w:rsidRPr="00465CCD">
        <w:rPr>
          <w:rFonts w:ascii="mylotus" w:hAnsi="mylotus" w:cs="mylotus" w:hint="cs"/>
          <w:rtl/>
        </w:rPr>
        <w:t>والحديث المذكور</w:t>
      </w:r>
      <w:r>
        <w:rPr>
          <w:rFonts w:ascii="mylotus" w:hAnsi="mylotus" w:cs="mylotus" w:hint="cs"/>
          <w:rtl/>
        </w:rPr>
        <w:t xml:space="preserve">: </w:t>
      </w:r>
      <w:r w:rsidRPr="00465CCD">
        <w:rPr>
          <w:rFonts w:ascii="mylotus" w:hAnsi="mylotus" w:cs="mylotus" w:hint="cs"/>
          <w:rtl/>
        </w:rPr>
        <w:t>أخرجه</w:t>
      </w:r>
      <w:r w:rsidRPr="00465CCD">
        <w:rPr>
          <w:rFonts w:ascii="mylotus" w:hAnsi="mylotus" w:cs="mylotus"/>
          <w:rtl/>
        </w:rPr>
        <w:t xml:space="preserve"> البخاري</w:t>
      </w:r>
      <w:r w:rsidR="004432AF" w:rsidRPr="00465CCD">
        <w:rPr>
          <w:rFonts w:ascii="mylotus" w:hAnsi="mylotus" w:cs="mylotus"/>
          <w:rtl/>
        </w:rPr>
        <w:fldChar w:fldCharType="begin"/>
      </w:r>
      <w:r w:rsidRPr="00465CCD">
        <w:rPr>
          <w:rFonts w:ascii="mylotus" w:hAnsi="mylotus" w:cs="mylotus"/>
        </w:rPr>
        <w:instrText xml:space="preserve"> XE “04</w:instrText>
      </w:r>
      <w:r w:rsidRPr="00465CCD">
        <w:rPr>
          <w:rFonts w:ascii="mylotus" w:hAnsi="mylotus" w:cs="mylotus"/>
          <w:rtl/>
        </w:rPr>
        <w:instrText>-فهرس الأعلام:البخاري</w:instrText>
      </w:r>
      <w:r w:rsidRPr="00465CCD">
        <w:rPr>
          <w:rFonts w:ascii="mylotus" w:hAnsi="mylotus" w:cs="mylotus"/>
        </w:rPr>
        <w:instrText xml:space="preserve">" </w:instrText>
      </w:r>
      <w:r w:rsidR="004432AF" w:rsidRPr="00465CCD">
        <w:rPr>
          <w:rFonts w:ascii="mylotus" w:hAnsi="mylotus" w:cs="mylotus"/>
          <w:rtl/>
        </w:rPr>
        <w:fldChar w:fldCharType="end"/>
      </w:r>
      <w:r w:rsidR="004432AF" w:rsidRPr="00465CCD">
        <w:rPr>
          <w:rFonts w:ascii="mylotus" w:hAnsi="mylotus" w:cs="mylotus"/>
          <w:rtl/>
        </w:rPr>
        <w:fldChar w:fldCharType="begin"/>
      </w:r>
      <w:r w:rsidRPr="00465CCD">
        <w:rPr>
          <w:rFonts w:ascii="mylotus" w:hAnsi="mylotus" w:cs="mylotus"/>
          <w:rtl/>
        </w:rPr>
        <w:instrText xml:space="preserve"> </w:instrText>
      </w:r>
      <w:r w:rsidRPr="00465CCD">
        <w:rPr>
          <w:rFonts w:ascii="mylotus" w:hAnsi="mylotus" w:cs="mylotus"/>
        </w:rPr>
        <w:instrText>XE "</w:instrText>
      </w:r>
      <w:r w:rsidRPr="00465CCD">
        <w:rPr>
          <w:rFonts w:ascii="mylotus" w:hAnsi="mylotus" w:cs="mylotus"/>
          <w:rtl/>
        </w:rPr>
        <w:instrText>04-فهرس الأعلام:</w:instrText>
      </w:r>
      <w:r w:rsidRPr="00465CCD">
        <w:rPr>
          <w:rFonts w:ascii="mylotus" w:hAnsi="mylotus" w:cs="mylotus" w:hint="cs"/>
          <w:rtl/>
        </w:rPr>
        <w:instrText>البخاري= محمد بن إسماعيل بن إبراهيم</w:instrText>
      </w:r>
      <w:r w:rsidRPr="00465CCD">
        <w:rPr>
          <w:rFonts w:ascii="mylotus" w:hAnsi="mylotus" w:cs="mylotus"/>
          <w:rtl/>
        </w:rPr>
        <w:instrText xml:space="preserve">" </w:instrText>
      </w:r>
      <w:r w:rsidR="004432AF" w:rsidRPr="00465CCD">
        <w:rPr>
          <w:rFonts w:ascii="mylotus" w:hAnsi="mylotus" w:cs="mylotus"/>
          <w:rtl/>
        </w:rPr>
        <w:fldChar w:fldCharType="end"/>
      </w:r>
      <w:r w:rsidRPr="00465CCD">
        <w:rPr>
          <w:rFonts w:ascii="mylotus" w:hAnsi="mylotus" w:cs="mylotus" w:hint="cs"/>
          <w:rtl/>
        </w:rPr>
        <w:t xml:space="preserve"> بلفظه، كِتَاب الأحْكَامِ، بَاب هل يَقْضِي الْقَاضِي أو يُفْتِي </w:t>
      </w:r>
      <w:r w:rsidRPr="00465CCD">
        <w:rPr>
          <w:rFonts w:ascii="mylotus" w:hAnsi="mylotus" w:cs="mylotus"/>
          <w:rtl/>
        </w:rPr>
        <w:t>وهو غَضْبَانُ</w:t>
      </w:r>
      <w:r w:rsidRPr="00465CCD">
        <w:rPr>
          <w:rFonts w:ascii="mylotus" w:hAnsi="mylotus" w:cs="mylotus" w:hint="cs"/>
          <w:rtl/>
        </w:rPr>
        <w:t>،</w:t>
      </w:r>
      <w:r w:rsidRPr="00465CCD">
        <w:rPr>
          <w:rFonts w:ascii="mylotus" w:hAnsi="mylotus" w:cs="mylotus"/>
          <w:rtl/>
        </w:rPr>
        <w:t xml:space="preserve"> </w:t>
      </w:r>
      <w:r w:rsidRPr="00465CCD">
        <w:rPr>
          <w:rFonts w:ascii="mylotus" w:hAnsi="mylotus" w:cs="mylotus" w:hint="cs"/>
          <w:rtl/>
        </w:rPr>
        <w:t>6/</w:t>
      </w:r>
      <w:r w:rsidRPr="00465CCD">
        <w:rPr>
          <w:rFonts w:ascii="mylotus" w:hAnsi="mylotus" w:cs="mylotus"/>
          <w:rtl/>
        </w:rPr>
        <w:t>2616</w:t>
      </w:r>
      <w:r w:rsidRPr="00465CCD">
        <w:rPr>
          <w:rFonts w:ascii="mylotus" w:hAnsi="mylotus" w:cs="mylotus" w:hint="cs"/>
          <w:rtl/>
        </w:rPr>
        <w:t xml:space="preserve">، ح </w:t>
      </w:r>
      <w:r w:rsidRPr="00465CCD">
        <w:rPr>
          <w:rFonts w:ascii="mylotus" w:hAnsi="mylotus" w:cs="mylotus"/>
          <w:rtl/>
        </w:rPr>
        <w:t>6739</w:t>
      </w:r>
      <w:r w:rsidRPr="00465CCD">
        <w:rPr>
          <w:rFonts w:ascii="mylotus" w:hAnsi="mylotus" w:cs="mylotus" w:hint="cs"/>
          <w:rtl/>
        </w:rPr>
        <w:t xml:space="preserve"> ؛</w:t>
      </w:r>
      <w:r w:rsidRPr="00465CCD">
        <w:rPr>
          <w:rFonts w:ascii="mylotus" w:hAnsi="mylotus" w:cs="mylotus"/>
          <w:rtl/>
        </w:rPr>
        <w:t xml:space="preserve"> </w:t>
      </w:r>
      <w:r w:rsidRPr="00465CCD">
        <w:rPr>
          <w:rFonts w:ascii="mylotus" w:hAnsi="mylotus" w:cs="mylotus" w:hint="cs"/>
          <w:rtl/>
        </w:rPr>
        <w:t>و</w:t>
      </w:r>
      <w:r w:rsidRPr="00465CCD">
        <w:rPr>
          <w:rFonts w:ascii="mylotus" w:hAnsi="mylotus" w:cs="mylotus"/>
          <w:rtl/>
        </w:rPr>
        <w:t>مسلم</w:t>
      </w:r>
      <w:r w:rsidRPr="00465CCD">
        <w:rPr>
          <w:rFonts w:ascii="mylotus" w:hAnsi="mylotus" w:cs="mylotus" w:hint="cs"/>
          <w:rtl/>
        </w:rPr>
        <w:t xml:space="preserve"> بلفظه، كِتَاب الأقْضِيَةِ، بَاب كَرَاهَةِ قَضَاءِ الْقَاضِي </w:t>
      </w:r>
      <w:r w:rsidRPr="00465CCD">
        <w:rPr>
          <w:rFonts w:ascii="mylotus" w:hAnsi="mylotus" w:cs="mylotus"/>
          <w:rtl/>
        </w:rPr>
        <w:t>وهو غَضْبَانُ</w:t>
      </w:r>
      <w:r w:rsidRPr="00465CCD">
        <w:rPr>
          <w:rFonts w:ascii="mylotus" w:hAnsi="mylotus" w:cs="mylotus" w:hint="cs"/>
          <w:rtl/>
        </w:rPr>
        <w:t>، 3/</w:t>
      </w:r>
      <w:r w:rsidRPr="00465CCD">
        <w:rPr>
          <w:rFonts w:ascii="mylotus" w:hAnsi="mylotus" w:cs="mylotus"/>
          <w:rtl/>
        </w:rPr>
        <w:t>1342</w:t>
      </w:r>
      <w:r w:rsidRPr="00465CCD">
        <w:rPr>
          <w:rFonts w:ascii="mylotus" w:hAnsi="mylotus" w:cs="mylotus" w:hint="cs"/>
          <w:rtl/>
        </w:rPr>
        <w:t xml:space="preserve">، ح </w:t>
      </w:r>
      <w:r w:rsidRPr="00465CCD">
        <w:rPr>
          <w:rFonts w:ascii="mylotus" w:hAnsi="mylotus" w:cs="mylotus"/>
          <w:rtl/>
        </w:rPr>
        <w:t>1717</w:t>
      </w:r>
      <w:r w:rsidRPr="00465CCD">
        <w:rPr>
          <w:rFonts w:ascii="mylotus" w:hAnsi="mylotus" w:cs="mylotus" w:hint="cs"/>
          <w:rtl/>
        </w:rPr>
        <w:t xml:space="preserve">، من </w:t>
      </w:r>
      <w:r w:rsidRPr="00465CCD">
        <w:rPr>
          <w:rFonts w:ascii="mylotus" w:hAnsi="mylotus" w:cs="mylotus"/>
          <w:rtl/>
        </w:rPr>
        <w:t>حد</w:t>
      </w:r>
      <w:r w:rsidRPr="00465CCD">
        <w:rPr>
          <w:rFonts w:ascii="mylotus" w:hAnsi="mylotus" w:cs="mylotus" w:hint="cs"/>
          <w:rtl/>
        </w:rPr>
        <w:t>ي</w:t>
      </w:r>
      <w:r w:rsidRPr="00465CCD">
        <w:rPr>
          <w:rFonts w:ascii="mylotus" w:hAnsi="mylotus" w:cs="mylotus"/>
          <w:rtl/>
        </w:rPr>
        <w:t>ث</w:t>
      </w:r>
      <w:r w:rsidRPr="00465CCD">
        <w:rPr>
          <w:rFonts w:ascii="mylotus" w:hAnsi="mylotus" w:cs="mylotus" w:hint="cs"/>
          <w:rtl/>
        </w:rPr>
        <w:t xml:space="preserve"> </w:t>
      </w:r>
      <w:r w:rsidRPr="00465CCD">
        <w:rPr>
          <w:rFonts w:ascii="mylotus" w:hAnsi="mylotus" w:cs="mylotus"/>
          <w:rtl/>
        </w:rPr>
        <w:t>أبي بَكْرَة</w:t>
      </w:r>
      <w:r w:rsidRPr="00465CCD">
        <w:rPr>
          <w:rFonts w:ascii="mylotus" w:hAnsi="mylotus" w:cs="mylotus" w:hint="cs"/>
          <w:rtl/>
        </w:rPr>
        <w:t xml:space="preserve"> </w:t>
      </w:r>
      <w:r w:rsidRPr="00427A12">
        <w:rPr>
          <w:rFonts w:ascii="mylotus" w:hAnsi="mylotus" w:cs="mylotus"/>
          <w:sz w:val="22"/>
          <w:szCs w:val="22"/>
          <w:rtl/>
        </w:rPr>
        <w:t>رضي الله عنه</w:t>
      </w:r>
      <w:r w:rsidRPr="00FD0368">
        <w:rPr>
          <w:rFonts w:ascii="mylotus" w:hAnsi="mylotus" w:cs="mylotus"/>
          <w:rtl/>
        </w:rPr>
        <w:t xml:space="preserve">. </w:t>
      </w:r>
    </w:p>
  </w:footnote>
  <w:footnote w:id="173">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مثل:  امتناع عليٍّ </w:t>
      </w:r>
      <w:r w:rsidRPr="00427A12">
        <w:rPr>
          <w:rFonts w:ascii="mylotus" w:hAnsi="mylotus" w:cs="mylotus"/>
          <w:sz w:val="22"/>
          <w:szCs w:val="22"/>
          <w:rtl/>
        </w:rPr>
        <w:t>رضي الله عنه</w:t>
      </w:r>
      <w:r w:rsidRPr="00FD0368">
        <w:rPr>
          <w:rFonts w:ascii="mylotus" w:hAnsi="mylotus" w:cs="mylotus"/>
          <w:rtl/>
        </w:rPr>
        <w:t xml:space="preserve">  عن امتثال أمر الرسول </w:t>
      </w:r>
      <w:r>
        <w:rPr>
          <w:sz w:val="32"/>
          <w:szCs w:val="32"/>
        </w:rPr>
        <w:sym w:font="AGA Arabesque" w:char="F072"/>
      </w:r>
      <w:r w:rsidRPr="00FD0368">
        <w:rPr>
          <w:rFonts w:ascii="mylotus" w:hAnsi="mylotus" w:cs="mylotus"/>
          <w:rtl/>
        </w:rPr>
        <w:t xml:space="preserve"> له بمحو (رسول الله) من صحيفة الصلح بين المسلمين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والقبائل:المسلمون"</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وقريش؛ فقد تأول الأمر بأنه ليس للوجوب، وبنى ذلك على بعض المقاصد التي استفادها من القرائن الحالية: منها: ما يحتاجه المقام من تعبير الأفراد عن كمال الأدب والاحترام والمهابة للقائد، بحيث لا يقبل الأفراد تجريد قائدهم من لقب يوقنون باستحقاقه له.</w:t>
      </w:r>
    </w:p>
    <w:p w:rsidR="00876507" w:rsidRPr="00FD0368" w:rsidRDefault="00876507" w:rsidP="003B7050">
      <w:pPr>
        <w:pStyle w:val="a8"/>
        <w:ind w:firstLine="0"/>
        <w:jc w:val="both"/>
        <w:rPr>
          <w:rFonts w:ascii="mylotus" w:hAnsi="mylotus" w:cs="mylotus"/>
          <w:rtl/>
        </w:rPr>
      </w:pPr>
      <w:r w:rsidRPr="00FD0368">
        <w:rPr>
          <w:rFonts w:ascii="mylotus" w:hAnsi="mylotus" w:cs="mylotus"/>
          <w:rtl/>
        </w:rPr>
        <w:t xml:space="preserve">وأيضًا: ما يحتاجه المقام من التعبير عن الصلابة والشدة التي توحي للخصم بأن تساهل القائد معهم يجب أن يقدر، ومن ثم لا يطمع هذا الخصم بأكثر مما نال. وسيأتي توثيق ذلك وتفصيله، </w:t>
      </w:r>
      <w:r>
        <w:rPr>
          <w:rFonts w:ascii="mylotus" w:hAnsi="mylotus" w:cs="mylotus" w:hint="cs"/>
          <w:rtl/>
        </w:rPr>
        <w:t xml:space="preserve">عند ذكر </w:t>
      </w:r>
      <w:r w:rsidRPr="003B7050">
        <w:rPr>
          <w:rFonts w:ascii="mylotus" w:hAnsi="mylotus" w:cs="mylotus"/>
          <w:rtl/>
        </w:rPr>
        <w:t>أدلة القائلين بجواز تأثير المقصد في تضييق دلالة اللفظ بتخصيص ونحوه</w:t>
      </w:r>
      <w:r w:rsidRPr="00FD0368">
        <w:rPr>
          <w:rFonts w:ascii="mylotus" w:hAnsi="mylotus" w:cs="mylotus"/>
          <w:rtl/>
        </w:rPr>
        <w:t>.</w:t>
      </w:r>
      <w:r w:rsidRPr="00FD0368">
        <w:rPr>
          <w:rFonts w:ascii="mylotus" w:hAnsi="mylotus" w:cs="mylotus"/>
          <w:color w:val="FFFFFF"/>
          <w:rtl/>
        </w:rPr>
        <w:t xml:space="preserve"> </w:t>
      </w:r>
    </w:p>
  </w:footnote>
  <w:footnote w:id="17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مثل: مشروعية الصعود على مكان مرتفع عند الأذان في السابق، فهذا فيه مفاسد، (كمشقة الصعود، وما في تهيئة المئذنة لذلك من كلفة مالية، وما قد يحصل من اطلاع على العورات...)، ومشروعيته ناتجة من رجحان المصلحة المتمثلة في تحقيق المقصد من الأذان، وهو التبليغ، وقد جاء في ذلك عدة نصوص منها: ما ورد عن امْرَأَةٍ مِنْ بَنِي النَّجَّارِ قَالَتْ: (كَانَ بَيْتِي مِنْ أَطْوَلِ بَيْتٍ حَوْلَ الْمَسْجِدِ وَكَانَ بِلالٌ يُؤَذِّنُ عَلَيْهِ الْفَجْرَ). [أخرجه أبو داود</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الأعلام:أبو داود </w:instrText>
      </w:r>
      <w:r w:rsidRPr="00FD0368">
        <w:rPr>
          <w:rFonts w:ascii="mylotus" w:hAnsi="mylotus" w:cs="mylotus"/>
          <w:highlight w:val="yellow"/>
          <w:rtl/>
        </w:rPr>
        <w:instrText>=</w:instrText>
      </w:r>
      <w:r w:rsidRPr="00FD0368">
        <w:rPr>
          <w:rFonts w:ascii="mylotus" w:hAnsi="mylotus" w:cs="mylotus"/>
          <w:rtl/>
        </w:rPr>
        <w:instrText xml:space="preserve"> سليمان بن الأشعث" </w:instrText>
      </w:r>
      <w:r w:rsidR="004432AF" w:rsidRPr="00FD0368">
        <w:rPr>
          <w:rFonts w:ascii="mylotus" w:hAnsi="mylotus" w:cs="mylotus"/>
          <w:rtl/>
        </w:rPr>
        <w:fldChar w:fldCharType="end"/>
      </w:r>
      <w:r w:rsidRPr="00FD0368">
        <w:rPr>
          <w:rFonts w:ascii="mylotus" w:hAnsi="mylotus" w:cs="mylotus"/>
          <w:rtl/>
        </w:rPr>
        <w:t xml:space="preserve"> بلفظه، كِتَاب الصَّلاةِ، بَابُ الأذَانِ فَوْقَ الْمَنَارَةِ، 1/357، ح519؛  والبيهقي بلفظه،كتاب الصلاة، الأذان في المنارة،1/425]. </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 xml:space="preserve">ولكن مع وجود مكبر الصوت صار المقصد من الأذان (وهو التبليغ) يتحقق بطريق أبلغ، مع تلافي المفاسد المترتبة على صعود المئذنة، فتعلق الحكم بالوسيلة الجديدة دون الوسيلة التي كان يعمل بها في عهد الرسول </w:t>
      </w:r>
      <w:r>
        <w:rPr>
          <w:sz w:val="32"/>
          <w:szCs w:val="32"/>
        </w:rPr>
        <w:sym w:font="AGA Arabesque" w:char="F072"/>
      </w:r>
      <w:r w:rsidRPr="00FD0368">
        <w:rPr>
          <w:rFonts w:ascii="mylotus" w:hAnsi="mylotus" w:cs="mylotus"/>
          <w:rtl/>
        </w:rPr>
        <w:t>.</w:t>
      </w:r>
    </w:p>
  </w:footnote>
  <w:footnote w:id="175">
    <w:p w:rsidR="00876507" w:rsidRPr="00FD0368" w:rsidRDefault="00876507" w:rsidP="00BA61DF">
      <w:pPr>
        <w:pStyle w:val="a8"/>
        <w:jc w:val="both"/>
        <w:rPr>
          <w:rFonts w:ascii="mylotus" w:hAnsi="mylotus" w:cs="mylotus"/>
          <w:sz w:val="36"/>
          <w:szCs w:val="36"/>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مثل: أخذ الزينة عند الدخول إلى المسجد المأمور بها في قوله تعالى: </w:t>
      </w:r>
      <w:r w:rsidRPr="00B83975">
        <w:rPr>
          <w:rFonts w:ascii="QCF_BSML" w:hAnsi="QCF_BSML" w:cs="QCF_BSML"/>
          <w:caps/>
          <w:rtl/>
        </w:rPr>
        <w:t>ﮋ</w:t>
      </w:r>
      <w:r w:rsidRPr="00FD0368">
        <w:rPr>
          <w:rFonts w:ascii="mylotus" w:hAnsi="mylotus" w:cs="mylotus"/>
          <w:caps/>
          <w:color w:val="000000"/>
          <w:rtl/>
        </w:rPr>
        <w:t xml:space="preserve">  </w:t>
      </w:r>
      <w:r w:rsidRPr="002C0B8A">
        <w:rPr>
          <w:rFonts w:ascii="QCF_P154" w:hAnsi="QCF_P154" w:cs="QCF_P154"/>
          <w:caps/>
          <w:color w:val="000000"/>
          <w:rtl/>
        </w:rPr>
        <w:t xml:space="preserve">  ﭒ  ﭓ  ﭔ  ﭕ  ﭖ  ﭗ     ﭘ</w:t>
      </w:r>
      <w:r w:rsidRPr="00FD0368">
        <w:rPr>
          <w:rFonts w:ascii="mylotus" w:hAnsi="mylotus" w:cs="mylotus"/>
          <w:rtl/>
        </w:rPr>
        <w:t xml:space="preserve"> </w:t>
      </w:r>
      <w:r w:rsidRPr="00AF2EEE">
        <w:rPr>
          <w:rFonts w:ascii="QCF_BSML" w:eastAsiaTheme="minorHAnsi" w:hAnsi="QCF_BSML" w:cs="QCF_BSML"/>
          <w:color w:val="000000"/>
          <w:rtl/>
          <w:lang w:eastAsia="en-US"/>
        </w:rPr>
        <w:t>ﮊ</w:t>
      </w:r>
      <w:r w:rsidRPr="00FD0368">
        <w:rPr>
          <w:rFonts w:ascii="mylotus" w:hAnsi="mylotus" w:cs="mylotus"/>
          <w:sz w:val="36"/>
          <w:szCs w:val="36"/>
          <w:rtl/>
        </w:rPr>
        <w:t xml:space="preserve"> [</w:t>
      </w:r>
      <w:r w:rsidRPr="00FD0368">
        <w:rPr>
          <w:rFonts w:ascii="mylotus" w:hAnsi="mylotus" w:cs="mylotus"/>
          <w:rtl/>
        </w:rPr>
        <w:t>من الآية رقم (31) من سورة الأعراف</w:t>
      </w:r>
      <w:r w:rsidRPr="00FD0368">
        <w:rPr>
          <w:rFonts w:ascii="mylotus" w:hAnsi="mylotus" w:cs="mylotus"/>
          <w:sz w:val="36"/>
          <w:szCs w:val="36"/>
          <w:rtl/>
        </w:rPr>
        <w:t>]</w:t>
      </w:r>
      <w:r w:rsidRPr="00FD0368">
        <w:rPr>
          <w:rFonts w:ascii="mylotus" w:hAnsi="mylotus" w:cs="mylotus"/>
          <w:rtl/>
        </w:rPr>
        <w:t xml:space="preserve">؛ فقد شرع هذا الحكم لتحقيق مقصد معين، وهو أن يكون المصلي بصورة لائقة عند دخوله لبيت من بيوت الله تعالى، وممَّا لا شك فيه أن ما يحقق هذا المقصد يتغير بتغير الأعراف، فما كان من الزينة في عهد النبي </w:t>
      </w:r>
      <w:r>
        <w:rPr>
          <w:sz w:val="32"/>
          <w:szCs w:val="32"/>
        </w:rPr>
        <w:sym w:font="AGA Arabesque" w:char="F072"/>
      </w:r>
      <w:r w:rsidRPr="00FD0368">
        <w:rPr>
          <w:rFonts w:ascii="mylotus" w:hAnsi="mylotus" w:cs="mylotus"/>
          <w:rtl/>
        </w:rPr>
        <w:t xml:space="preserve"> قد لا يكون كذلك في عهدنا والعكس بالعكس. وعلى هذا فليست العبرة بما كان يلبسه النبي </w:t>
      </w:r>
      <w:r>
        <w:rPr>
          <w:sz w:val="32"/>
          <w:szCs w:val="32"/>
        </w:rPr>
        <w:sym w:font="AGA Arabesque" w:char="F072"/>
      </w:r>
      <w:r w:rsidRPr="00FD0368">
        <w:rPr>
          <w:rFonts w:ascii="mylotus" w:hAnsi="mylotus" w:cs="mylotus"/>
          <w:rtl/>
        </w:rPr>
        <w:t xml:space="preserve">، وإنما بما يحدده عرف الناس.  </w:t>
      </w:r>
    </w:p>
  </w:footnote>
  <w:footnote w:id="17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معالم السنن للخطابي، 4/255؛ تخريج الفروع على الأصـول</w:t>
      </w:r>
      <w:r>
        <w:rPr>
          <w:rFonts w:ascii="mylotus" w:hAnsi="mylotus" w:cs="mylotus" w:hint="cs"/>
          <w:rtl/>
        </w:rPr>
        <w:t xml:space="preserve"> للزنجاني</w:t>
      </w:r>
      <w:r w:rsidRPr="00FD0368">
        <w:rPr>
          <w:rFonts w:ascii="mylotus" w:hAnsi="mylotus" w:cs="mylotus"/>
          <w:rtl/>
        </w:rPr>
        <w:t>، ص 300؛ المسودة لآل تيمبة، ص</w:t>
      </w:r>
      <w:r w:rsidRPr="00FD0368">
        <w:rPr>
          <w:rFonts w:ascii="mylotus" w:hAnsi="mylotus" w:cs="mylotus"/>
          <w:szCs w:val="20"/>
          <w:rtl/>
        </w:rPr>
        <w:t xml:space="preserve"> </w:t>
      </w:r>
      <w:r w:rsidRPr="00FD0368">
        <w:rPr>
          <w:rFonts w:ascii="mylotus" w:hAnsi="mylotus" w:cs="mylotus"/>
          <w:rtl/>
        </w:rPr>
        <w:t>200؛ مجموع فتاوى شيخ الإسلام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 </w:instrText>
      </w:r>
      <w:r w:rsidR="004432AF" w:rsidRPr="00FD0368">
        <w:rPr>
          <w:rFonts w:ascii="mylotus" w:hAnsi="mylotus" w:cs="mylotus"/>
          <w:rtl/>
        </w:rPr>
        <w:fldChar w:fldCharType="end"/>
      </w:r>
      <w:r w:rsidRPr="00FD0368">
        <w:rPr>
          <w:rFonts w:ascii="mylotus" w:hAnsi="mylotus" w:cs="mylotus"/>
          <w:rtl/>
        </w:rPr>
        <w:t xml:space="preserve"> ابن تيمية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الأعلام:شيخ الإسلام 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33/94؛ التلويح إلى كشف حقائق التنقيح، 2/34؛ الأشباه والنظائر لابن السبكي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الأعلام:السبكي" </w:instrText>
      </w:r>
      <w:r w:rsidR="004432AF" w:rsidRPr="00FD0368">
        <w:rPr>
          <w:rFonts w:ascii="mylotus" w:hAnsi="mylotus" w:cs="mylotus"/>
          <w:rtl/>
        </w:rPr>
        <w:fldChar w:fldCharType="end"/>
      </w:r>
      <w:r w:rsidRPr="00FD0368">
        <w:rPr>
          <w:rFonts w:ascii="mylotus" w:hAnsi="mylotus" w:cs="mylotus"/>
          <w:rtl/>
        </w:rPr>
        <w:t>، 2/176؛ القواعد الفقهية لـِ د. علي الندوي، ص 158، 425.</w:t>
      </w:r>
    </w:p>
  </w:footnote>
  <w:footnote w:id="17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أنوار البروق في أنواء الفروق، 1/176؛ الإحكام في تمييز الفتاوى عن الأحكام، ص 218 السؤال 39؛ الطرق الحكمية في السياسة الشرعية، 1/48؛ أعلام الموقعين، 3/71؛ القواعد الفقهية لـِ د. علي الندوي، ص 158.</w:t>
      </w:r>
    </w:p>
  </w:footnote>
  <w:footnote w:id="178">
    <w:p w:rsidR="00876507" w:rsidRPr="00FD0368" w:rsidRDefault="00876507" w:rsidP="00B921EA">
      <w:pPr>
        <w:pStyle w:val="a8"/>
        <w:jc w:val="both"/>
        <w:rPr>
          <w:rFonts w:ascii="mylotus" w:hAnsi="mylotus" w:cs="mylotus"/>
          <w:b/>
          <w:bC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من الكتب الأصولية التي تناولت دوران الحكم مع العلة: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المعتمد</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الأعلام:المعتمد" </w:instrText>
      </w:r>
      <w:r w:rsidR="004432AF" w:rsidRPr="00FD0368">
        <w:rPr>
          <w:rFonts w:ascii="mylotus" w:hAnsi="mylotus" w:cs="mylotus"/>
          <w:rtl/>
        </w:rPr>
        <w:fldChar w:fldCharType="end"/>
      </w:r>
      <w:r w:rsidRPr="00FD0368">
        <w:rPr>
          <w:rFonts w:ascii="mylotus" w:hAnsi="mylotus" w:cs="mylotus"/>
          <w:rtl/>
        </w:rPr>
        <w:t>، 2/784؛ قواطع الأدلة، 4/230؛ البرهان، 2/546، فقرة 796؛ شفاء الغليل، ص266؛ المستصفى، 2/307؛ المحصول وشرحه: الكاشف،6/400؛ روضة الناظر، 3/859؛ الإحكام للآمدي، 3/330؛ شرح التنقيح، ص396؛ المسوَّدة، ص427؛ أصول الفقه لابن مفلح؛ 3/1297؛ مفتاح الوصول، ص683؛ التـحرير وتيسيره، 3/302، 4/49؛ مسلم الثبوت وشرحه: فواتح الرحموت، 2/302.</w:t>
      </w:r>
    </w:p>
    <w:p w:rsidR="00876507" w:rsidRPr="00FD0368" w:rsidRDefault="00876507" w:rsidP="00C02D0B">
      <w:pPr>
        <w:pStyle w:val="a8"/>
        <w:ind w:firstLine="0"/>
        <w:jc w:val="both"/>
        <w:rPr>
          <w:rFonts w:ascii="mylotus" w:hAnsi="mylotus" w:cs="mylotus"/>
          <w:rtl/>
        </w:rPr>
      </w:pPr>
      <w:r w:rsidRPr="00FD0368">
        <w:rPr>
          <w:rFonts w:ascii="mylotus" w:hAnsi="mylotus" w:cs="mylotus"/>
          <w:rtl/>
        </w:rPr>
        <w:t>وانظر من كتب القواعد الفقهية: قواعد الأحكام للعز بن عبد السلام، 2/4؛ قواعد الفقه لابن نجيم، ص104، قاعدة45؛ إيضاح المسالك للونشريسي، ص60، قاعدة 6؛ شرح المنهج المنتخب للمنجور، ص120؛ ترتيب اللآلي في سلك الأمالي، 1/652، قاعدة 115؛ القواعد والأصول الجامعة للشيخ السعدي، ص 114.</w:t>
      </w:r>
    </w:p>
    <w:p w:rsidR="00876507" w:rsidRPr="00FD0368" w:rsidRDefault="00876507" w:rsidP="002B581B">
      <w:pPr>
        <w:pStyle w:val="a8"/>
        <w:ind w:firstLine="0"/>
        <w:jc w:val="both"/>
        <w:rPr>
          <w:rFonts w:ascii="mylotus" w:hAnsi="mylotus" w:cs="mylotus"/>
          <w:rtl/>
        </w:rPr>
      </w:pPr>
      <w:r w:rsidRPr="00FD0368">
        <w:rPr>
          <w:rFonts w:ascii="mylotus" w:hAnsi="mylotus" w:cs="mylotus"/>
          <w:rtl/>
        </w:rPr>
        <w:t>وانظر من  كتب الفقه: مجـمـوع فـتـاوى شـيخ الإسلام ابن تيمي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الأعلام:شيخ الإسلام 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 </w:instrText>
      </w:r>
      <w:r w:rsidR="004432AF" w:rsidRPr="00FD0368">
        <w:rPr>
          <w:rFonts w:ascii="mylotus" w:hAnsi="mylotus" w:cs="mylotus"/>
          <w:rtl/>
        </w:rPr>
        <w:fldChar w:fldCharType="end"/>
      </w:r>
      <w:r w:rsidRPr="00FD0368">
        <w:rPr>
          <w:rFonts w:ascii="mylotus" w:hAnsi="mylotus" w:cs="mylotus"/>
          <w:rtl/>
        </w:rPr>
        <w:t>،21/356، 475؛ كشاف القناع، 5/12؛ رد المحتار، 6/351.</w:t>
      </w:r>
    </w:p>
  </w:footnote>
  <w:footnote w:id="17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في تعريف النسخ: البرهان، 2/842، فقرة 1412؛ المستصفى، 1/107؛ روضة الناظر، 1/283؛ التحرير وشرحه: التحبير، 6/2974؛ البحر المحيط، 4/64؛ التحرير وشرحه: تيسير التحرير، 3/102؛ تقريب الوصول، ص 306. </w:t>
      </w:r>
    </w:p>
  </w:footnote>
  <w:footnote w:id="18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المسودة لآل تيمية، ص 199.</w:t>
      </w:r>
    </w:p>
  </w:footnote>
  <w:footnote w:id="18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(105) من سورة البقرة.   </w:t>
      </w:r>
    </w:p>
  </w:footnote>
  <w:footnote w:id="18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إحكام الفصول، ص 510؛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2/193؛ شفاء الغليل، ص 87؛ المستصفى، 2/242؛ تشنيف المسامع بجمع الجوامع، 3/237؛ البحر المحيط، 3/378، 5/153؛ المسودة لآل تيمية، ص</w:t>
      </w:r>
      <w:r w:rsidRPr="00FD0368">
        <w:rPr>
          <w:rFonts w:ascii="mylotus" w:hAnsi="mylotus" w:cs="mylotus"/>
          <w:szCs w:val="20"/>
          <w:rtl/>
        </w:rPr>
        <w:t xml:space="preserve"> </w:t>
      </w:r>
      <w:r w:rsidRPr="00FD0368">
        <w:rPr>
          <w:rFonts w:ascii="mylotus" w:hAnsi="mylotus" w:cs="mylotus"/>
          <w:rtl/>
        </w:rPr>
        <w:t>200؛ مجموع فتاوى شيخ الإسلام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 </w:instrText>
      </w:r>
      <w:r w:rsidR="004432AF" w:rsidRPr="00FD0368">
        <w:rPr>
          <w:rFonts w:ascii="mylotus" w:hAnsi="mylotus" w:cs="mylotus"/>
          <w:rtl/>
        </w:rPr>
        <w:fldChar w:fldCharType="end"/>
      </w:r>
      <w:r w:rsidRPr="00FD0368">
        <w:rPr>
          <w:rFonts w:ascii="mylotus" w:hAnsi="mylotus" w:cs="mylotus"/>
          <w:rtl/>
        </w:rPr>
        <w:t xml:space="preserve"> ابن تيمية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الأعلام:شيخ الإسلام 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33/93؛ الموافقات، 3/111؛ أضواء البيان في إيضاح القرآن بالقرآن، 3/251. </w:t>
      </w:r>
    </w:p>
  </w:footnote>
  <w:footnote w:id="18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أمثلة ذلك في القديم: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ما يزعمه غلاة التصوف من «سقوط الصلاة عمن دام حضور قلبه»؛ وذلك باعتباره قد تحقق لديه المقصد من تشريع الصلاة، وهو أن الوقوف بين يدي الله تعالى في الصلاة يستدعي استحضار عظمة الله جل وعلا، مما يجعل القلب حاضرًا، وفي قمة التعلق بالله تعالى والتذلل له. فإذا كانت هذه المعاني حاضرة في قلبه بشكل دائم فهو ــ  بزعمهم ــ لا يحتاج إلى الدخول في الصلاة!!</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ومن الأمثلة أيضًا: أن منهم من يستحل الفطر في رمضان لغير عذر شرعي؛ زعمًا منه أنه مستغنٍ  عن الصيام؛ لأن المقصد من تشريعه هو تحقيق التقوى، وهي متحققة لديه من دون حاجة إلى الصيام!!</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ومن الأمثلة أيضًا: أن منهم من يستحل الخمر؛ زعمًا منه أن المقصد من تحريم الخمر هو أنها تؤدي إلى البغضاء وتصد عن ذكر الله تعالى، وهذا إنما يناسب العامة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والقبائل:العامة"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الذين إذا شربوها تخاصموا وتضاربوا دون الخاصة العقلاء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والقبائل:العقلاء"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[انظر هذه الأمثلة وغيرها في: مجموع فتاوى شيخ الإسلام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تيمية </w:instrText>
      </w:r>
      <w:r w:rsidRPr="00FD0368">
        <w:rPr>
          <w:rFonts w:ascii="mylotus" w:hAnsi="mylotus" w:cs="mylotus"/>
          <w:highlight w:val="yellow"/>
          <w:rtl/>
        </w:rPr>
        <w:instrText>=</w:instrText>
      </w:r>
      <w:r w:rsidRPr="00FD0368">
        <w:rPr>
          <w:rFonts w:ascii="mylotus" w:hAnsi="mylotus" w:cs="mylotus"/>
          <w:rtl/>
        </w:rPr>
        <w:instrText xml:space="preserve"> أحمد بن عبد الحليم" </w:instrText>
      </w:r>
      <w:r w:rsidR="004432AF" w:rsidRPr="00FD0368">
        <w:rPr>
          <w:rFonts w:ascii="mylotus" w:hAnsi="mylotus" w:cs="mylotus"/>
          <w:rtl/>
        </w:rPr>
        <w:fldChar w:fldCharType="end"/>
      </w:r>
      <w:r w:rsidRPr="00FD0368">
        <w:rPr>
          <w:rFonts w:ascii="mylotus" w:hAnsi="mylotus" w:cs="mylotus"/>
          <w:rtl/>
        </w:rPr>
        <w:t xml:space="preserve"> ابن تيمية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الأعلام:شيخ الإسلام ابن تيمية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11/403].</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ومن أمثلة ذلك في العصر الحديث: </w:t>
      </w:r>
    </w:p>
    <w:p w:rsidR="00876507" w:rsidRPr="00FD0368" w:rsidRDefault="00876507" w:rsidP="00B921EA">
      <w:pPr>
        <w:pStyle w:val="a8"/>
        <w:ind w:firstLine="0"/>
        <w:jc w:val="both"/>
        <w:rPr>
          <w:rFonts w:ascii="mylotus" w:hAnsi="mylotus" w:cs="mylotus"/>
          <w:spacing w:val="-6"/>
          <w:rtl/>
        </w:rPr>
      </w:pPr>
      <w:r w:rsidRPr="00FD0368">
        <w:rPr>
          <w:rFonts w:ascii="mylotus" w:hAnsi="mylotus" w:cs="mylotus"/>
          <w:spacing w:val="-6"/>
          <w:rtl/>
        </w:rPr>
        <w:t xml:space="preserve">ما يزعمه بعض العقلانيين من أن المقصد من تحريم الربا هو رفع الظلم عن المستقرض، فإذا كان راضيًا، أو لم يحصل فيه ظلم أصلا:  جاز الربا؛ لانتفاء المقصد من التحريم!! </w:t>
      </w:r>
    </w:p>
    <w:p w:rsidR="00876507" w:rsidRPr="00FD0368" w:rsidRDefault="00876507" w:rsidP="00B921EA">
      <w:pPr>
        <w:pStyle w:val="a8"/>
        <w:ind w:firstLine="0"/>
        <w:jc w:val="both"/>
        <w:rPr>
          <w:rFonts w:ascii="mylotus" w:hAnsi="mylotus" w:cs="mylotus"/>
          <w:rtl/>
        </w:rPr>
      </w:pPr>
      <w:r w:rsidRPr="00FD0368">
        <w:rPr>
          <w:rFonts w:ascii="mylotus" w:hAnsi="mylotus" w:cs="mylotus"/>
          <w:spacing w:val="-6"/>
          <w:rtl/>
        </w:rPr>
        <w:t>وما يزعمونه من عدم الحاجة إلى اللعان لنفي النسب؛ وذلك لأن المقصد من اليمين المغلظة في اللعان إثبات تيقن الزوج من عدم نسبة الولد إليه، وهذا يمكن الاستغناء عنه بما اكتشف في العصر الحديث من تحليل الحمض النووي</w:t>
      </w:r>
      <w:r w:rsidR="004432AF" w:rsidRPr="00FD0368">
        <w:rPr>
          <w:rFonts w:ascii="mylotus" w:hAnsi="mylotus" w:cs="mylotus"/>
          <w:spacing w:val="-6"/>
          <w:rtl/>
        </w:rPr>
        <w:fldChar w:fldCharType="begin"/>
      </w:r>
      <w:r w:rsidRPr="00FD0368">
        <w:rPr>
          <w:rFonts w:ascii="mylotus" w:hAnsi="mylotus" w:cs="mylotus"/>
          <w:spacing w:val="-6"/>
        </w:rPr>
        <w:instrText xml:space="preserve"> XE “04</w:instrText>
      </w:r>
      <w:r w:rsidRPr="00FD0368">
        <w:rPr>
          <w:rFonts w:ascii="mylotus" w:hAnsi="mylotus" w:cs="mylotus"/>
          <w:spacing w:val="-6"/>
          <w:rtl/>
        </w:rPr>
        <w:instrText>-فهرس الأعلام:النووي</w:instrText>
      </w:r>
      <w:r w:rsidRPr="00FD0368">
        <w:rPr>
          <w:rFonts w:ascii="mylotus" w:hAnsi="mylotus" w:cs="mylotus"/>
          <w:spacing w:val="-6"/>
        </w:rPr>
        <w:instrText xml:space="preserve">" </w:instrText>
      </w:r>
      <w:r w:rsidR="004432AF" w:rsidRPr="00FD0368">
        <w:rPr>
          <w:rFonts w:ascii="mylotus" w:hAnsi="mylotus" w:cs="mylotus"/>
          <w:spacing w:val="-6"/>
          <w:rtl/>
        </w:rPr>
        <w:fldChar w:fldCharType="end"/>
      </w:r>
      <w:r w:rsidR="004432AF" w:rsidRPr="00FD0368">
        <w:rPr>
          <w:rFonts w:ascii="mylotus" w:hAnsi="mylotus" w:cs="mylotus"/>
          <w:spacing w:val="-6"/>
          <w:rtl/>
        </w:rPr>
        <w:fldChar w:fldCharType="begin"/>
      </w:r>
      <w:r w:rsidRPr="00FD0368">
        <w:rPr>
          <w:rFonts w:ascii="mylotus" w:hAnsi="mylotus" w:cs="mylotus"/>
          <w:spacing w:val="-6"/>
          <w:rtl/>
        </w:rPr>
        <w:instrText xml:space="preserve"> </w:instrText>
      </w:r>
      <w:r w:rsidRPr="00FD0368">
        <w:rPr>
          <w:rFonts w:ascii="mylotus" w:hAnsi="mylotus" w:cs="mylotus"/>
          <w:spacing w:val="-6"/>
        </w:rPr>
        <w:instrText>XE "</w:instrText>
      </w:r>
      <w:r w:rsidRPr="00FD0368">
        <w:rPr>
          <w:rFonts w:ascii="mylotus" w:hAnsi="mylotus" w:cs="mylotus"/>
          <w:spacing w:val="-6"/>
          <w:rtl/>
        </w:rPr>
        <w:instrText xml:space="preserve">04-فهرس الأعلام:النووي </w:instrText>
      </w:r>
      <w:r w:rsidRPr="00FD0368">
        <w:rPr>
          <w:rFonts w:ascii="mylotus" w:hAnsi="mylotus" w:cs="mylotus"/>
          <w:spacing w:val="-6"/>
          <w:highlight w:val="yellow"/>
          <w:rtl/>
        </w:rPr>
        <w:instrText>=</w:instrText>
      </w:r>
      <w:r w:rsidRPr="00FD0368">
        <w:rPr>
          <w:rFonts w:ascii="mylotus" w:hAnsi="mylotus" w:cs="mylotus"/>
          <w:spacing w:val="-6"/>
          <w:rtl/>
        </w:rPr>
        <w:instrText xml:space="preserve"> يحيي بن شرف بن مري" </w:instrText>
      </w:r>
      <w:r w:rsidR="004432AF" w:rsidRPr="00FD0368">
        <w:rPr>
          <w:rFonts w:ascii="mylotus" w:hAnsi="mylotus" w:cs="mylotus"/>
          <w:spacing w:val="-6"/>
          <w:rtl/>
        </w:rPr>
        <w:fldChar w:fldCharType="end"/>
      </w:r>
      <w:r w:rsidRPr="00FD0368">
        <w:rPr>
          <w:rFonts w:ascii="mylotus" w:hAnsi="mylotus" w:cs="mylotus"/>
          <w:spacing w:val="-6"/>
          <w:rtl/>
        </w:rPr>
        <w:t xml:space="preserve"> الذي يؤدي إلى اليقين في إثبات النسب أو نفيه، فإذا توصل هذا التحليل إلى نفي الولد كان ذلك كافيا للأب في نفي النسب شرعًا وإن لم يقم باللعان!</w:t>
      </w:r>
      <w:r w:rsidRPr="00FD0368">
        <w:rPr>
          <w:rFonts w:ascii="mylotus" w:hAnsi="mylotus" w:cs="mylotus"/>
          <w:rtl/>
        </w:rPr>
        <w:t xml:space="preserve">!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وما يزعمونه من عدم حاجة المرأة للعدة؛ لأن المقصد من العدة هو التأكد من استبراء الرحم، وهذا المقصد يمكن أن يتحقق بالتحاليل الطبية الحديثة التي تثبت خلو الرحم من الحمل!! [انظر: هذه الأمثلة وغيرها في: مقاصد التشريع الإسلامي المعاصر بين طموح المجتهد وقصور الاجتهاد لنور الدين برتوري، ص 115 أو 155 ــ نقلا عن محاضرات في مقاصد الشريعة لـِ د. الريسوني، ص 102، 205 ــ ؛ بدعة إعادة فهم النص لمحمد المنجد، ص72، 84  ــ 87 ].</w:t>
      </w:r>
    </w:p>
  </w:footnote>
  <w:footnote w:id="18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المسودة، ص 200؛ وانظر: الفصول للجصاص، 1/492. </w:t>
      </w:r>
    </w:p>
  </w:footnote>
  <w:footnote w:id="185">
    <w:p w:rsidR="00876507" w:rsidRPr="00FD0368" w:rsidRDefault="00876507" w:rsidP="00C05833">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Pr>
          <w:rFonts w:ascii="mylotus" w:hAnsi="mylotus" w:cs="mylotus" w:hint="cs"/>
          <w:rtl/>
        </w:rPr>
        <w:t>وللتوسع في ذلك انظر: تعارض دلالة اللفظ والقصد، 2/783، 853، 939. فقد أفردت فيه ثلاثة مباحث للحديث عن: ضوابط ت</w:t>
      </w:r>
      <w:r w:rsidRPr="00AA4A9A">
        <w:rPr>
          <w:rFonts w:ascii="mylotus" w:hAnsi="mylotus" w:cs="mylotus" w:hint="cs"/>
          <w:rtl/>
        </w:rPr>
        <w:t xml:space="preserve">أثير </w:t>
      </w:r>
      <w:r>
        <w:rPr>
          <w:rFonts w:ascii="mylotus" w:hAnsi="mylotus" w:cs="mylotus" w:hint="cs"/>
          <w:rtl/>
        </w:rPr>
        <w:t xml:space="preserve">مقصد: (تحقيق </w:t>
      </w:r>
      <w:r w:rsidRPr="00AA4A9A">
        <w:rPr>
          <w:rFonts w:ascii="mylotus" w:hAnsi="mylotus" w:cs="mylotus" w:hint="cs"/>
          <w:rtl/>
        </w:rPr>
        <w:t>المصلحة الجزئية</w:t>
      </w:r>
      <w:r>
        <w:rPr>
          <w:rFonts w:ascii="mylotus" w:hAnsi="mylotus" w:cs="mylotus" w:hint="cs"/>
          <w:rtl/>
        </w:rPr>
        <w:t>) في العمل بدلالة اللفظ الشرعي. وكذلك ضوابط تأثير مقصد: (مراعاة الواقع). وأيضا ضوابط تأثير المقصد  الذي دلت عليه القرائن الصارفة في تأويل النص الشرعي.</w:t>
      </w:r>
      <w:r w:rsidRPr="00AA4A9A">
        <w:rPr>
          <w:rFonts w:ascii="mylotus" w:hAnsi="mylotus" w:cs="mylotus" w:hint="cs"/>
          <w:rtl/>
        </w:rPr>
        <w:t xml:space="preserve"> </w:t>
      </w:r>
    </w:p>
  </w:footnote>
  <w:footnote w:id="18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فرقا آخر في: تشنيف المسامع، 3/236؛ البحر المحيط، 3/377. </w:t>
      </w:r>
    </w:p>
  </w:footnote>
  <w:footnote w:id="187">
    <w:p w:rsidR="00876507" w:rsidRPr="00FD0368" w:rsidRDefault="00876507" w:rsidP="00B921EA">
      <w:pPr>
        <w:pStyle w:val="a8"/>
        <w:spacing w:line="192" w:lineRule="auto"/>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أصول البزدوي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الأعلام:البزدوي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وشرحه: كشف الأسرار للبخاري، 3/548، 552، 589؛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2/150، 165؛ ميزان الأصول، 2/912؛ التنقيح وشرحيه: التوضيح والتلويح، 2/58؛ التحرير وشرحيه: التقرير والتحبير، 3/185؛ وتيسير التحرير، 4/31؛ مسلم الثبوت وشرحه: فواتح الرحموت، 2/289.</w:t>
      </w:r>
    </w:p>
  </w:footnote>
  <w:footnote w:id="188">
    <w:p w:rsidR="00876507" w:rsidRPr="00FD0368" w:rsidRDefault="00876507" w:rsidP="00B921EA">
      <w:pPr>
        <w:pStyle w:val="a8"/>
        <w:spacing w:line="192" w:lineRule="auto"/>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المنخول، ص 274.  وقد بحثت عن هذه المسألة في (التقريب والإرشاد) للباقلاني ولم أجدها، فلعلها في الجزء المفقود من الكتاب، أو في كتب أخرى له، أو أن  الغزالي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الأعلام:الغزالي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أخذ رأي الباقلاني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الأعلام:الباقلاني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بواسطة النقل الشفهي عن بعض شيوخه عن الباقلاني.  </w:t>
      </w:r>
    </w:p>
  </w:footnote>
  <w:footnote w:id="18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البرهان، 1/365، فقرة 485؛ تشنيف المسامع بجمع الجوامع، 3/236: البحر المحيط، 3/377، 378، 5/154.</w:t>
      </w:r>
    </w:p>
  </w:footnote>
  <w:footnote w:id="19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شرح اللمع للشيرازي، 2/965، فقرة 1113؛ المستصفى، 1/394؛ الإحكام للآمدي، 3/63؛ مختصر المنتهى بشرح العضد، 2/169، 170؛ تشنيف المسامع بجمع الجوامع، 3/236؛ البحر المحيط، 3/377، 447، 5/152.</w:t>
      </w:r>
    </w:p>
  </w:footnote>
  <w:footnote w:id="19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شفاء الغليل، ص 80.</w:t>
      </w:r>
    </w:p>
  </w:footnote>
  <w:footnote w:id="19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العدة، 5/1530. </w:t>
      </w:r>
    </w:p>
  </w:footnote>
  <w:footnote w:id="19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التحبير، 6/2854.</w:t>
      </w:r>
    </w:p>
  </w:footnote>
  <w:footnote w:id="19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شرح الكوكب المنير، 3/465.</w:t>
      </w:r>
    </w:p>
  </w:footnote>
  <w:footnote w:id="19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أصحاب هذا القول منهم من يقول بالجواز دون تفصيل، ومنهم من يفصل ويقيد الجواز حال قوة المعنى وترجحه على اللفظ. والواقع أن هذا التفصيل ليس مخالفا للقول بالجواز ومقاسما له، بل هو زيادة توضيح له فحسب؛ لأن كون التخصيص جائزا لا يعني أنه متعين، كما أنه لا يسوغ أن يكون جائزا مطلقا، فالقرآن يجوز تخصيصه بالقرآن، ولكن ليس بالضرورة أن كل آية ادُّعِي التخصيص بها يكون تخصيصًا مقبولاً. ومن هنا جُعل القول بالجواز والقول بالتفصيل قولا واحدا. </w:t>
      </w:r>
    </w:p>
  </w:footnote>
  <w:footnote w:id="19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ميزان الأصول، 2/913. </w:t>
      </w:r>
    </w:p>
  </w:footnote>
  <w:footnote w:id="19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الاعتصام للشاطبي، 2/637. </w:t>
      </w:r>
    </w:p>
  </w:footnote>
  <w:footnote w:id="19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أحكام القرآن لابن العربي،1/463.  </w:t>
      </w:r>
    </w:p>
  </w:footnote>
  <w:footnote w:id="19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الموافقات، 3/116.</w:t>
      </w:r>
    </w:p>
  </w:footnote>
  <w:footnote w:id="20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الموافقات، 1/62.</w:t>
      </w:r>
    </w:p>
  </w:footnote>
  <w:footnote w:id="201">
    <w:p w:rsidR="00876507" w:rsidRPr="00FD0368" w:rsidRDefault="00876507" w:rsidP="009A4A65">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البرهان، 1/365، فقرة 485؛ تشنيف المسامع بجمع الجوامع، 3/236؛ البحر المحيط، 3/377، 5/154.</w:t>
      </w:r>
    </w:p>
  </w:footnote>
  <w:footnote w:id="20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البرهان، 1/365، فقرة 485؛ البحر المحيط، 3/377.</w:t>
      </w:r>
    </w:p>
  </w:footnote>
  <w:footnote w:id="20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شفاء الغليل، ص 80؛ المستصفى،1/398 ــ 399، 2/326.</w:t>
      </w:r>
    </w:p>
  </w:footnote>
  <w:footnote w:id="20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إحكام الأحكام، 2/693. </w:t>
      </w:r>
    </w:p>
  </w:footnote>
  <w:footnote w:id="20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لا تعارض بين وصف الإسنوي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الأعلام:الإسنوي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للقول الثاني بأنه المشهور من كلام الأصوليين وما سبق نقله عن الغزالي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الأعلام:الغزالي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بأن القول الأول هو المشهور من كلام الأصوليين؛ لأن الغزالي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الأعلام:الغزالي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(ت505هـ) يعبر عن المشهور إلى زمنه، والإسنوي (ت772هـ) يعبر عن المشهور إلى زمنه.   </w:t>
      </w:r>
    </w:p>
  </w:footnote>
  <w:footnote w:id="20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التمهيد في تخريج الفروع على الأصول للإسنوي، ص375. </w:t>
      </w:r>
    </w:p>
  </w:footnote>
  <w:footnote w:id="20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التمهيد، 4/244، حيث ذكر من وجوه الترجيح بين العلل: تقديم العلة التي لا ترجع على أصلها بالتخصيص على المخصصة لأصلها، وفي هذا إقرار منه بصحة العلة المخصصة لأصلها؛ لأن الشيئين لا ينظر في الترجيح بينهما إلا إذا كانا ثابتين،  ومما يؤكد ذلك أنه تابع شيخه أبا يعلى في ذكر هذا الوجه من الترجيح، ولكن لم يتابعه في الاستدراك الذي ذكره عقبه، والذي قال فيه الشيخ: «ويمكن أن لا يكون ذلك من الترجيح، وتكون العلة باطلة؛ لأن المطلوب علة الحكم الذي دلَّ عليه الاسم، فلا يجوز إسقاط شيء منه بالعلة». كذا في العدة، 5/1530.</w:t>
      </w:r>
    </w:p>
  </w:footnote>
  <w:footnote w:id="20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المسودة لآل تيمية، ص 228.</w:t>
      </w:r>
    </w:p>
  </w:footnote>
  <w:footnote w:id="20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الموافقات، 3/109؛ أثر تعليل النص على دلالته، ص 170. </w:t>
      </w:r>
    </w:p>
  </w:footnote>
  <w:footnote w:id="21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البيهقي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الأعلام:البيهقي </w:instrText>
      </w:r>
      <w:r w:rsidRPr="00FD0368">
        <w:rPr>
          <w:rFonts w:ascii="mylotus" w:hAnsi="mylotus" w:cs="mylotus"/>
          <w:highlight w:val="yellow"/>
          <w:rtl/>
        </w:rPr>
        <w:instrText>=</w:instrText>
      </w:r>
      <w:r w:rsidRPr="00FD0368">
        <w:rPr>
          <w:rFonts w:ascii="mylotus" w:hAnsi="mylotus" w:cs="mylotus"/>
          <w:rtl/>
        </w:rPr>
        <w:instrText xml:space="preserve"> أحمد بن الحسين بن علي" </w:instrText>
      </w:r>
      <w:r w:rsidR="004432AF" w:rsidRPr="00FD0368">
        <w:rPr>
          <w:rFonts w:ascii="mylotus" w:hAnsi="mylotus" w:cs="mylotus"/>
          <w:rtl/>
        </w:rPr>
        <w:fldChar w:fldCharType="end"/>
      </w:r>
      <w:r w:rsidRPr="00FD0368">
        <w:rPr>
          <w:rFonts w:ascii="mylotus" w:hAnsi="mylotus" w:cs="mylotus"/>
          <w:rtl/>
        </w:rPr>
        <w:t xml:space="preserve"> بلفظه، كتاب الجمعة، باب الإِمَامِ يَأْمُرُ النَّاسَ بِالْجُلُوسِ عِنْدَ اسْتِوَائِهِ عَلَى الْمِنْبَرِ، 3/205؛ وابن خزيمة بنحوه، كتاب الجمعة، باب أمر الإمام الناس بالجلوس عند الاستواء على المنبر يوم الجمعة،3/141، ح 1780؛ والحاكم بلفظه، كتاب الجمعة،1/283.</w:t>
      </w:r>
    </w:p>
    <w:p w:rsidR="00876507"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قال الحاكم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الأعلام:الحاكم" </w:instrText>
      </w:r>
      <w:r w:rsidR="004432AF" w:rsidRPr="00FD0368">
        <w:rPr>
          <w:rFonts w:ascii="mylotus" w:hAnsi="mylotus" w:cs="mylotus"/>
          <w:rtl/>
        </w:rPr>
        <w:fldChar w:fldCharType="end"/>
      </w:r>
      <w:r w:rsidRPr="00FD0368">
        <w:rPr>
          <w:rFonts w:ascii="mylotus" w:hAnsi="mylotus" w:cs="mylotus"/>
          <w:rtl/>
        </w:rPr>
        <w:t xml:space="preserve"> ــ  عقب ذكره للحديث،1/284 ــ: «هذا حديث صحيح على شرط الشيخين و لم يخرجاه»، ووافقه الذهبي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الأعلام:الذهبي</w:instrText>
      </w:r>
      <w:r w:rsidRPr="00FD0368">
        <w:rPr>
          <w:rFonts w:ascii="mylotus" w:hAnsi="mylotus" w:cs="mylotus"/>
          <w:highlight w:val="yellow"/>
          <w:rtl/>
        </w:rPr>
        <w:instrText>=</w:instrText>
      </w:r>
      <w:r w:rsidRPr="00FD0368">
        <w:rPr>
          <w:rFonts w:ascii="mylotus" w:hAnsi="mylotus" w:cs="mylotus"/>
          <w:rtl/>
        </w:rPr>
        <w:instrText xml:space="preserve"> محمد بن أحمد بن عثمان" </w:instrText>
      </w:r>
      <w:r w:rsidR="004432AF" w:rsidRPr="00FD0368">
        <w:rPr>
          <w:rFonts w:ascii="mylotus" w:hAnsi="mylotus" w:cs="mylotus"/>
          <w:rtl/>
        </w:rPr>
        <w:fldChar w:fldCharType="end"/>
      </w:r>
      <w:r w:rsidRPr="00FD0368">
        <w:rPr>
          <w:rFonts w:ascii="mylotus" w:hAnsi="mylotus" w:cs="mylotus"/>
          <w:rtl/>
        </w:rPr>
        <w:t xml:space="preserve"> على ذلك.  </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وعلق الألباني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الأعلام:الألباني </w:instrText>
      </w:r>
      <w:r w:rsidRPr="00FD0368">
        <w:rPr>
          <w:rFonts w:ascii="mylotus" w:hAnsi="mylotus" w:cs="mylotus"/>
          <w:highlight w:val="yellow"/>
          <w:rtl/>
        </w:rPr>
        <w:instrText>=</w:instrText>
      </w:r>
      <w:r w:rsidRPr="00FD0368">
        <w:rPr>
          <w:rFonts w:ascii="mylotus" w:hAnsi="mylotus" w:cs="mylotus"/>
          <w:rtl/>
        </w:rPr>
        <w:instrText xml:space="preserve"> محمد ناصر الدين الألباني" </w:instrText>
      </w:r>
      <w:r w:rsidR="004432AF" w:rsidRPr="00FD0368">
        <w:rPr>
          <w:rFonts w:ascii="mylotus" w:hAnsi="mylotus" w:cs="mylotus"/>
          <w:rtl/>
        </w:rPr>
        <w:fldChar w:fldCharType="end"/>
      </w:r>
      <w:r w:rsidRPr="00FD0368">
        <w:rPr>
          <w:rFonts w:ascii="mylotus" w:hAnsi="mylotus" w:cs="mylotus"/>
          <w:rtl/>
        </w:rPr>
        <w:t xml:space="preserve"> على هذا ــ  في صحيح أبي داود، كتاب الصلاة، باب الإمام يكلّم الرجل في خطبته، 4/257، ح1001  ــ فقال: « وأقول: هو كذلك لولا المخالفة؛ وأظنها من هشام؛ فإنه مضعف من قبل حفظه. فالصواب أنه من (مسند جابر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الأعلام:جابر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 لاتفاق مخلد بن يزيد ومعاذ بن معاذ عليه»</w:t>
      </w:r>
      <w:r>
        <w:rPr>
          <w:rFonts w:ascii="mylotus" w:hAnsi="mylotus" w:cs="mylotus" w:hint="cs"/>
          <w:rtl/>
        </w:rPr>
        <w:t>.</w:t>
      </w:r>
      <w:r w:rsidRPr="00FD0368">
        <w:rPr>
          <w:rFonts w:ascii="mylotus" w:hAnsi="mylotus" w:cs="mylotus"/>
          <w:rtl/>
        </w:rPr>
        <w:t xml:space="preserve"> وكان الألباني قد صحح الحديث من رواية جابر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الأعلام:جابر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hint="cs"/>
          <w:sz w:val="22"/>
          <w:szCs w:val="22"/>
          <w:rtl/>
        </w:rPr>
        <w:t>ر</w:t>
      </w:r>
      <w:r w:rsidRPr="00427A12">
        <w:rPr>
          <w:rFonts w:ascii="mylotus" w:hAnsi="mylotus" w:cs="mylotus"/>
          <w:sz w:val="22"/>
          <w:szCs w:val="22"/>
          <w:rtl/>
        </w:rPr>
        <w:t>ضي الله عنه</w:t>
      </w:r>
      <w:r w:rsidRPr="00FD0368">
        <w:rPr>
          <w:rFonts w:ascii="mylotus" w:hAnsi="mylotus" w:cs="mylotus"/>
          <w:rtl/>
        </w:rPr>
        <w:t>.</w:t>
      </w:r>
    </w:p>
    <w:p w:rsidR="00876507" w:rsidRPr="00FD0368" w:rsidRDefault="00876507" w:rsidP="00BA61DF">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وقال ابن خزيمة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خزيمة </w:instrText>
      </w:r>
      <w:r w:rsidRPr="00FD0368">
        <w:rPr>
          <w:rFonts w:ascii="mylotus" w:hAnsi="mylotus" w:cs="mylotus"/>
          <w:highlight w:val="yellow"/>
          <w:rtl/>
        </w:rPr>
        <w:instrText>=</w:instrText>
      </w:r>
      <w:r w:rsidRPr="00FD0368">
        <w:rPr>
          <w:rFonts w:ascii="mylotus" w:hAnsi="mylotus" w:cs="mylotus"/>
          <w:rtl/>
        </w:rPr>
        <w:instrText xml:space="preserve"> محمد بن إسحاق بن خزيمة" </w:instrText>
      </w:r>
      <w:r w:rsidR="004432AF" w:rsidRPr="00FD0368">
        <w:rPr>
          <w:rFonts w:ascii="mylotus" w:hAnsi="mylotus" w:cs="mylotus"/>
          <w:rtl/>
        </w:rPr>
        <w:fldChar w:fldCharType="end"/>
      </w:r>
      <w:r w:rsidRPr="00FD0368">
        <w:rPr>
          <w:rFonts w:ascii="mylotus" w:hAnsi="mylotus" w:cs="mylotus"/>
          <w:rtl/>
        </w:rPr>
        <w:t>: «إن كان الوليد بن مسلم ومن دونه حفظ ابن عباس</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عباس</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في هذا الإسناد؛ فإن أصحاب ابن جريج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جريج" </w:instrText>
      </w:r>
      <w:r w:rsidR="004432AF" w:rsidRPr="00FD0368">
        <w:rPr>
          <w:rFonts w:ascii="mylotus" w:hAnsi="mylotus" w:cs="mylotus"/>
          <w:rtl/>
        </w:rPr>
        <w:fldChar w:fldCharType="end"/>
      </w:r>
      <w:r w:rsidRPr="00FD0368">
        <w:rPr>
          <w:rFonts w:ascii="mylotus" w:hAnsi="mylotus" w:cs="mylotus"/>
          <w:rtl/>
        </w:rPr>
        <w:t xml:space="preserve"> أرسلوا هذا الخبر عن عطاء</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الأعلام:عطاء</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عن النبي </w:t>
      </w:r>
      <w:r>
        <w:rPr>
          <w:sz w:val="32"/>
          <w:szCs w:val="32"/>
        </w:rPr>
        <w:sym w:font="AGA Arabesque" w:char="F072"/>
      </w:r>
      <w:r w:rsidRPr="00FD0368">
        <w:rPr>
          <w:rFonts w:ascii="mylotus" w:hAnsi="mylotus" w:cs="mylotus"/>
          <w:rtl/>
        </w:rPr>
        <w:t>».</w:t>
      </w:r>
    </w:p>
    <w:p w:rsidR="00876507" w:rsidRPr="00FD0368" w:rsidRDefault="00876507" w:rsidP="00077C82">
      <w:pPr>
        <w:pStyle w:val="a8"/>
        <w:ind w:firstLine="0"/>
        <w:jc w:val="both"/>
        <w:rPr>
          <w:rFonts w:ascii="mylotus" w:hAnsi="mylotus" w:cs="mylotus"/>
          <w:rtl/>
        </w:rPr>
      </w:pPr>
      <w:r w:rsidRPr="00FD0368">
        <w:rPr>
          <w:rFonts w:ascii="mylotus" w:hAnsi="mylotus" w:cs="mylotus"/>
          <w:rtl/>
        </w:rPr>
        <w:t>وكما هو ظاهر من تعليق العلماء</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والقبائل:العلماء"</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على حديث ابن عباس</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عباس</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077C82">
        <w:rPr>
          <w:rFonts w:ascii="mylotus" w:hAnsi="mylotus"/>
          <w:sz w:val="22"/>
          <w:szCs w:val="22"/>
          <w:rtl/>
        </w:rPr>
        <w:t>رضي الله عنهما</w:t>
      </w:r>
      <w:r w:rsidRPr="00FD0368">
        <w:rPr>
          <w:rFonts w:ascii="mylotus" w:hAnsi="mylotus" w:cs="mylotus"/>
          <w:rtl/>
        </w:rPr>
        <w:t xml:space="preserve">  فإن له شاهدًا من حديث جابر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الأعلام:جابر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rtl/>
        </w:rPr>
        <w:t>، وورد عن عطاء</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الأعلام:عطاء</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بن أبي رباح مرسلا.</w:t>
      </w:r>
    </w:p>
  </w:footnote>
  <w:footnote w:id="21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أثر تعليل النص على دلالته، ص 171.</w:t>
      </w:r>
    </w:p>
  </w:footnote>
  <w:footnote w:id="21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المستدرك للحاكم، والتلخيص للذهبي، 1/283، 286.</w:t>
      </w:r>
    </w:p>
  </w:footnote>
  <w:footnote w:id="213">
    <w:p w:rsidR="00876507" w:rsidRPr="00FD0368" w:rsidRDefault="00876507" w:rsidP="00E24511">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أخرجه الطبراني بلفظه، 9/62، ح 9128؛ وابن عساكر بنحوه، 28/87؛  والبيهقي في دلائل النبوة بنحوه، باب ما جاء في إسماعه خطبته العوائق في خدروهن وهو في موضعه من المسجد، 6/256. </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قال الطبراني عقب الحديث: «لم يرو هذا الحديث عن هشام بن عروة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الأعلام:عروة" </w:instrText>
      </w:r>
      <w:r w:rsidR="004432AF" w:rsidRPr="00FD0368">
        <w:rPr>
          <w:rFonts w:ascii="mylotus" w:hAnsi="mylotus" w:cs="mylotus"/>
          <w:rtl/>
        </w:rPr>
        <w:fldChar w:fldCharType="end"/>
      </w:r>
      <w:r w:rsidRPr="00FD0368">
        <w:rPr>
          <w:rFonts w:ascii="mylotus" w:hAnsi="mylotus" w:cs="mylotus"/>
          <w:rtl/>
        </w:rPr>
        <w:t xml:space="preserve"> إلا إبراهيم بن إسماعيل</w:t>
      </w:r>
      <w:r>
        <w:rPr>
          <w:rFonts w:ascii="mylotus" w:hAnsi="mylotus" w:cs="mylotus" w:hint="cs"/>
          <w:rtl/>
        </w:rPr>
        <w:t>،</w:t>
      </w:r>
      <w:r w:rsidRPr="00FD0368">
        <w:rPr>
          <w:rFonts w:ascii="mylotus" w:hAnsi="mylotus" w:cs="mylotus"/>
          <w:rtl/>
        </w:rPr>
        <w:t xml:space="preserve"> ولا عن إبراهيم إلا فضالة بن يعقوب</w:t>
      </w:r>
      <w:r>
        <w:rPr>
          <w:rFonts w:ascii="mylotus" w:hAnsi="mylotus" w:cs="mylotus" w:hint="cs"/>
          <w:rtl/>
        </w:rPr>
        <w:t>،</w:t>
      </w:r>
      <w:r w:rsidRPr="00FD0368">
        <w:rPr>
          <w:rFonts w:ascii="mylotus" w:hAnsi="mylotus" w:cs="mylotus"/>
          <w:rtl/>
        </w:rPr>
        <w:t xml:space="preserve"> تفرد به إبراهيم بن المنذر».</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وقال الهيثمي ــ في مجمع الزوائد، 9/316 ــ: «رواه الطبراني في (الأوسط) وفيه إبراهيم بن إسماعيل بن مجمع، وهو ضعيف».</w:t>
      </w:r>
    </w:p>
    <w:p w:rsidR="00876507" w:rsidRPr="00FD0368" w:rsidRDefault="00876507" w:rsidP="00BA61DF">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وقال الحافظ ابن حجر</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الأعلام:ابن حجر</w:instrText>
      </w:r>
      <w:r w:rsidRPr="00FD0368">
        <w:rPr>
          <w:rFonts w:ascii="mylotus" w:hAnsi="mylotus" w:cs="mylotus"/>
          <w:highlight w:val="yellow"/>
          <w:rtl/>
        </w:rPr>
        <w:instrText>=</w:instrText>
      </w:r>
      <w:r w:rsidRPr="00FD0368">
        <w:rPr>
          <w:rFonts w:ascii="mylotus" w:hAnsi="mylotus" w:cs="mylotus"/>
          <w:rtl/>
        </w:rPr>
        <w:instrText xml:space="preserve"> أحمد بن علي بن محمدالعسقلاني" </w:instrText>
      </w:r>
      <w:r w:rsidR="004432AF" w:rsidRPr="00FD0368">
        <w:rPr>
          <w:rFonts w:ascii="mylotus" w:hAnsi="mylotus" w:cs="mylotus"/>
          <w:rtl/>
        </w:rPr>
        <w:fldChar w:fldCharType="end"/>
      </w:r>
      <w:r w:rsidRPr="00FD0368">
        <w:rPr>
          <w:rFonts w:ascii="mylotus" w:hAnsi="mylotus" w:cs="mylotus"/>
          <w:rtl/>
        </w:rPr>
        <w:t xml:space="preserve">  ــ في الإصابة،2/298 ــ: «أخرج البيهقي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الأعلام:البيهقي </w:instrText>
      </w:r>
      <w:r w:rsidRPr="00FD0368">
        <w:rPr>
          <w:rFonts w:ascii="mylotus" w:hAnsi="mylotus" w:cs="mylotus"/>
          <w:highlight w:val="yellow"/>
          <w:rtl/>
        </w:rPr>
        <w:instrText>=</w:instrText>
      </w:r>
      <w:r w:rsidRPr="00FD0368">
        <w:rPr>
          <w:rFonts w:ascii="mylotus" w:hAnsi="mylotus" w:cs="mylotus"/>
          <w:rtl/>
        </w:rPr>
        <w:instrText xml:space="preserve"> أحمد بن الحسين بن علي" </w:instrText>
      </w:r>
      <w:r w:rsidR="004432AF" w:rsidRPr="00FD0368">
        <w:rPr>
          <w:rFonts w:ascii="mylotus" w:hAnsi="mylotus" w:cs="mylotus"/>
          <w:rtl/>
        </w:rPr>
        <w:fldChar w:fldCharType="end"/>
      </w:r>
      <w:r w:rsidRPr="00FD0368">
        <w:rPr>
          <w:rFonts w:ascii="mylotus" w:hAnsi="mylotus" w:cs="mylotus"/>
          <w:rtl/>
        </w:rPr>
        <w:t xml:space="preserve"> بسند صحيح من طريق ثابت عن أبي ليلى كان النبي </w:t>
      </w:r>
      <w:r>
        <w:rPr>
          <w:sz w:val="32"/>
          <w:szCs w:val="32"/>
        </w:rPr>
        <w:sym w:font="AGA Arabesque" w:char="F072"/>
      </w:r>
      <w:r w:rsidRPr="00FD0368">
        <w:rPr>
          <w:rFonts w:ascii="mylotus" w:hAnsi="mylotus" w:cs="mylotus"/>
          <w:rtl/>
        </w:rPr>
        <w:t xml:space="preserve">  يخطب فدخل عبد الله بن رواحة... الحديث ثم قال: وأخرجه من وجه آخر إلى هشام بن عروة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الأعلام:عروة" </w:instrText>
      </w:r>
      <w:r w:rsidR="004432AF" w:rsidRPr="00FD0368">
        <w:rPr>
          <w:rFonts w:ascii="mylotus" w:hAnsi="mylotus" w:cs="mylotus"/>
          <w:rtl/>
        </w:rPr>
        <w:fldChar w:fldCharType="end"/>
      </w:r>
      <w:r w:rsidRPr="00FD0368">
        <w:rPr>
          <w:rFonts w:ascii="mylotus" w:hAnsi="mylotus" w:cs="mylotus"/>
          <w:rtl/>
        </w:rPr>
        <w:t xml:space="preserve"> عن أبيه عن عائشة</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الأعلام:عائشة</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والمرسل أصح سندًا».</w:t>
      </w:r>
    </w:p>
  </w:footnote>
  <w:footnote w:id="21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وقد سبق نقل ذلك ــ آنفا ــ عن الحافظ ابن حجر</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الأعلام:ابن حجر</w:instrText>
      </w:r>
      <w:r w:rsidRPr="00FD0368">
        <w:rPr>
          <w:rFonts w:ascii="mylotus" w:hAnsi="mylotus" w:cs="mylotus"/>
          <w:highlight w:val="yellow"/>
          <w:rtl/>
        </w:rPr>
        <w:instrText>=</w:instrText>
      </w:r>
      <w:r w:rsidRPr="00FD0368">
        <w:rPr>
          <w:rFonts w:ascii="mylotus" w:hAnsi="mylotus" w:cs="mylotus"/>
          <w:rtl/>
        </w:rPr>
        <w:instrText xml:space="preserve"> أحمد بن علي بن محمدالعسقلاني" </w:instrText>
      </w:r>
      <w:r w:rsidR="004432AF" w:rsidRPr="00FD0368">
        <w:rPr>
          <w:rFonts w:ascii="mylotus" w:hAnsi="mylotus" w:cs="mylotus"/>
          <w:rtl/>
        </w:rPr>
        <w:fldChar w:fldCharType="end"/>
      </w:r>
      <w:r w:rsidRPr="00FD0368">
        <w:rPr>
          <w:rFonts w:ascii="mylotus" w:hAnsi="mylotus" w:cs="mylotus"/>
          <w:rtl/>
        </w:rPr>
        <w:t xml:space="preserve"> عند تخريج الحديث.   </w:t>
      </w:r>
    </w:p>
  </w:footnote>
  <w:footnote w:id="21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w:t>
      </w:r>
      <w:r w:rsidRPr="00FD0368">
        <w:rPr>
          <w:rFonts w:ascii="mylotus" w:hAnsi="mylotus" w:cs="mylotus"/>
          <w:spacing w:val="-4"/>
          <w:rtl/>
        </w:rPr>
        <w:t>فقد ذهب جمهور المحدثين</w:t>
      </w:r>
      <w:r w:rsidR="004432AF" w:rsidRPr="00FD0368">
        <w:rPr>
          <w:rFonts w:ascii="mylotus" w:hAnsi="mylotus" w:cs="mylotus"/>
          <w:spacing w:val="-4"/>
          <w:rtl/>
        </w:rPr>
        <w:fldChar w:fldCharType="begin"/>
      </w:r>
      <w:r w:rsidRPr="00FD0368">
        <w:rPr>
          <w:rFonts w:ascii="mylotus" w:hAnsi="mylotus" w:cs="mylotus"/>
          <w:spacing w:val="-4"/>
          <w:rtl/>
        </w:rPr>
        <w:instrText xml:space="preserve"> </w:instrText>
      </w:r>
      <w:r w:rsidRPr="00FD0368">
        <w:rPr>
          <w:rFonts w:ascii="mylotus" w:hAnsi="mylotus" w:cs="mylotus"/>
          <w:spacing w:val="-4"/>
        </w:rPr>
        <w:instrText>XE "</w:instrText>
      </w:r>
      <w:r w:rsidRPr="00FD0368">
        <w:rPr>
          <w:rFonts w:ascii="mylotus" w:hAnsi="mylotus" w:cs="mylotus"/>
          <w:noProof/>
          <w:spacing w:val="-4"/>
          <w:rtl/>
        </w:rPr>
        <w:instrText>05-فهرس الفرق والطوائف والقبائل:المحدثون"</w:instrText>
      </w:r>
      <w:r w:rsidRPr="00FD0368">
        <w:rPr>
          <w:rFonts w:ascii="mylotus" w:hAnsi="mylotus" w:cs="mylotus"/>
          <w:spacing w:val="-4"/>
          <w:rtl/>
        </w:rPr>
        <w:instrText xml:space="preserve"> </w:instrText>
      </w:r>
      <w:r w:rsidR="004432AF" w:rsidRPr="00FD0368">
        <w:rPr>
          <w:rFonts w:ascii="mylotus" w:hAnsi="mylotus" w:cs="mylotus"/>
          <w:spacing w:val="-4"/>
          <w:rtl/>
        </w:rPr>
        <w:fldChar w:fldCharType="end"/>
      </w:r>
      <w:r w:rsidRPr="00FD0368">
        <w:rPr>
          <w:rFonts w:ascii="mylotus" w:hAnsi="mylotus" w:cs="mylotus"/>
          <w:spacing w:val="-4"/>
          <w:rtl/>
        </w:rPr>
        <w:t xml:space="preserve"> إلى عدم الاحتجاج به، وذهب جمهور الأصوليين إلى الاحتجاج به</w:t>
      </w:r>
      <w:r w:rsidRPr="00FD0368">
        <w:rPr>
          <w:rFonts w:ascii="mylotus" w:hAnsi="mylotus" w:cs="mylotus"/>
          <w:rtl/>
        </w:rPr>
        <w:t>.</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انظر من كتب المحدثين</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والقبائل:المحدثون"</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تقريب النواوي وشرحه: تدريب الراوي للسيوطي، 1/222؛ اختصار علوم الحديث لابن كثير وشرحه: الباعث الحثيث وتعليق الألباني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الأعلام:الألباني </w:instrText>
      </w:r>
      <w:r w:rsidRPr="00FD0368">
        <w:rPr>
          <w:rFonts w:ascii="mylotus" w:hAnsi="mylotus" w:cs="mylotus"/>
          <w:highlight w:val="yellow"/>
          <w:rtl/>
        </w:rPr>
        <w:instrText>=</w:instrText>
      </w:r>
      <w:r w:rsidRPr="00FD0368">
        <w:rPr>
          <w:rFonts w:ascii="mylotus" w:hAnsi="mylotus" w:cs="mylotus"/>
          <w:rtl/>
        </w:rPr>
        <w:instrText xml:space="preserve"> محمد ناصر الدين الألباني" </w:instrText>
      </w:r>
      <w:r w:rsidR="004432AF" w:rsidRPr="00FD0368">
        <w:rPr>
          <w:rFonts w:ascii="mylotus" w:hAnsi="mylotus" w:cs="mylotus"/>
          <w:rtl/>
        </w:rPr>
        <w:fldChar w:fldCharType="end"/>
      </w:r>
      <w:r w:rsidRPr="00FD0368">
        <w:rPr>
          <w:rFonts w:ascii="mylotus" w:hAnsi="mylotus" w:cs="mylotus"/>
          <w:rtl/>
        </w:rPr>
        <w:t>، 1/155؛ ألفية العراقي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الأعلام:العراقي" </w:instrText>
      </w:r>
      <w:r w:rsidR="004432AF" w:rsidRPr="00FD0368">
        <w:rPr>
          <w:rFonts w:ascii="mylotus" w:hAnsi="mylotus" w:cs="mylotus"/>
          <w:rtl/>
        </w:rPr>
        <w:fldChar w:fldCharType="end"/>
      </w:r>
      <w:r w:rsidRPr="00FD0368">
        <w:rPr>
          <w:rFonts w:ascii="mylotus" w:hAnsi="mylotus" w:cs="mylotus"/>
          <w:rtl/>
        </w:rPr>
        <w:t xml:space="preserve"> وشرحها: فتح المغيث، 1/152، 159.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وانظر من كتب الأصوليين:  العدة، 3/906؛ البرهان، 1/408، فقرة 574؛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1/360؛  المستصفى، 1/169؛ 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ب وشرح العضد، 2/74؛ شرح تنقيح الفصول، ص 379؛ جمع الجوامع وشرحه: تشنيف المسامع بجمع الجوامع، 2/1047؛ البحر المحيط، 4/404؛ تيسير التحرير، 3/102؛ فواتح الرحموت، 2/174؛ حجية المرسل لـِ د. فوزي البتشتي، ص 141؛ الحديث المرسل لـِ د. محمد هيتو، ص 12.</w:t>
      </w:r>
    </w:p>
  </w:footnote>
  <w:footnote w:id="21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دلائل النبوة للبيهقي، باب ما جاء في إسماعه خطبته العوائق في خدروهن وهو في موضعه من المسجد، 6/257.</w:t>
      </w:r>
    </w:p>
  </w:footnote>
  <w:footnote w:id="217">
    <w:p w:rsidR="00876507" w:rsidRPr="00FD0368" w:rsidRDefault="00876507" w:rsidP="00077C8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w:t>
      </w:r>
      <w:r>
        <w:rPr>
          <w:rFonts w:ascii="mylotus" w:hAnsi="mylotus" w:cs="mylotus" w:hint="cs"/>
          <w:rtl/>
        </w:rPr>
        <w:t xml:space="preserve"> </w:t>
      </w:r>
      <w:r w:rsidRPr="00E62F69">
        <w:rPr>
          <w:rFonts w:ascii="mylotus" w:hAnsi="mylotus" w:cs="mylotus"/>
          <w:rtl/>
        </w:rPr>
        <w:t xml:space="preserve">أخرجه البخاري بلفظه، أَبْوَابُ صَلاةِ الْخَوْفِ، بَاب صَلاةِ الطَّالِبِ وَالْمَطْلُوبِ رَاكِبًا وَإِيمَاءً، 1/321، ح 904؛ ومسلم، كتاب الجهاد والسير، باب المبادرة بالغزو وتقديم أهم الأمرين المتعارضين، 3/1391، ح 1770 ــ ولكن بلفظ: (الظهر) وليس(العصر) ــ. كلاهما من حديث عبد الله بن عمر  </w:t>
      </w:r>
      <w:r w:rsidRPr="00077C82">
        <w:rPr>
          <w:rFonts w:ascii="mylotus" w:hAnsi="mylotus"/>
          <w:sz w:val="22"/>
          <w:szCs w:val="22"/>
          <w:rtl/>
        </w:rPr>
        <w:t>رضي الله عنهما</w:t>
      </w:r>
      <w:r w:rsidRPr="00E62F69">
        <w:rPr>
          <w:rFonts w:ascii="mylotus" w:hAnsi="mylotus" w:cs="mylotus"/>
          <w:rtl/>
        </w:rPr>
        <w:t>.</w:t>
      </w:r>
      <w:r w:rsidRPr="00FD0368">
        <w:rPr>
          <w:rFonts w:ascii="mylotus" w:hAnsi="mylotus" w:cs="mylotus"/>
          <w:rtl/>
        </w:rPr>
        <w:t xml:space="preserve"> </w:t>
      </w:r>
    </w:p>
  </w:footnote>
  <w:footnote w:id="21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تعليق الشيخ عبد الله دراز على الموافقات ، 3/110، هامش (2).  </w:t>
      </w:r>
    </w:p>
  </w:footnote>
  <w:footnote w:id="219">
    <w:p w:rsidR="00876507" w:rsidRPr="00FD0368" w:rsidRDefault="00876507" w:rsidP="00B57F1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وقد سبق بيان الحديث وتخريجه </w:t>
      </w:r>
      <w:r>
        <w:rPr>
          <w:rFonts w:ascii="mylotus" w:hAnsi="mylotus" w:cs="mylotus" w:hint="cs"/>
          <w:rtl/>
        </w:rPr>
        <w:t>قريبا</w:t>
      </w:r>
      <w:r w:rsidRPr="00FD0368">
        <w:rPr>
          <w:rFonts w:ascii="mylotus" w:hAnsi="mylotus" w:cs="mylotus"/>
          <w:rtl/>
        </w:rPr>
        <w:t xml:space="preserve">. </w:t>
      </w:r>
    </w:p>
  </w:footnote>
  <w:footnote w:id="22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عمدة القاري شرح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6/383.</w:t>
      </w:r>
    </w:p>
  </w:footnote>
  <w:footnote w:id="22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الموافقات، 3/109؛ أثر تعليل النص على دلالته، ص 170.</w:t>
      </w:r>
    </w:p>
  </w:footnote>
  <w:footnote w:id="22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(24) من سورة الأنفال.   </w:t>
      </w:r>
    </w:p>
  </w:footnote>
  <w:footnote w:id="223">
    <w:p w:rsidR="00876507" w:rsidRPr="00FD0368" w:rsidRDefault="00876507" w:rsidP="00AF2EEE">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تَفْسِيرِ الْقُرْآنِ، بَاب </w:t>
      </w:r>
      <w:r w:rsidRPr="00B83975">
        <w:rPr>
          <w:rFonts w:ascii="QCF_BSML" w:hAnsi="QCF_BSML" w:cs="QCF_BSML"/>
          <w:caps/>
          <w:rtl/>
        </w:rPr>
        <w:t>ﮋ</w:t>
      </w:r>
      <w:r w:rsidRPr="00FD0368">
        <w:rPr>
          <w:rFonts w:ascii="mylotus" w:hAnsi="mylotus" w:cs="QCF_P179"/>
          <w:caps/>
          <w:color w:val="000000"/>
          <w:rtl/>
        </w:rPr>
        <w:t xml:space="preserve"> ﯛ</w:t>
      </w:r>
      <w:r w:rsidRPr="00FD0368">
        <w:rPr>
          <w:rFonts w:ascii="mylotus" w:hAnsi="mylotus" w:cs="mylotus"/>
          <w:caps/>
          <w:color w:val="000000"/>
          <w:rtl/>
        </w:rPr>
        <w:t xml:space="preserve">  </w:t>
      </w:r>
      <w:r w:rsidRPr="00FD0368">
        <w:rPr>
          <w:rFonts w:ascii="mylotus" w:hAnsi="mylotus" w:cs="QCF_P179"/>
          <w:caps/>
          <w:color w:val="000000"/>
          <w:rtl/>
        </w:rPr>
        <w:t>ﯜ</w:t>
      </w:r>
      <w:r w:rsidRPr="00FD0368">
        <w:rPr>
          <w:rFonts w:ascii="mylotus" w:hAnsi="mylotus" w:cs="mylotus"/>
          <w:caps/>
          <w:color w:val="000000"/>
          <w:rtl/>
        </w:rPr>
        <w:t xml:space="preserve">    </w:t>
      </w:r>
      <w:r w:rsidRPr="00FD0368">
        <w:rPr>
          <w:rFonts w:ascii="mylotus" w:hAnsi="mylotus" w:cs="QCF_P179"/>
          <w:caps/>
          <w:color w:val="000000"/>
          <w:rtl/>
        </w:rPr>
        <w:t>ﯝ</w:t>
      </w:r>
      <w:r w:rsidRPr="00FD0368">
        <w:rPr>
          <w:rFonts w:ascii="mylotus" w:hAnsi="mylotus" w:cs="mylotus"/>
          <w:caps/>
          <w:color w:val="000000"/>
          <w:rtl/>
        </w:rPr>
        <w:t xml:space="preserve">  </w:t>
      </w:r>
      <w:r w:rsidRPr="00FD0368">
        <w:rPr>
          <w:rFonts w:ascii="mylotus" w:hAnsi="mylotus" w:cs="QCF_P179"/>
          <w:caps/>
          <w:color w:val="000000"/>
          <w:rtl/>
        </w:rPr>
        <w:t>ﯞ</w:t>
      </w:r>
      <w:r w:rsidRPr="00FD0368">
        <w:rPr>
          <w:rFonts w:ascii="mylotus" w:hAnsi="mylotus" w:cs="mylotus"/>
          <w:caps/>
          <w:color w:val="000000"/>
          <w:rtl/>
        </w:rPr>
        <w:t xml:space="preserve">  </w:t>
      </w:r>
      <w:r w:rsidRPr="00FD0368">
        <w:rPr>
          <w:rFonts w:ascii="mylotus" w:hAnsi="mylotus" w:cs="QCF_P179"/>
          <w:caps/>
          <w:color w:val="000000"/>
          <w:rtl/>
        </w:rPr>
        <w:t>ﯟ</w:t>
      </w:r>
      <w:r w:rsidRPr="00FD0368">
        <w:rPr>
          <w:rFonts w:ascii="mylotus" w:hAnsi="mylotus" w:cs="mylotus"/>
          <w:caps/>
          <w:color w:val="000000"/>
          <w:rtl/>
        </w:rPr>
        <w:t xml:space="preserve">  </w:t>
      </w:r>
      <w:r w:rsidRPr="00FD0368">
        <w:rPr>
          <w:rFonts w:ascii="mylotus" w:hAnsi="mylotus" w:cs="QCF_P179"/>
          <w:caps/>
          <w:color w:val="000000"/>
          <w:rtl/>
        </w:rPr>
        <w:t>ﯠ</w:t>
      </w:r>
      <w:r w:rsidRPr="00FD0368">
        <w:rPr>
          <w:rFonts w:ascii="mylotus" w:hAnsi="mylotus" w:cs="mylotus"/>
          <w:caps/>
          <w:color w:val="000000"/>
          <w:rtl/>
        </w:rPr>
        <w:t xml:space="preserve">  </w:t>
      </w:r>
      <w:r w:rsidRPr="00FD0368">
        <w:rPr>
          <w:rFonts w:ascii="mylotus" w:hAnsi="mylotus" w:cs="QCF_P179"/>
          <w:caps/>
          <w:color w:val="000000"/>
          <w:rtl/>
        </w:rPr>
        <w:t>ﯡ</w:t>
      </w:r>
      <w:r w:rsidRPr="00FD0368">
        <w:rPr>
          <w:rFonts w:ascii="mylotus" w:hAnsi="mylotus" w:cs="mylotus"/>
          <w:caps/>
          <w:color w:val="000000"/>
          <w:rtl/>
        </w:rPr>
        <w:t xml:space="preserve">   </w:t>
      </w:r>
      <w:r w:rsidRPr="00FD0368">
        <w:rPr>
          <w:rFonts w:ascii="mylotus" w:hAnsi="mylotus" w:cs="QCF_P179"/>
          <w:caps/>
          <w:color w:val="000000"/>
          <w:rtl/>
        </w:rPr>
        <w:t>ﯢ</w:t>
      </w:r>
      <w:r w:rsidRPr="00FD0368">
        <w:rPr>
          <w:rFonts w:ascii="mylotus" w:hAnsi="mylotus" w:cs="mylotus"/>
          <w:caps/>
          <w:color w:val="000000"/>
          <w:rtl/>
        </w:rPr>
        <w:t xml:space="preserve">  </w:t>
      </w:r>
      <w:r w:rsidRPr="00FD0368">
        <w:rPr>
          <w:rFonts w:ascii="mylotus" w:hAnsi="mylotus" w:cs="QCF_P179"/>
          <w:caps/>
          <w:color w:val="000000"/>
          <w:rtl/>
        </w:rPr>
        <w:t>ﯣ</w:t>
      </w:r>
      <w:r w:rsidRPr="00FD0368">
        <w:rPr>
          <w:rFonts w:ascii="mylotus" w:hAnsi="mylotus" w:cs="mylotus"/>
          <w:caps/>
          <w:color w:val="000000"/>
          <w:rtl/>
        </w:rPr>
        <w:t xml:space="preserve">   </w:t>
      </w:r>
      <w:r w:rsidRPr="00FD0368">
        <w:rPr>
          <w:rFonts w:ascii="mylotus" w:hAnsi="mylotus" w:cs="QCF_P179"/>
          <w:caps/>
          <w:color w:val="000000"/>
          <w:rtl/>
        </w:rPr>
        <w:t>ﯤ</w:t>
      </w:r>
      <w:r w:rsidRPr="00FD0368">
        <w:rPr>
          <w:rFonts w:ascii="mylotus" w:hAnsi="mylotus" w:cs="mylotus"/>
          <w:caps/>
          <w:rtl/>
        </w:rPr>
        <w:t>000</w:t>
      </w:r>
      <w:r w:rsidRPr="00AF2EEE">
        <w:rPr>
          <w:rFonts w:ascii="QCF_BSML" w:eastAsiaTheme="minorHAnsi" w:hAnsi="QCF_BSML" w:cs="QCF_BSML"/>
          <w:color w:val="000000"/>
          <w:rtl/>
          <w:lang w:eastAsia="en-US"/>
        </w:rPr>
        <w:t xml:space="preserve"> ﮊ</w:t>
      </w:r>
      <w:r w:rsidRPr="00FD0368">
        <w:rPr>
          <w:rFonts w:ascii="mylotus" w:hAnsi="mylotus" w:cs="mylotus"/>
          <w:rtl/>
        </w:rPr>
        <w:t xml:space="preserve"> ، 4/1704، ح 4370. </w:t>
      </w:r>
    </w:p>
    <w:p w:rsidR="00876507" w:rsidRPr="00FD0368" w:rsidRDefault="00876507" w:rsidP="00427A12">
      <w:pPr>
        <w:pStyle w:val="a8"/>
        <w:ind w:firstLine="0"/>
        <w:jc w:val="both"/>
        <w:rPr>
          <w:rFonts w:ascii="mylotus" w:hAnsi="mylotus" w:cs="mylotus"/>
          <w:rtl/>
        </w:rPr>
      </w:pPr>
      <w:r w:rsidRPr="00FD0368">
        <w:rPr>
          <w:rFonts w:ascii="mylotus" w:hAnsi="mylotus" w:cs="mylotus"/>
          <w:rtl/>
        </w:rPr>
        <w:t xml:space="preserve">والقصة المذكورة وردت أيضا لأبي بن كعب </w:t>
      </w:r>
      <w:r w:rsidRPr="00427A12">
        <w:rPr>
          <w:rFonts w:ascii="mylotus" w:hAnsi="mylotus" w:cs="mylotus"/>
          <w:sz w:val="22"/>
          <w:szCs w:val="22"/>
          <w:rtl/>
        </w:rPr>
        <w:t>رضي الله عنه</w:t>
      </w:r>
      <w:r w:rsidRPr="00FD0368">
        <w:rPr>
          <w:rFonts w:ascii="mylotus" w:hAnsi="mylotus" w:cs="mylotus"/>
          <w:rtl/>
        </w:rPr>
        <w:t xml:space="preserve"> ، وجاء فيها إعلان أبي بن كعب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الأعلام:أبي بن كعب" </w:instrText>
      </w:r>
      <w:r w:rsidR="004432AF" w:rsidRPr="00FD0368">
        <w:rPr>
          <w:rFonts w:ascii="mylotus" w:hAnsi="mylotus" w:cs="mylotus"/>
          <w:rtl/>
        </w:rPr>
        <w:fldChar w:fldCharType="end"/>
      </w:r>
      <w:r w:rsidRPr="00FD0368">
        <w:rPr>
          <w:rFonts w:ascii="mylotus" w:hAnsi="mylotus" w:cs="mylotus"/>
          <w:rtl/>
        </w:rPr>
        <w:t xml:space="preserve"> عدم العودة إلى الفعل ثانية، مما يدل على أنه فهم أن تصرفه غير مقبول مطلقًا، حيث جاء عَن أَبِي هُرَيْرَة </w:t>
      </w:r>
      <w:r w:rsidRPr="00427A12">
        <w:rPr>
          <w:rFonts w:ascii="mylotus" w:hAnsi="mylotus" w:cs="mylotus"/>
          <w:sz w:val="22"/>
          <w:szCs w:val="22"/>
          <w:rtl/>
        </w:rPr>
        <w:t>رضي الله عنه</w:t>
      </w:r>
      <w:r w:rsidRPr="00FD0368">
        <w:rPr>
          <w:rFonts w:ascii="mylotus" w:hAnsi="mylotus" w:cs="mylotus"/>
          <w:rtl/>
        </w:rPr>
        <w:t xml:space="preserve">:  </w:t>
      </w:r>
      <w:r>
        <w:rPr>
          <w:rFonts w:ascii="mylotus" w:hAnsi="mylotus" w:cs="mylotus" w:hint="cs"/>
          <w:rtl/>
        </w:rPr>
        <w:t>((</w:t>
      </w:r>
      <w:r w:rsidRPr="00FD0368">
        <w:rPr>
          <w:rFonts w:ascii="mylotus" w:hAnsi="mylotus" w:cs="mylotus"/>
          <w:rtl/>
        </w:rPr>
        <w:t xml:space="preserve">أَنَّ رَسُولَ اللَّهِ </w:t>
      </w:r>
      <w:r>
        <w:rPr>
          <w:sz w:val="32"/>
          <w:szCs w:val="32"/>
        </w:rPr>
        <w:sym w:font="AGA Arabesque" w:char="F072"/>
      </w:r>
      <w:r w:rsidRPr="00FD0368">
        <w:rPr>
          <w:rFonts w:ascii="mylotus" w:hAnsi="mylotus" w:cs="mylotus"/>
          <w:rtl/>
        </w:rPr>
        <w:t xml:space="preserve">  خَرَجَ عَلَى أُبَيِّ بْنِ كَعْبٍ فَقَالَ رَسُولُ اللَّهِ </w:t>
      </w:r>
      <w:r>
        <w:rPr>
          <w:sz w:val="32"/>
          <w:szCs w:val="32"/>
        </w:rPr>
        <w:sym w:font="AGA Arabesque" w:char="F072"/>
      </w:r>
      <w:r w:rsidRPr="00FD0368">
        <w:rPr>
          <w:rFonts w:ascii="mylotus" w:hAnsi="mylotus" w:cs="mylotus"/>
          <w:rtl/>
        </w:rPr>
        <w:t xml:space="preserve">: يَا أُبَيُّ  وَهُوَ يُصَلِّي، فَالْتَفَتَ أُبَيٌّ وَلَمْ يُجِبْهُ وَصَلَّى أُبَيٌّ فَخَفَّفَ، ثُمَّ انْصَرَفَ إِلَى رَسُولِ اللَّهِ </w:t>
      </w:r>
      <w:r>
        <w:rPr>
          <w:sz w:val="32"/>
          <w:szCs w:val="32"/>
        </w:rPr>
        <w:sym w:font="AGA Arabesque" w:char="F072"/>
      </w:r>
      <w:r w:rsidRPr="00FD0368">
        <w:rPr>
          <w:rFonts w:ascii="mylotus" w:hAnsi="mylotus" w:cs="mylotus"/>
          <w:rtl/>
        </w:rPr>
        <w:t xml:space="preserve"> فَقَالَ: السَّلامُ عَلَيْكَ يَا رَسُولَ اللَّهِ. فَقَالَ رَسُولُ اللَّهِ </w:t>
      </w:r>
      <w:r>
        <w:rPr>
          <w:sz w:val="32"/>
          <w:szCs w:val="32"/>
        </w:rPr>
        <w:sym w:font="AGA Arabesque" w:char="F072"/>
      </w:r>
      <w:r w:rsidRPr="00FD0368">
        <w:rPr>
          <w:rFonts w:ascii="mylotus" w:hAnsi="mylotus" w:cs="mylotus"/>
          <w:rtl/>
        </w:rPr>
        <w:t xml:space="preserve">: وَعَلَيْكَ السَّلامُ، مَا مَنَعَكَ يَا أُبَيُّ أَنْ تُجِيبَنِي إِذْ دَعَوْتُكَ؟ فَقَالَ: يَا رَسُولَ اللَّهِ إِنِّي كُنْتُ فِي الصَّلاة.ِ قَالَ: أَفَلَمْ تَجِدْ فِيمَا أَوْحَى اللَّهُ إِلَيَّ أَنْ </w:t>
      </w:r>
      <w:r w:rsidRPr="00B83975">
        <w:rPr>
          <w:rFonts w:ascii="QCF_BSML" w:hAnsi="QCF_BSML" w:cs="QCF_BSML"/>
          <w:caps/>
          <w:rtl/>
        </w:rPr>
        <w:t>ﮋ</w:t>
      </w:r>
      <w:r w:rsidRPr="00FD0368">
        <w:rPr>
          <w:rFonts w:ascii="mylotus" w:hAnsi="mylotus" w:cs="QCF_P179"/>
          <w:caps/>
          <w:color w:val="000000"/>
          <w:rtl/>
        </w:rPr>
        <w:t xml:space="preserve"> ﯞ</w:t>
      </w:r>
      <w:r w:rsidRPr="00FD0368">
        <w:rPr>
          <w:rFonts w:ascii="mylotus" w:hAnsi="mylotus" w:cs="mylotus"/>
          <w:caps/>
          <w:color w:val="000000"/>
          <w:rtl/>
        </w:rPr>
        <w:t xml:space="preserve">  </w:t>
      </w:r>
      <w:r w:rsidRPr="00FD0368">
        <w:rPr>
          <w:rFonts w:ascii="mylotus" w:hAnsi="mylotus" w:cs="QCF_P179"/>
          <w:caps/>
          <w:color w:val="000000"/>
          <w:rtl/>
        </w:rPr>
        <w:t>ﯟ</w:t>
      </w:r>
      <w:r w:rsidRPr="00FD0368">
        <w:rPr>
          <w:rFonts w:ascii="mylotus" w:hAnsi="mylotus" w:cs="mylotus"/>
          <w:caps/>
          <w:color w:val="000000"/>
          <w:rtl/>
        </w:rPr>
        <w:t xml:space="preserve">  </w:t>
      </w:r>
      <w:r w:rsidRPr="00FD0368">
        <w:rPr>
          <w:rFonts w:ascii="mylotus" w:hAnsi="mylotus" w:cs="QCF_P179"/>
          <w:caps/>
          <w:color w:val="000000"/>
          <w:rtl/>
        </w:rPr>
        <w:t>ﯠ</w:t>
      </w:r>
      <w:r w:rsidRPr="00FD0368">
        <w:rPr>
          <w:rFonts w:ascii="mylotus" w:hAnsi="mylotus" w:cs="mylotus"/>
          <w:caps/>
          <w:color w:val="000000"/>
          <w:rtl/>
        </w:rPr>
        <w:t xml:space="preserve">  </w:t>
      </w:r>
      <w:r w:rsidRPr="00FD0368">
        <w:rPr>
          <w:rFonts w:ascii="mylotus" w:hAnsi="mylotus" w:cs="QCF_P179"/>
          <w:caps/>
          <w:color w:val="000000"/>
          <w:rtl/>
        </w:rPr>
        <w:t>ﯡ</w:t>
      </w:r>
      <w:r w:rsidRPr="00FD0368">
        <w:rPr>
          <w:rFonts w:ascii="mylotus" w:hAnsi="mylotus" w:cs="mylotus"/>
          <w:caps/>
          <w:color w:val="000000"/>
          <w:rtl/>
        </w:rPr>
        <w:t xml:space="preserve">   </w:t>
      </w:r>
      <w:r w:rsidRPr="00FD0368">
        <w:rPr>
          <w:rFonts w:ascii="mylotus" w:hAnsi="mylotus" w:cs="QCF_P179"/>
          <w:caps/>
          <w:color w:val="000000"/>
          <w:rtl/>
        </w:rPr>
        <w:t>ﯢ</w:t>
      </w:r>
      <w:r w:rsidRPr="00FD0368">
        <w:rPr>
          <w:rFonts w:ascii="mylotus" w:hAnsi="mylotus" w:cs="mylotus"/>
          <w:caps/>
          <w:color w:val="000000"/>
          <w:rtl/>
        </w:rPr>
        <w:t xml:space="preserve">  </w:t>
      </w:r>
      <w:r w:rsidRPr="00FD0368">
        <w:rPr>
          <w:rFonts w:ascii="mylotus" w:hAnsi="mylotus" w:cs="QCF_P179"/>
          <w:caps/>
          <w:color w:val="000000"/>
          <w:rtl/>
        </w:rPr>
        <w:t>ﯣ</w:t>
      </w:r>
      <w:r w:rsidRPr="00FD0368">
        <w:rPr>
          <w:rFonts w:ascii="mylotus" w:hAnsi="mylotus" w:cs="mylotus"/>
          <w:caps/>
          <w:color w:val="000000"/>
          <w:rtl/>
        </w:rPr>
        <w:t xml:space="preserve">   </w:t>
      </w:r>
      <w:r w:rsidRPr="00FD0368">
        <w:rPr>
          <w:rFonts w:ascii="mylotus" w:hAnsi="mylotus" w:cs="QCF_P179"/>
          <w:caps/>
          <w:color w:val="000000"/>
          <w:rtl/>
        </w:rPr>
        <w:t>ﯤ</w:t>
      </w:r>
      <w:r w:rsidRPr="00AF2EEE">
        <w:rPr>
          <w:rFonts w:ascii="QCF_BSML" w:eastAsiaTheme="minorHAnsi" w:hAnsi="QCF_BSML" w:cs="QCF_BSML"/>
          <w:color w:val="000000"/>
          <w:rtl/>
          <w:lang w:eastAsia="en-US"/>
        </w:rPr>
        <w:t xml:space="preserve"> ﮊ</w:t>
      </w:r>
      <w:r w:rsidRPr="00FD0368">
        <w:rPr>
          <w:rFonts w:ascii="mylotus" w:hAnsi="mylotus" w:cs="mylotus"/>
          <w:rtl/>
        </w:rPr>
        <w:t xml:space="preserve"> ؟ قَالَ: </w:t>
      </w:r>
      <w:r w:rsidRPr="00FD0368">
        <w:rPr>
          <w:rFonts w:ascii="mylotus" w:hAnsi="mylotus" w:cs="mylotus"/>
          <w:b/>
          <w:bCs/>
          <w:rtl/>
        </w:rPr>
        <w:t>بَلَى وَلا أَعُودُ إِنْ شَاءَ اللَّهُ</w:t>
      </w:r>
      <w:r>
        <w:rPr>
          <w:rFonts w:ascii="mylotus" w:hAnsi="mylotus" w:cs="mylotus" w:hint="cs"/>
          <w:rtl/>
        </w:rPr>
        <w:t>))</w:t>
      </w:r>
      <w:r w:rsidRPr="00FD0368">
        <w:rPr>
          <w:rFonts w:ascii="mylotus" w:hAnsi="mylotus" w:cs="mylotus"/>
          <w:rtl/>
        </w:rPr>
        <w:t>.</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 xml:space="preserve">أخرجه الترمذي بلفظه، كتاب فضائل القرآن عن رسول الله </w:t>
      </w:r>
      <w:r>
        <w:rPr>
          <w:sz w:val="32"/>
          <w:szCs w:val="32"/>
        </w:rPr>
        <w:sym w:font="AGA Arabesque" w:char="F072"/>
      </w:r>
      <w:r w:rsidRPr="00FD0368">
        <w:rPr>
          <w:rFonts w:ascii="mylotus" w:hAnsi="mylotus" w:cs="mylotus"/>
          <w:rtl/>
        </w:rPr>
        <w:t xml:space="preserve">، باب ما جاء في فضل فاتحة الكتاب، 5/51، ح 2875؛ والنسائي في السنن الكبرى بنحوه، كتاب التفسير، باب قوله تعالى: </w:t>
      </w:r>
      <w:r w:rsidRPr="00B83975">
        <w:rPr>
          <w:rFonts w:ascii="QCF_BSML" w:hAnsi="QCF_BSML" w:cs="QCF_BSML"/>
          <w:caps/>
          <w:rtl/>
        </w:rPr>
        <w:t>ﮋ</w:t>
      </w:r>
      <w:r w:rsidRPr="00FD0368">
        <w:rPr>
          <w:rFonts w:ascii="mylotus" w:hAnsi="mylotus" w:cs="QCF_P179"/>
          <w:color w:val="000000"/>
          <w:rtl/>
        </w:rPr>
        <w:t xml:space="preserve"> ﯛ</w:t>
      </w:r>
      <w:r w:rsidRPr="00FD0368">
        <w:rPr>
          <w:rFonts w:ascii="mylotus" w:hAnsi="mylotus" w:cs="mylotus"/>
          <w:color w:val="000000"/>
          <w:rtl/>
        </w:rPr>
        <w:t xml:space="preserve">  </w:t>
      </w:r>
      <w:r w:rsidRPr="00FD0368">
        <w:rPr>
          <w:rFonts w:ascii="mylotus" w:hAnsi="mylotus" w:cs="QCF_P179"/>
          <w:color w:val="000000"/>
          <w:rtl/>
        </w:rPr>
        <w:t>ﯜ</w:t>
      </w:r>
      <w:r w:rsidRPr="00FD0368">
        <w:rPr>
          <w:rFonts w:ascii="mylotus" w:hAnsi="mylotus" w:cs="mylotus"/>
          <w:color w:val="000000"/>
          <w:rtl/>
        </w:rPr>
        <w:t xml:space="preserve">    </w:t>
      </w:r>
      <w:r w:rsidRPr="00FD0368">
        <w:rPr>
          <w:rFonts w:ascii="mylotus" w:hAnsi="mylotus" w:cs="QCF_P179"/>
          <w:color w:val="000000"/>
          <w:rtl/>
        </w:rPr>
        <w:t>ﯝ</w:t>
      </w:r>
      <w:r w:rsidRPr="00FD0368">
        <w:rPr>
          <w:rFonts w:ascii="mylotus" w:hAnsi="mylotus" w:cs="mylotus"/>
          <w:color w:val="000000"/>
          <w:rtl/>
        </w:rPr>
        <w:t xml:space="preserve">  </w:t>
      </w:r>
      <w:r w:rsidRPr="00FD0368">
        <w:rPr>
          <w:rFonts w:ascii="mylotus" w:hAnsi="mylotus" w:cs="QCF_P179"/>
          <w:color w:val="000000"/>
          <w:rtl/>
        </w:rPr>
        <w:t>ﯞ</w:t>
      </w:r>
      <w:r w:rsidRPr="00FD0368">
        <w:rPr>
          <w:rFonts w:ascii="mylotus" w:hAnsi="mylotus" w:cs="mylotus"/>
          <w:color w:val="000000"/>
          <w:rtl/>
        </w:rPr>
        <w:t xml:space="preserve">  </w:t>
      </w:r>
      <w:r w:rsidRPr="00FD0368">
        <w:rPr>
          <w:rFonts w:ascii="mylotus" w:hAnsi="mylotus" w:cs="QCF_P179"/>
          <w:color w:val="000000"/>
          <w:rtl/>
        </w:rPr>
        <w:t>ﯟ</w:t>
      </w:r>
      <w:r w:rsidRPr="00FD0368">
        <w:rPr>
          <w:rFonts w:ascii="mylotus" w:hAnsi="mylotus" w:cs="mylotus"/>
          <w:color w:val="000000"/>
          <w:rtl/>
        </w:rPr>
        <w:t xml:space="preserve">  </w:t>
      </w:r>
      <w:r w:rsidRPr="00FD0368">
        <w:rPr>
          <w:rFonts w:ascii="mylotus" w:hAnsi="mylotus" w:cs="QCF_P179"/>
          <w:color w:val="000000"/>
          <w:rtl/>
        </w:rPr>
        <w:t>ﯠ</w:t>
      </w:r>
      <w:r w:rsidRPr="00AF2EEE">
        <w:rPr>
          <w:rFonts w:ascii="QCF_BSML" w:eastAsiaTheme="minorHAnsi" w:hAnsi="QCF_BSML" w:cs="QCF_BSML"/>
          <w:color w:val="000000"/>
          <w:rtl/>
          <w:lang w:eastAsia="en-US"/>
        </w:rPr>
        <w:t xml:space="preserve"> ﮊ</w:t>
      </w:r>
      <w:r w:rsidRPr="00FD0368">
        <w:rPr>
          <w:rFonts w:ascii="mylotus" w:hAnsi="mylotus" w:cs="mylotus"/>
          <w:rtl/>
        </w:rPr>
        <w:t xml:space="preserve"> [من الآية رقم (24) من سورة الأنفال]، 10/108، ح 11141؛ وابن خزيمة بنحوه، كتاب الصلاة،  باب ذكر ما خص الله عز و جل به نبيه  </w:t>
      </w:r>
      <w:r>
        <w:rPr>
          <w:sz w:val="32"/>
          <w:szCs w:val="32"/>
        </w:rPr>
        <w:sym w:font="AGA Arabesque" w:char="F072"/>
      </w:r>
      <w:r w:rsidRPr="00FD0368">
        <w:rPr>
          <w:rFonts w:ascii="mylotus" w:hAnsi="mylotus" w:cs="mylotus"/>
          <w:rtl/>
        </w:rPr>
        <w:t xml:space="preserve">  و أبان به بينه وبين أمته من أن أوجب على الناس إجابته وإن كانوا في الصلاة إذا دعاهم لما يحييهم، 2/37، ح 861، وغيرهم.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وقد قال الترمذي عقب الحديث ــ 5/6 ــ: «هذا حديث حسن صحيح»، وصححه الألباني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الأعلام:الألباني </w:instrText>
      </w:r>
      <w:r w:rsidRPr="00FD0368">
        <w:rPr>
          <w:rFonts w:ascii="mylotus" w:hAnsi="mylotus" w:cs="mylotus"/>
          <w:highlight w:val="yellow"/>
          <w:rtl/>
        </w:rPr>
        <w:instrText>=</w:instrText>
      </w:r>
      <w:r w:rsidRPr="00FD0368">
        <w:rPr>
          <w:rFonts w:ascii="mylotus" w:hAnsi="mylotus" w:cs="mylotus"/>
          <w:rtl/>
        </w:rPr>
        <w:instrText xml:space="preserve"> محمد ناصر الدين الألباني" </w:instrText>
      </w:r>
      <w:r w:rsidR="004432AF" w:rsidRPr="00FD0368">
        <w:rPr>
          <w:rFonts w:ascii="mylotus" w:hAnsi="mylotus" w:cs="mylotus"/>
          <w:rtl/>
        </w:rPr>
        <w:fldChar w:fldCharType="end"/>
      </w:r>
      <w:r w:rsidRPr="00FD0368">
        <w:rPr>
          <w:rFonts w:ascii="mylotus" w:hAnsi="mylotus" w:cs="mylotus"/>
          <w:rtl/>
        </w:rPr>
        <w:t xml:space="preserve"> في صحيح الترمذي، 3/151.</w:t>
      </w:r>
    </w:p>
  </w:footnote>
  <w:footnote w:id="22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الموافقات، 3/109.  </w:t>
      </w:r>
    </w:p>
  </w:footnote>
  <w:footnote w:id="22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(238) من سورة البقرة.   </w:t>
      </w:r>
    </w:p>
  </w:footnote>
  <w:footnote w:id="22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(33) من سورة محمد.   </w:t>
      </w:r>
    </w:p>
  </w:footnote>
  <w:footnote w:id="22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اللَّدُّ:  هو طريقة معينة في العلاج تتمثل في أخذ لسان المريض ومده إلى أحد شقي الفم، ومن ثم صب الدواء في الشق الثاني.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انظر: لسان العرب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والقبائل:العرب"</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مادة «لدد»، 3/390؛ المعجم الوسيط، مادة «لدَّ»، 2/821.</w:t>
      </w:r>
    </w:p>
  </w:footnote>
  <w:footnote w:id="22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الدِّيَاتِ، بَاب إِذَا أَصَابَ قَوْمٌ مِنْ رَجُلٍ هَلْ يُعَاقِبُ أَوْ يَقْتَصُّ مِنْهُمْ كُلِّهِمْ، 6/2527، ح 6501 ؛ ومسلم بنحوه، كتاب السلام، باب كَرَاهَةِ التَّدَاوِى بِاللَّدُودِ، 4/733، ح 2213.</w:t>
      </w:r>
    </w:p>
  </w:footnote>
  <w:footnote w:id="22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أثر تعليل النص على دلالته، ص 174.  </w:t>
      </w:r>
    </w:p>
  </w:footnote>
  <w:footnote w:id="23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أثر تعليل النص على دلالته، ص 174.</w:t>
      </w:r>
    </w:p>
  </w:footnote>
  <w:footnote w:id="23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أثر تعليل النص على دلالته، ص 174.</w:t>
      </w:r>
    </w:p>
  </w:footnote>
  <w:footnote w:id="232">
    <w:p w:rsidR="00876507" w:rsidRPr="00FD0368" w:rsidRDefault="00876507" w:rsidP="00077C8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فقد جاء عن ابن عباس</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عباس</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077C82">
        <w:rPr>
          <w:rFonts w:ascii="mylotus" w:hAnsi="mylotus"/>
          <w:sz w:val="22"/>
          <w:szCs w:val="22"/>
          <w:rtl/>
        </w:rPr>
        <w:t>رضي الله عنهما</w:t>
      </w:r>
      <w:r>
        <w:rPr>
          <w:rFonts w:ascii="mylotus" w:hAnsi="mylotus" w:cs="mylotus"/>
          <w:rtl/>
        </w:rPr>
        <w:t xml:space="preserve"> </w:t>
      </w:r>
      <w:r w:rsidRPr="00FD0368">
        <w:rPr>
          <w:rFonts w:ascii="mylotus" w:hAnsi="mylotus" w:cs="mylotus"/>
          <w:rtl/>
        </w:rPr>
        <w:t xml:space="preserve">قال: قال رسول الله </w:t>
      </w:r>
      <w:r>
        <w:rPr>
          <w:sz w:val="32"/>
          <w:szCs w:val="32"/>
        </w:rPr>
        <w:sym w:font="AGA Arabesque" w:char="F072"/>
      </w:r>
      <w:r w:rsidRPr="00FD0368">
        <w:rPr>
          <w:rFonts w:ascii="mylotus" w:hAnsi="mylotus" w:cs="mylotus"/>
          <w:rtl/>
        </w:rPr>
        <w:t>: (</w:t>
      </w:r>
      <w:r>
        <w:rPr>
          <w:rFonts w:ascii="mylotus" w:hAnsi="mylotus" w:cs="mylotus" w:hint="cs"/>
          <w:rtl/>
        </w:rPr>
        <w:t>(</w:t>
      </w:r>
      <w:r w:rsidRPr="00FD0368">
        <w:rPr>
          <w:rFonts w:ascii="mylotus" w:hAnsi="mylotus" w:cs="mylotus"/>
          <w:rtl/>
        </w:rPr>
        <w:t xml:space="preserve">إن خير ما تداويتم به </w:t>
      </w:r>
      <w:r w:rsidRPr="00FD0368">
        <w:rPr>
          <w:rFonts w:ascii="mylotus" w:hAnsi="mylotus" w:cs="mylotus"/>
          <w:b/>
          <w:bCs/>
          <w:rtl/>
        </w:rPr>
        <w:t>اللدود</w:t>
      </w:r>
      <w:r w:rsidRPr="00FD0368">
        <w:rPr>
          <w:rFonts w:ascii="mylotus" w:hAnsi="mylotus" w:cs="mylotus"/>
          <w:rtl/>
        </w:rPr>
        <w:t xml:space="preserve"> والسعوط والحجامة والمشي)</w:t>
      </w:r>
      <w:r>
        <w:rPr>
          <w:rFonts w:ascii="mylotus" w:hAnsi="mylotus" w:cs="mylotus" w:hint="cs"/>
          <w:rtl/>
        </w:rPr>
        <w:t>)</w:t>
      </w:r>
      <w:r w:rsidRPr="00FD0368">
        <w:rPr>
          <w:rFonts w:ascii="mylotus" w:hAnsi="mylotus" w:cs="mylotus"/>
          <w:rtl/>
        </w:rPr>
        <w:t xml:space="preserve">. أخرجه الترمذي بلفظه، كتاب الطب عن رسول الله </w:t>
      </w:r>
      <w:r>
        <w:rPr>
          <w:sz w:val="32"/>
          <w:szCs w:val="32"/>
        </w:rPr>
        <w:sym w:font="AGA Arabesque" w:char="F072"/>
      </w:r>
      <w:r w:rsidRPr="00FD0368">
        <w:rPr>
          <w:rFonts w:ascii="mylotus" w:hAnsi="mylotus" w:cs="mylotus"/>
          <w:rtl/>
        </w:rPr>
        <w:t>، باب ما جاء في السعوط وغيره، 3/568، ح 2048، وقال: «هذا حديث حسن غريب».</w:t>
      </w:r>
    </w:p>
  </w:footnote>
  <w:footnote w:id="233">
    <w:p w:rsidR="00876507" w:rsidRPr="00FD0368" w:rsidRDefault="00876507" w:rsidP="00746E53">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ومن ذلك ما جاء عن عمرو بن دينار </w:t>
      </w:r>
      <w:r w:rsidRPr="00746E53">
        <w:rPr>
          <w:rFonts w:ascii="mylotus" w:hAnsi="mylotus" w:hint="cs"/>
          <w:sz w:val="22"/>
          <w:szCs w:val="22"/>
          <w:rtl/>
        </w:rPr>
        <w:t>رضي الله عنه</w:t>
      </w:r>
      <w:r w:rsidRPr="00FD0368">
        <w:rPr>
          <w:rFonts w:ascii="mylotus" w:hAnsi="mylotus" w:cs="mylotus"/>
          <w:rtl/>
        </w:rPr>
        <w:t xml:space="preserve">: أن رسول الله </w:t>
      </w:r>
      <w:r>
        <w:rPr>
          <w:sz w:val="32"/>
          <w:szCs w:val="32"/>
        </w:rPr>
        <w:sym w:font="AGA Arabesque" w:char="F072"/>
      </w:r>
      <w:r w:rsidRPr="00FD0368">
        <w:rPr>
          <w:rFonts w:ascii="mylotus" w:hAnsi="mylotus" w:cs="mylotus"/>
          <w:rtl/>
        </w:rPr>
        <w:t xml:space="preserve">  اشتكى فأغمي عليه فأفاق حين أفاق والنساء يلددنه فقال: أما إنكم قد لددتموني وأنا صائم، لعل أسماء بنت عميس أمرتكم بهذا، أكانت تخاف أن يكون فيَّ ذات الجنب؟ ما كان الله ليسلط علي ذات الجنب، لا يبقى في البيت أحد إلا لد كما لددنني غير عمي العباس! فوثب النساء يلدُّ بعضهن بعضًا.</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 xml:space="preserve">أخرجه ابن سعد بلفظه، ذكر اللدود الذي لُدَّ به رسول الله </w:t>
      </w:r>
      <w:r>
        <w:rPr>
          <w:sz w:val="32"/>
          <w:szCs w:val="32"/>
        </w:rPr>
        <w:sym w:font="AGA Arabesque" w:char="F072"/>
      </w:r>
      <w:r w:rsidRPr="00FD0368">
        <w:rPr>
          <w:rFonts w:ascii="mylotus" w:hAnsi="mylotus" w:cs="mylotus"/>
          <w:rtl/>
        </w:rPr>
        <w:t xml:space="preserve">  في مرضه، 2/235.</w:t>
      </w:r>
    </w:p>
    <w:p w:rsidR="00876507" w:rsidRPr="00FD0368" w:rsidRDefault="00876507" w:rsidP="00E24511">
      <w:pPr>
        <w:pStyle w:val="a8"/>
        <w:ind w:firstLine="0"/>
        <w:jc w:val="both"/>
        <w:rPr>
          <w:rFonts w:ascii="mylotus" w:hAnsi="mylotus" w:cs="mylotus"/>
          <w:rtl/>
        </w:rPr>
      </w:pPr>
      <w:r w:rsidRPr="00FD0368">
        <w:rPr>
          <w:rFonts w:ascii="mylotus" w:hAnsi="mylotus" w:cs="mylotus"/>
          <w:rtl/>
        </w:rPr>
        <w:t xml:space="preserve">وهذه الرواية ورد فيها أن المقصد من امتناع النبي </w:t>
      </w:r>
      <w:r>
        <w:rPr>
          <w:sz w:val="32"/>
          <w:szCs w:val="32"/>
        </w:rPr>
        <w:sym w:font="AGA Arabesque" w:char="F072"/>
      </w:r>
      <w:r w:rsidRPr="00FD0368">
        <w:rPr>
          <w:rFonts w:ascii="mylotus" w:hAnsi="mylotus" w:cs="mylotus"/>
          <w:rtl/>
        </w:rPr>
        <w:t xml:space="preserve">  من اللّدّ يتمثل في أمرين: أحدهما: كونه صائما، والثاني: كونه غير محتاج للّدّ؛ لأنه غير مصاب بذات الجنب. وهذا الأمر الثاني ورد في كثير من الروايات؛ انظر منها: حديث أسماء بنت عميس </w:t>
      </w:r>
      <w:r w:rsidRPr="00427A12">
        <w:rPr>
          <w:rFonts w:hint="cs"/>
          <w:sz w:val="22"/>
          <w:szCs w:val="22"/>
          <w:rtl/>
        </w:rPr>
        <w:t>رضي الله عنها</w:t>
      </w:r>
      <w:r w:rsidRPr="00FD0368">
        <w:rPr>
          <w:rFonts w:ascii="mylotus" w:hAnsi="mylotus" w:cs="mylotus"/>
          <w:color w:val="000000"/>
          <w:rtl/>
        </w:rPr>
        <w:t>، وهو مخرج في مسند الإمام أحمد، 45/460، ح 27469؛ وفي مصنف عبد الرزاق،5/428، ح9754</w:t>
      </w:r>
      <w:r w:rsidRPr="00FD0368">
        <w:rPr>
          <w:rFonts w:ascii="mylotus" w:hAnsi="mylotus" w:cs="mylotus"/>
          <w:rtl/>
        </w:rPr>
        <w:t>. وذكره الهيثمي في مجمع الفوائد، 9/33، وقال: «رواه أحمد ورجاله رجال الصحيح».</w:t>
      </w:r>
    </w:p>
  </w:footnote>
  <w:footnote w:id="23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الْحَجِّ، بَاب كَيْفَ كَانَ بَدْءُ الرَّمَلِ، 2/581، ح 1525؛ ومسلم، كِتَاب الْحَجِّ،  باب اسْتِحْبَابِ الرَّمَلِ فِي الطَّوَافِ وَالْعُمْرَةِ وَفِي الطَّوَافِ الأَوَّلِ من الْحَجِّ، 2/923، ح 1266.   </w:t>
      </w:r>
    </w:p>
  </w:footnote>
  <w:footnote w:id="23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الخبُّ: بمعنى الرمل. انظر: لسان العرب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والقبائل:العرب"</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مادة «خب»، 1/314.   </w:t>
      </w:r>
    </w:p>
  </w:footnote>
  <w:footnote w:id="23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الحج، بَاب مَنْ سَاقَ الْبُدْنَ مَعَهُ،2/607، ح 1606؛ ومسلم بنحوه، كتاب الحج، باب وُجُوبِ الدَّمِ عَلَى الْمُتَمَتِّعِ وَأَنَّهُ إِذَا عَدِمَهُ لَزِمَهُ صَوْمُ ثَلاَثَةِ أَيَّامٍ فِى الْحَجِّ وَسَبْعَةٍ إِذَا رَجَعَ إِلَى أَهْلِه، 2/901، ح 1227.  </w:t>
      </w:r>
    </w:p>
  </w:footnote>
  <w:footnote w:id="23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الْحَجِّ، بَاب الرَّمَلِ فِي الْحَجِّ وَالْعُمْرَةِ، 2/582، ح 1528</w:t>
      </w:r>
      <w:r w:rsidRPr="00FD0368">
        <w:rPr>
          <w:rFonts w:ascii="mylotus" w:hAnsi="mylotus" w:cs="mylotus"/>
          <w:caps/>
          <w:sz w:val="24"/>
          <w:szCs w:val="20"/>
          <w:rtl/>
        </w:rPr>
        <w:t>.</w:t>
      </w:r>
    </w:p>
  </w:footnote>
  <w:footnote w:id="238">
    <w:p w:rsidR="00876507" w:rsidRPr="00FD0368" w:rsidRDefault="00876507" w:rsidP="00B921EA">
      <w:pPr>
        <w:autoSpaceDE w:val="0"/>
        <w:autoSpaceDN w:val="0"/>
        <w:adjustRightInd w:val="0"/>
        <w:spacing w:line="204" w:lineRule="auto"/>
        <w:ind w:left="403" w:hanging="403"/>
        <w:jc w:val="both"/>
        <w:rPr>
          <w:rFonts w:ascii="mylotus" w:hAnsi="mylotus" w:cs="mylotus"/>
          <w:sz w:val="28"/>
          <w:szCs w:val="28"/>
          <w:rtl/>
        </w:rPr>
      </w:pPr>
      <w:r w:rsidRPr="00FD0368">
        <w:rPr>
          <w:rFonts w:ascii="mylotus" w:hAnsi="mylotus" w:cs="mylotus"/>
          <w:sz w:val="28"/>
          <w:szCs w:val="28"/>
          <w:rtl/>
        </w:rPr>
        <w:t>(</w:t>
      </w:r>
      <w:r w:rsidRPr="00FD0368">
        <w:rPr>
          <w:rFonts w:ascii="mylotus" w:hAnsi="mylotus" w:cs="mylotus"/>
          <w:sz w:val="28"/>
          <w:szCs w:val="28"/>
          <w:rtl/>
        </w:rPr>
        <w:footnoteRef/>
      </w:r>
      <w:r w:rsidRPr="00FD0368">
        <w:rPr>
          <w:rFonts w:ascii="mylotus" w:hAnsi="mylotus" w:cs="mylotus"/>
          <w:sz w:val="28"/>
          <w:szCs w:val="28"/>
          <w:rtl/>
        </w:rPr>
        <w:t xml:space="preserve">) </w:t>
      </w:r>
      <w:r w:rsidRPr="00FD0368">
        <w:rPr>
          <w:rFonts w:ascii="mylotus" w:hAnsi="mylotus" w:cs="mylotus"/>
          <w:sz w:val="26"/>
          <w:szCs w:val="26"/>
          <w:rtl/>
        </w:rPr>
        <w:t>انظر في هذه الحكمة: قواعد الأحكام في مصالح الأنام، 2/4 ــ 5؛ فتح الباري، 3/472؛ أثر تعليل النص على دلالته، ص 175، 176.</w:t>
      </w:r>
    </w:p>
  </w:footnote>
  <w:footnote w:id="23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وهو أن الفرع  لا يمكن أن يبطل الأصل.</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ومناسبة ذكرهم له تارة تكون عند مناقشة بعض التأويلات المبنية على تأثير المعنى والمقصد من تشريع الحكم على </w:t>
      </w:r>
      <w:r>
        <w:rPr>
          <w:rFonts w:ascii="mylotus" w:hAnsi="mylotus" w:cs="mylotus"/>
          <w:rtl/>
        </w:rPr>
        <w:t>مدلول النص</w:t>
      </w:r>
      <w:r w:rsidRPr="00FD0368">
        <w:rPr>
          <w:rFonts w:ascii="mylotus" w:hAnsi="mylotus" w:cs="mylotus"/>
          <w:rtl/>
        </w:rPr>
        <w:t>، وتارة تكون عند الحديث عن شروط العلة، إذ يشترطون فيها ألاَّ ترجع على الأصل بإبطاله أو إبطال بعضه.</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انظر من كتبهم: ميزان الأصول، 2/912؛ الإحكام للآمدي، 3/63؛ 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 xml:space="preserve">ب وشرح العضد، 2/169؛ البحر المحيط، 5/152؛ تشنيف المسامع بجمع الجوامع، 3/235؛ التحرير وشرحيه: التقرير والتحبير، 1/153، 3/185؛ وتيسير التحرير، 1/147، 4/31؛ التحبير، 6/2855؛  شرح الكوكب المنير، 3/465.  </w:t>
      </w:r>
    </w:p>
  </w:footnote>
  <w:footnote w:id="24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كذا نقله عنه صاحب البحر المحيط، 5/153. وانظر: الفائق في أصول الفقه للصفي الهندي، 4/312 ــ 313، فقد ذكر كلاما له تعلق بالنص المنسوب إليه في (البحر).  </w:t>
      </w:r>
    </w:p>
  </w:footnote>
  <w:footnote w:id="24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فكرة هذا الدليل في: شفاء الغليل، ص84؛ البحر المحيط، 5/378.  </w:t>
      </w:r>
    </w:p>
  </w:footnote>
  <w:footnote w:id="24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فكرة هذا الاعتراض في:  شفاء الغليل، ص 85، 84.</w:t>
      </w:r>
    </w:p>
  </w:footnote>
  <w:footnote w:id="24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البحر المحيط، 3/378.</w:t>
      </w:r>
    </w:p>
  </w:footnote>
  <w:footnote w:id="24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البحر المحيط، 5/378.  </w:t>
      </w:r>
    </w:p>
  </w:footnote>
  <w:footnote w:id="24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من الآية رقم (78) من سورة النساء.   </w:t>
      </w:r>
    </w:p>
  </w:footnote>
  <w:footnote w:id="24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(16) من سورة محمد.   </w:t>
      </w:r>
    </w:p>
  </w:footnote>
  <w:footnote w:id="247">
    <w:p w:rsidR="00876507" w:rsidRPr="00FD0368" w:rsidRDefault="00876507" w:rsidP="00B57F1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الموافقات، 3/113؛ أثر تعليل النص على دلالته، ص 82، 161.   </w:t>
      </w:r>
    </w:p>
  </w:footnote>
  <w:footnote w:id="248">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الصوم، بَاب التَّنْكِيلِ لِمَنْ أَكْثَرَ الْوِصَالَ، 2/694، ح 1865. من حديث أبي هريرة </w:t>
      </w:r>
      <w:r w:rsidRPr="00427A12">
        <w:rPr>
          <w:rFonts w:ascii="mylotus" w:hAnsi="mylotus" w:cs="mylotus"/>
          <w:sz w:val="22"/>
          <w:szCs w:val="22"/>
          <w:rtl/>
        </w:rPr>
        <w:t>رضي الله عنه</w:t>
      </w:r>
      <w:r w:rsidRPr="00FD0368">
        <w:rPr>
          <w:rFonts w:ascii="mylotus" w:hAnsi="mylotus" w:cs="mylotus"/>
          <w:rtl/>
        </w:rPr>
        <w:t xml:space="preserve">.. </w:t>
      </w:r>
    </w:p>
  </w:footnote>
  <w:footnote w:id="249">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ومما يدل على ذلك ما ثبت عن أبي هريرة </w:t>
      </w:r>
      <w:r w:rsidRPr="00427A12">
        <w:rPr>
          <w:rFonts w:ascii="mylotus" w:hAnsi="mylotus" w:cs="mylotus"/>
          <w:sz w:val="22"/>
          <w:szCs w:val="22"/>
          <w:rtl/>
        </w:rPr>
        <w:t>رضي الله عنه</w:t>
      </w:r>
      <w:r w:rsidRPr="00FD0368">
        <w:rPr>
          <w:rFonts w:ascii="mylotus" w:hAnsi="mylotus" w:cs="mylotus"/>
          <w:rtl/>
        </w:rPr>
        <w:t>: «...</w:t>
      </w:r>
      <w:bookmarkStart w:id="112" w:name="فَلَمَّاأَبَوْاأَنْيَنْتَهُواعَنْال"/>
      <w:r w:rsidRPr="00FD0368">
        <w:rPr>
          <w:rFonts w:ascii="mylotus" w:hAnsi="mylotus" w:cs="mylotus"/>
          <w:rtl/>
        </w:rPr>
        <w:t xml:space="preserve">فَلَمَّا أَبَوْا أَنْ يَنْتَهُوا عَنْ الْوِصَالِ </w:t>
      </w:r>
      <w:bookmarkEnd w:id="112"/>
      <w:r w:rsidRPr="00FD0368">
        <w:rPr>
          <w:rFonts w:ascii="mylotus" w:hAnsi="mylotus" w:cs="mylotus"/>
          <w:rtl/>
        </w:rPr>
        <w:t>وَاصَلَ بِهِمْ يَوْمًا ثُمَّ يَوْمًا ثُمَّ رَأَوْا الْهِلالَ، فَقَالَ: لَوْ تَأَخَّرَ لَزِدْتُكُمْ كَالتَّنْكِيلِ لَهُمْ حِينَ أَبَوْا أَنْ يَنْتَهُوا».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الصوم، بَاب التَّنْكِيلِ لِمَنْ أَكْثَرَ الْوِصَالَ، 2/694، ح 1864.</w:t>
      </w:r>
    </w:p>
  </w:footnote>
  <w:footnote w:id="250">
    <w:p w:rsidR="00876507" w:rsidRPr="00B57F1F" w:rsidRDefault="00876507" w:rsidP="00B57F1F">
      <w:pPr>
        <w:pStyle w:val="a8"/>
        <w:jc w:val="both"/>
        <w:rPr>
          <w:rFonts w:ascii="mylotus" w:hAnsi="mylotus" w:cs="mylotus"/>
          <w:color w:val="000000" w:themeColor="text1"/>
          <w:rtl/>
        </w:rPr>
      </w:pPr>
      <w:r w:rsidRPr="00B57F1F">
        <w:rPr>
          <w:rFonts w:ascii="mylotus" w:hAnsi="mylotus" w:cs="mylotus"/>
          <w:color w:val="000000" w:themeColor="text1"/>
          <w:rtl/>
        </w:rPr>
        <w:t>(</w:t>
      </w:r>
      <w:r w:rsidRPr="00B57F1F">
        <w:rPr>
          <w:rFonts w:ascii="mylotus" w:hAnsi="mylotus" w:cs="mylotus"/>
          <w:color w:val="000000" w:themeColor="text1"/>
          <w:rtl/>
        </w:rPr>
        <w:footnoteRef/>
      </w:r>
      <w:r w:rsidRPr="00B57F1F">
        <w:rPr>
          <w:rFonts w:ascii="mylotus" w:hAnsi="mylotus" w:cs="mylotus"/>
          <w:color w:val="000000" w:themeColor="text1"/>
          <w:rtl/>
        </w:rPr>
        <w:t xml:space="preserve">) سبق تخريجه </w:t>
      </w:r>
      <w:r w:rsidRPr="00B57F1F">
        <w:rPr>
          <w:rFonts w:ascii="mylotus" w:hAnsi="mylotus" w:cs="mylotus" w:hint="cs"/>
          <w:color w:val="000000" w:themeColor="text1"/>
          <w:rtl/>
        </w:rPr>
        <w:t>قريبا</w:t>
      </w:r>
      <w:r w:rsidRPr="00B57F1F">
        <w:rPr>
          <w:rFonts w:ascii="mylotus" w:hAnsi="mylotus" w:cs="mylotus"/>
          <w:color w:val="000000" w:themeColor="text1"/>
          <w:rtl/>
        </w:rPr>
        <w:t xml:space="preserve">. </w:t>
      </w:r>
    </w:p>
  </w:footnote>
  <w:footnote w:id="25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هو: المسور بن مخرمة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الأعلام:المسور بن مخرمة" </w:instrText>
      </w:r>
      <w:r w:rsidR="004432AF" w:rsidRPr="00FD0368">
        <w:rPr>
          <w:rFonts w:ascii="mylotus" w:hAnsi="mylotus" w:cs="mylotus"/>
          <w:rtl/>
        </w:rPr>
        <w:fldChar w:fldCharType="end"/>
      </w:r>
      <w:r w:rsidRPr="00FD0368">
        <w:rPr>
          <w:rFonts w:ascii="mylotus" w:hAnsi="mylotus" w:cs="mylotus"/>
          <w:rtl/>
        </w:rPr>
        <w:t xml:space="preserve"> بن نوفل القرشى، أبو عبد الرحمن الزهرى (أمه الشفاء بنت عوف). صحابي جليل، ولد بمكة العام الثاني</w:t>
      </w:r>
      <w:r>
        <w:rPr>
          <w:rFonts w:ascii="mylotus" w:hAnsi="mylotus" w:cs="mylotus"/>
          <w:rtl/>
        </w:rPr>
        <w:t xml:space="preserve"> من الهجرة، كما توفي بها عام 64</w:t>
      </w:r>
      <w:r w:rsidRPr="00FD0368">
        <w:rPr>
          <w:rFonts w:ascii="mylotus" w:hAnsi="mylotus" w:cs="mylotus"/>
          <w:rtl/>
        </w:rPr>
        <w:t>هـ.</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انظر: تقريب التهذيب، ص 532، رقم 6672؛ الإصابة، 3/399، رقم 7995؛ أسد الغابة، 5/170،</w:t>
      </w:r>
      <w:r>
        <w:rPr>
          <w:rFonts w:ascii="mylotus" w:hAnsi="mylotus" w:cs="mylotus" w:hint="cs"/>
          <w:rtl/>
        </w:rPr>
        <w:t xml:space="preserve"> </w:t>
      </w:r>
      <w:r w:rsidRPr="00FD0368">
        <w:rPr>
          <w:rFonts w:ascii="mylotus" w:hAnsi="mylotus" w:cs="mylotus"/>
          <w:rtl/>
        </w:rPr>
        <w:t xml:space="preserve"> رقم 4926.</w:t>
      </w:r>
    </w:p>
  </w:footnote>
  <w:footnote w:id="25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الشروط، بَاب الشُّرُوطِ فِي الْجِهَادِ وَالْمُصَالَحَةِ مَعَ أَهْلِ الْحَرْبِ وَكِتَابَةِ الشُّرُوطِ،2/974، ح 2581.  </w:t>
      </w:r>
    </w:p>
  </w:footnote>
  <w:footnote w:id="25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أثر تعليل النص على دلالته، ص 92. </w:t>
      </w:r>
    </w:p>
  </w:footnote>
  <w:footnote w:id="25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أبواب الجزية والموادعة، بَاب الْمُصَالَحَةِ عَلَى ثَلاثَةِ أَيَّامٍ أَوْ وَقْتٍ مَعْلُومٍ، 3/1162، ح 3013؛ ومسلم بنحوه، كتاب الجهاد والسير، باب صُلْحِ الْحُدَيْبِيَةِ فِى الْحُدَيْبِيَةِ، 3/1409، ح 1783.</w:t>
      </w:r>
    </w:p>
  </w:footnote>
  <w:footnote w:id="25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أثر تعليل النص على دلالته، ص 95، 96.</w:t>
      </w:r>
    </w:p>
  </w:footnote>
  <w:footnote w:id="25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الجماعة</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والقبائل:الجماعة"</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والإمامة، بَاب مَنْ دَخَلَ لِيَؤُمَّ النَّاسَ فَجَاءَ الإمَامُ الأوَّلُ فَتَأَخَّرَ الأوَّلُ أَوْ لَمْ يَتَأَخَّرْ جَازَتْ صَلاتُهُ، 1/242، ح 652.</w:t>
      </w:r>
      <w:r w:rsidRPr="00FD0368">
        <w:rPr>
          <w:rFonts w:ascii="mylotus" w:hAnsi="mylotus" w:cs="mylotus"/>
          <w:b/>
          <w:bCs/>
          <w:caps/>
          <w:color w:val="FF0000"/>
          <w:sz w:val="48"/>
          <w:szCs w:val="48"/>
          <w:rtl/>
        </w:rPr>
        <w:t xml:space="preserve"> </w:t>
      </w:r>
      <w:r w:rsidRPr="00FD0368">
        <w:rPr>
          <w:rFonts w:ascii="mylotus" w:hAnsi="mylotus" w:cs="mylotus"/>
          <w:rtl/>
        </w:rPr>
        <w:t xml:space="preserve">  </w:t>
      </w:r>
    </w:p>
  </w:footnote>
  <w:footnote w:id="257">
    <w:p w:rsidR="00876507" w:rsidRPr="00FD0368" w:rsidRDefault="00876507" w:rsidP="00BA61D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المزارعة، بَاب مَا كَانَ أَصْحَابِ النَّبِيِّ </w:t>
      </w:r>
      <w:r>
        <w:rPr>
          <w:sz w:val="32"/>
          <w:szCs w:val="32"/>
        </w:rPr>
        <w:sym w:font="AGA Arabesque" w:char="F072"/>
      </w:r>
      <w:r w:rsidRPr="00FD0368">
        <w:rPr>
          <w:rFonts w:ascii="mylotus" w:hAnsi="mylotus" w:cs="mylotus"/>
          <w:rtl/>
        </w:rPr>
        <w:t xml:space="preserve">  يُوَاسِي بَعْضُهُمْ بَعْضًا فِي الزِّرَاعَةِ وَالثَّمَرَة،2/824، ح 2214؛ ومسلم بنحوه، كتابُ البُيُوعِ، بابُ كِرَاءِ الأَرْضِ بِالطَّعَامِ، 3/1182، ح 1548.</w:t>
      </w:r>
    </w:p>
  </w:footnote>
  <w:footnote w:id="258">
    <w:p w:rsidR="00876507" w:rsidRPr="00FD0368" w:rsidRDefault="00876507" w:rsidP="00BA61D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كِتَاب الْمُزَارَعَةِ، بَاب مَا كَانَ مِنْ أَصْحَابِ النَّبِيِّ </w:t>
      </w:r>
      <w:r>
        <w:rPr>
          <w:sz w:val="32"/>
          <w:szCs w:val="32"/>
        </w:rPr>
        <w:sym w:font="AGA Arabesque" w:char="F072"/>
      </w:r>
      <w:r w:rsidRPr="00FD0368">
        <w:rPr>
          <w:rFonts w:ascii="mylotus" w:hAnsi="mylotus" w:cs="mylotus"/>
          <w:rtl/>
        </w:rPr>
        <w:t xml:space="preserve"> يُوَاسِي بَعْضُهُمْ بَعْضًا فِي الزِّرَاعَةِ وَالثَّمَرَةِ، 2/825، ح 2217. وسيأتي اللفظ قريبًا.</w:t>
      </w:r>
    </w:p>
  </w:footnote>
  <w:footnote w:id="259">
    <w:p w:rsidR="00876507" w:rsidRPr="00FD0368" w:rsidRDefault="00876507" w:rsidP="00BA61DF">
      <w:pPr>
        <w:autoSpaceDE w:val="0"/>
        <w:autoSpaceDN w:val="0"/>
        <w:adjustRightInd w:val="0"/>
        <w:spacing w:line="204" w:lineRule="auto"/>
        <w:ind w:left="403" w:hanging="403"/>
        <w:jc w:val="both"/>
        <w:rPr>
          <w:rFonts w:ascii="mylotus" w:hAnsi="mylotus" w:cs="mylotus"/>
          <w:sz w:val="28"/>
          <w:szCs w:val="28"/>
          <w:rtl/>
        </w:rPr>
      </w:pPr>
      <w:r w:rsidRPr="00FD0368">
        <w:rPr>
          <w:rFonts w:ascii="mylotus" w:hAnsi="mylotus" w:cs="mylotus"/>
          <w:caps/>
          <w:sz w:val="26"/>
          <w:szCs w:val="26"/>
          <w:rtl/>
        </w:rPr>
        <w:t>(</w:t>
      </w:r>
      <w:r w:rsidRPr="00FD0368">
        <w:rPr>
          <w:rFonts w:ascii="mylotus" w:hAnsi="mylotus" w:cs="mylotus"/>
          <w:caps/>
          <w:sz w:val="26"/>
          <w:szCs w:val="26"/>
          <w:rtl/>
        </w:rPr>
        <w:footnoteRef/>
      </w:r>
      <w:r w:rsidRPr="00FD0368">
        <w:rPr>
          <w:rFonts w:ascii="mylotus" w:hAnsi="mylotus" w:cs="mylotus"/>
          <w:caps/>
          <w:sz w:val="26"/>
          <w:szCs w:val="26"/>
          <w:rtl/>
        </w:rPr>
        <w:t>) أخرجه البخاري</w:t>
      </w:r>
      <w:r w:rsidR="004432AF" w:rsidRPr="00FD0368">
        <w:rPr>
          <w:rFonts w:ascii="mylotus" w:hAnsi="mylotus" w:cs="mylotus"/>
          <w:caps/>
          <w:sz w:val="26"/>
          <w:szCs w:val="26"/>
          <w:rtl/>
        </w:rPr>
        <w:fldChar w:fldCharType="begin"/>
      </w:r>
      <w:r w:rsidRPr="00FD0368">
        <w:rPr>
          <w:rFonts w:ascii="mylotus" w:hAnsi="mylotus" w:cs="mylotus"/>
          <w:caps/>
          <w:sz w:val="26"/>
          <w:szCs w:val="26"/>
        </w:rPr>
        <w:instrText xml:space="preserve"> XE “04</w:instrText>
      </w:r>
      <w:r w:rsidRPr="00FD0368">
        <w:rPr>
          <w:rFonts w:ascii="mylotus" w:hAnsi="mylotus" w:cs="mylotus"/>
          <w:caps/>
          <w:sz w:val="26"/>
          <w:szCs w:val="26"/>
          <w:rtl/>
        </w:rPr>
        <w:instrText>-فهرس الأعلام:البخاري</w:instrText>
      </w:r>
      <w:r w:rsidRPr="00FD0368">
        <w:rPr>
          <w:rFonts w:ascii="mylotus" w:hAnsi="mylotus" w:cs="mylotus"/>
          <w:caps/>
          <w:sz w:val="26"/>
          <w:szCs w:val="26"/>
        </w:rPr>
        <w:instrText xml:space="preserve">" </w:instrText>
      </w:r>
      <w:r w:rsidR="004432AF" w:rsidRPr="00FD0368">
        <w:rPr>
          <w:rFonts w:ascii="mylotus" w:hAnsi="mylotus" w:cs="mylotus"/>
          <w:caps/>
          <w:sz w:val="26"/>
          <w:szCs w:val="26"/>
          <w:rtl/>
        </w:rPr>
        <w:fldChar w:fldCharType="end"/>
      </w:r>
      <w:r w:rsidR="004432AF" w:rsidRPr="00FD0368">
        <w:rPr>
          <w:rFonts w:ascii="mylotus" w:hAnsi="mylotus" w:cs="mylotus"/>
          <w:caps/>
          <w:sz w:val="26"/>
          <w:szCs w:val="26"/>
          <w:rtl/>
        </w:rPr>
        <w:fldChar w:fldCharType="begin"/>
      </w:r>
      <w:r w:rsidRPr="00FD0368">
        <w:rPr>
          <w:rFonts w:ascii="mylotus" w:hAnsi="mylotus" w:cs="mylotus"/>
          <w:caps/>
          <w:sz w:val="26"/>
          <w:szCs w:val="26"/>
          <w:rtl/>
        </w:rPr>
        <w:instrText xml:space="preserve"> </w:instrText>
      </w:r>
      <w:r w:rsidRPr="00FD0368">
        <w:rPr>
          <w:rFonts w:ascii="mylotus" w:hAnsi="mylotus" w:cs="mylotus"/>
          <w:caps/>
          <w:sz w:val="26"/>
          <w:szCs w:val="26"/>
        </w:rPr>
        <w:instrText>XE "</w:instrText>
      </w:r>
      <w:r w:rsidRPr="00FD0368">
        <w:rPr>
          <w:rFonts w:ascii="mylotus" w:hAnsi="mylotus" w:cs="mylotus"/>
          <w:caps/>
          <w:sz w:val="26"/>
          <w:szCs w:val="26"/>
          <w:rtl/>
        </w:rPr>
        <w:instrText xml:space="preserve">04-فهرس الأعلام:البخاري= محمد بن إسماعيل بن إبراهيم" </w:instrText>
      </w:r>
      <w:r w:rsidR="004432AF" w:rsidRPr="00FD0368">
        <w:rPr>
          <w:rFonts w:ascii="mylotus" w:hAnsi="mylotus" w:cs="mylotus"/>
          <w:caps/>
          <w:sz w:val="26"/>
          <w:szCs w:val="26"/>
          <w:rtl/>
        </w:rPr>
        <w:fldChar w:fldCharType="end"/>
      </w:r>
      <w:r w:rsidRPr="00FD0368">
        <w:rPr>
          <w:rFonts w:ascii="mylotus" w:hAnsi="mylotus" w:cs="mylotus"/>
          <w:caps/>
          <w:sz w:val="26"/>
          <w:szCs w:val="26"/>
          <w:rtl/>
        </w:rPr>
        <w:t xml:space="preserve">، كِتَاب الْمُزَارَعَةِ، بَاب مَا كَانَ مِنْ أَصْحَابِ النَّبِيِّ </w:t>
      </w:r>
      <w:r>
        <w:rPr>
          <w:sz w:val="32"/>
          <w:szCs w:val="32"/>
        </w:rPr>
        <w:sym w:font="AGA Arabesque" w:char="F072"/>
      </w:r>
      <w:r w:rsidRPr="00FD0368">
        <w:rPr>
          <w:rFonts w:ascii="mylotus" w:hAnsi="mylotus" w:cs="mylotus"/>
          <w:caps/>
          <w:sz w:val="26"/>
          <w:szCs w:val="26"/>
          <w:rtl/>
        </w:rPr>
        <w:t xml:space="preserve"> يُوَاسِي بَعْضُهُمْ بَعْضًا فِي الزِّرَاعَةِ وَالثَّمَرَةِ، 2/825، ح 2217.</w:t>
      </w:r>
      <w:r w:rsidRPr="00FD0368">
        <w:rPr>
          <w:rFonts w:ascii="mylotus" w:hAnsi="mylotus" w:cs="mylotus"/>
          <w:sz w:val="28"/>
          <w:szCs w:val="28"/>
          <w:rtl/>
        </w:rPr>
        <w:t xml:space="preserve"> </w:t>
      </w:r>
    </w:p>
  </w:footnote>
  <w:footnote w:id="26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2/820؛ مصنف عبد الرزاق، 8/100، ح 14476. </w:t>
      </w:r>
    </w:p>
  </w:footnote>
  <w:footnote w:id="26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صحيح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الْمُزَارَعَةِ، بَاب كِرَاءِ الأرْضِ بِالذَّهَبِ وَالْفِضَةِ، 2/826، ح2220.</w:t>
      </w:r>
    </w:p>
  </w:footnote>
  <w:footnote w:id="26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المزارعة، باب قطع الشجر والنخل، 2/819، ح 2202؛ ومسلم بنحوه، كتاب البيوع،  باب كراء الأرض بالذهب والورق، 3/1183، ح 1547. </w:t>
      </w:r>
    </w:p>
  </w:footnote>
  <w:footnote w:id="263">
    <w:p w:rsidR="00876507" w:rsidRPr="00FD0368" w:rsidRDefault="00876507" w:rsidP="00B921EA">
      <w:pPr>
        <w:autoSpaceDE w:val="0"/>
        <w:autoSpaceDN w:val="0"/>
        <w:adjustRightInd w:val="0"/>
        <w:spacing w:line="204" w:lineRule="auto"/>
        <w:ind w:left="403" w:hanging="403"/>
        <w:jc w:val="both"/>
        <w:rPr>
          <w:rFonts w:ascii="mylotus" w:hAnsi="mylotus" w:cs="mylotus"/>
          <w:sz w:val="26"/>
          <w:szCs w:val="26"/>
          <w:rtl/>
        </w:rPr>
      </w:pPr>
      <w:r w:rsidRPr="00FD0368">
        <w:rPr>
          <w:rFonts w:ascii="mylotus" w:hAnsi="mylotus" w:cs="mylotus"/>
          <w:sz w:val="26"/>
          <w:szCs w:val="26"/>
          <w:rtl/>
        </w:rPr>
        <w:t>(</w:t>
      </w:r>
      <w:r w:rsidRPr="00FD0368">
        <w:rPr>
          <w:rFonts w:ascii="mylotus" w:hAnsi="mylotus" w:cs="mylotus"/>
          <w:sz w:val="26"/>
          <w:szCs w:val="26"/>
          <w:rtl/>
        </w:rPr>
        <w:footnoteRef/>
      </w:r>
      <w:r w:rsidRPr="00FD0368">
        <w:rPr>
          <w:rFonts w:ascii="mylotus" w:hAnsi="mylotus" w:cs="mylotus"/>
          <w:sz w:val="26"/>
          <w:szCs w:val="26"/>
          <w:rtl/>
        </w:rPr>
        <w:t>) أخرجه البخاري</w:t>
      </w:r>
      <w:r w:rsidR="004432AF" w:rsidRPr="00FD0368">
        <w:rPr>
          <w:rFonts w:ascii="mylotus" w:hAnsi="mylotus" w:cs="mylotus"/>
          <w:sz w:val="26"/>
          <w:szCs w:val="26"/>
          <w:rtl/>
        </w:rPr>
        <w:fldChar w:fldCharType="begin"/>
      </w:r>
      <w:r w:rsidRPr="00FD0368">
        <w:rPr>
          <w:rFonts w:ascii="mylotus" w:hAnsi="mylotus" w:cs="mylotus"/>
          <w:sz w:val="26"/>
          <w:szCs w:val="26"/>
        </w:rPr>
        <w:instrText xml:space="preserve"> XE “04</w:instrText>
      </w:r>
      <w:r w:rsidRPr="00FD0368">
        <w:rPr>
          <w:rFonts w:ascii="mylotus" w:hAnsi="mylotus" w:cs="mylotus"/>
          <w:sz w:val="26"/>
          <w:szCs w:val="26"/>
          <w:rtl/>
        </w:rPr>
        <w:instrText>-فهرس الأعلام:البخاري</w:instrText>
      </w:r>
      <w:r w:rsidRPr="00FD0368">
        <w:rPr>
          <w:rFonts w:ascii="mylotus" w:hAnsi="mylotus" w:cs="mylotus"/>
          <w:sz w:val="26"/>
          <w:szCs w:val="26"/>
        </w:rPr>
        <w:instrText xml:space="preserve">" </w:instrText>
      </w:r>
      <w:r w:rsidR="004432AF" w:rsidRPr="00FD0368">
        <w:rPr>
          <w:rFonts w:ascii="mylotus" w:hAnsi="mylotus" w:cs="mylotus"/>
          <w:sz w:val="26"/>
          <w:szCs w:val="26"/>
          <w:rtl/>
        </w:rPr>
        <w:fldChar w:fldCharType="end"/>
      </w:r>
      <w:r w:rsidR="004432AF" w:rsidRPr="00FD0368">
        <w:rPr>
          <w:rFonts w:ascii="mylotus" w:hAnsi="mylotus" w:cs="mylotus"/>
          <w:sz w:val="26"/>
          <w:szCs w:val="26"/>
          <w:rtl/>
        </w:rPr>
        <w:fldChar w:fldCharType="begin"/>
      </w:r>
      <w:r w:rsidRPr="00FD0368">
        <w:rPr>
          <w:rFonts w:ascii="mylotus" w:hAnsi="mylotus" w:cs="mylotus"/>
          <w:sz w:val="26"/>
          <w:szCs w:val="26"/>
          <w:rtl/>
        </w:rPr>
        <w:instrText xml:space="preserve"> </w:instrText>
      </w:r>
      <w:r w:rsidRPr="00FD0368">
        <w:rPr>
          <w:rFonts w:ascii="mylotus" w:hAnsi="mylotus" w:cs="mylotus"/>
          <w:sz w:val="26"/>
          <w:szCs w:val="26"/>
        </w:rPr>
        <w:instrText>XE "</w:instrText>
      </w:r>
      <w:r w:rsidRPr="00FD0368">
        <w:rPr>
          <w:rFonts w:ascii="mylotus" w:hAnsi="mylotus" w:cs="mylotus"/>
          <w:sz w:val="26"/>
          <w:szCs w:val="26"/>
          <w:rtl/>
        </w:rPr>
        <w:instrText>04-فهرس الأعلام:البخاري</w:instrText>
      </w:r>
      <w:r w:rsidRPr="00FD0368">
        <w:rPr>
          <w:rFonts w:ascii="mylotus" w:hAnsi="mylotus" w:cs="mylotus"/>
          <w:sz w:val="26"/>
          <w:szCs w:val="26"/>
          <w:highlight w:val="yellow"/>
          <w:rtl/>
        </w:rPr>
        <w:instrText>=</w:instrText>
      </w:r>
      <w:r w:rsidRPr="00FD0368">
        <w:rPr>
          <w:rFonts w:ascii="mylotus" w:hAnsi="mylotus" w:cs="mylotus"/>
          <w:sz w:val="26"/>
          <w:szCs w:val="26"/>
          <w:rtl/>
        </w:rPr>
        <w:instrText xml:space="preserve"> محمد بن إسماعيل بن إبراهيم" </w:instrText>
      </w:r>
      <w:r w:rsidR="004432AF" w:rsidRPr="00FD0368">
        <w:rPr>
          <w:rFonts w:ascii="mylotus" w:hAnsi="mylotus" w:cs="mylotus"/>
          <w:sz w:val="26"/>
          <w:szCs w:val="26"/>
          <w:rtl/>
        </w:rPr>
        <w:fldChar w:fldCharType="end"/>
      </w:r>
      <w:r w:rsidRPr="00FD0368">
        <w:rPr>
          <w:rFonts w:ascii="mylotus" w:hAnsi="mylotus" w:cs="mylotus"/>
          <w:sz w:val="26"/>
          <w:szCs w:val="26"/>
          <w:rtl/>
        </w:rPr>
        <w:t xml:space="preserve"> بلفظه، كِتَاب الْمُزَارَعَةِ، بَاب كِرَاءِ الأرْضِ بِالذَّهَبِ وَالْفِضَةِ، 2/826، ح 2220.  </w:t>
      </w:r>
    </w:p>
  </w:footnote>
  <w:footnote w:id="26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(60) من سورة التوبة.   </w:t>
      </w:r>
    </w:p>
  </w:footnote>
  <w:footnote w:id="265">
    <w:p w:rsidR="00876507" w:rsidRPr="00FD0368" w:rsidRDefault="00876507" w:rsidP="00BA61D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إذ كان النبي </w:t>
      </w:r>
      <w:r>
        <w:rPr>
          <w:sz w:val="32"/>
          <w:szCs w:val="32"/>
        </w:rPr>
        <w:sym w:font="AGA Arabesque" w:char="F072"/>
      </w:r>
      <w:r w:rsidRPr="00FD0368">
        <w:rPr>
          <w:rFonts w:ascii="mylotus" w:hAnsi="mylotus" w:cs="mylotus"/>
          <w:rtl/>
        </w:rPr>
        <w:t xml:space="preserve"> </w:t>
      </w:r>
      <w:bookmarkStart w:id="115" w:name="يخصبهازعماءالقبائل"/>
      <w:r w:rsidRPr="00FD0368">
        <w:rPr>
          <w:rFonts w:ascii="mylotus" w:hAnsi="mylotus" w:cs="mylotus"/>
          <w:rtl/>
        </w:rPr>
        <w:t>يخص بها زعماء القبائل</w:t>
      </w:r>
      <w:bookmarkEnd w:id="115"/>
      <w:r w:rsidRPr="00FD0368">
        <w:rPr>
          <w:rFonts w:ascii="mylotus" w:hAnsi="mylotus" w:cs="mylotus"/>
          <w:rtl/>
        </w:rPr>
        <w:t>، وتخصيص زعماء القبائل بذلك إنما يكون لحصول المنعة بهم. ومما يدل على ذلك:</w:t>
      </w:r>
    </w:p>
    <w:p w:rsidR="00876507" w:rsidRPr="00FD0368" w:rsidRDefault="00876507" w:rsidP="00427A12">
      <w:pPr>
        <w:pStyle w:val="a8"/>
        <w:ind w:firstLine="0"/>
        <w:jc w:val="both"/>
        <w:rPr>
          <w:rFonts w:ascii="mylotus" w:hAnsi="mylotus" w:cs="mylotus"/>
          <w:rtl/>
        </w:rPr>
      </w:pPr>
      <w:r w:rsidRPr="00FD0368">
        <w:rPr>
          <w:rFonts w:ascii="mylotus" w:hAnsi="mylotus" w:cs="mylotus"/>
          <w:rtl/>
        </w:rPr>
        <w:t xml:space="preserve">ما جاء عَنْ أَبِى سَعِيدٍ الْخُدْرِىِّ </w:t>
      </w:r>
      <w:r w:rsidRPr="00427A12">
        <w:rPr>
          <w:rFonts w:ascii="mylotus" w:hAnsi="mylotus" w:cs="mylotus"/>
          <w:sz w:val="22"/>
          <w:szCs w:val="22"/>
          <w:rtl/>
        </w:rPr>
        <w:t>رضي الله عنه</w:t>
      </w:r>
      <w:r w:rsidRPr="00FD0368">
        <w:rPr>
          <w:rFonts w:ascii="mylotus" w:hAnsi="mylotus" w:cs="mylotus"/>
          <w:rtl/>
        </w:rPr>
        <w:t xml:space="preserve">  قَالَ: بَعَثَ عَلِىٌّ </w:t>
      </w:r>
      <w:r w:rsidRPr="00427A12">
        <w:rPr>
          <w:rFonts w:ascii="mylotus" w:hAnsi="mylotus" w:cs="mylotus"/>
          <w:sz w:val="22"/>
          <w:szCs w:val="22"/>
          <w:rtl/>
        </w:rPr>
        <w:t>رضي الله عنه</w:t>
      </w:r>
      <w:r w:rsidRPr="00FD0368">
        <w:rPr>
          <w:rFonts w:ascii="mylotus" w:hAnsi="mylotus" w:cs="mylotus"/>
          <w:rtl/>
        </w:rPr>
        <w:t xml:space="preserve">  وَهُوَ بِالْيَمَنِ بِذَهَبَةٍ فِى تُرْبَتِهَا إِلَى رَسُولِ اللَّهِ </w:t>
      </w:r>
      <w:r>
        <w:rPr>
          <w:sz w:val="32"/>
          <w:szCs w:val="32"/>
        </w:rPr>
        <w:sym w:font="AGA Arabesque" w:char="F072"/>
      </w:r>
      <w:r w:rsidRPr="00FD0368">
        <w:rPr>
          <w:rFonts w:ascii="mylotus" w:hAnsi="mylotus" w:cs="mylotus"/>
          <w:rtl/>
        </w:rPr>
        <w:t xml:space="preserve">، فَقَسَمَهَا رَسُولُ اللَّهِ  </w:t>
      </w:r>
      <w:r>
        <w:rPr>
          <w:sz w:val="32"/>
          <w:szCs w:val="32"/>
        </w:rPr>
        <w:sym w:font="AGA Arabesque" w:char="F072"/>
      </w:r>
      <w:r w:rsidRPr="00FD0368">
        <w:rPr>
          <w:rFonts w:ascii="mylotus" w:hAnsi="mylotus" w:cs="mylotus"/>
          <w:rtl/>
        </w:rPr>
        <w:t xml:space="preserve"> بَيْنَ أَرْبَعَةِ نَفَرٍ: الأَقْرَعُ </w:t>
      </w:r>
      <w:r>
        <w:rPr>
          <w:rFonts w:ascii="mylotus" w:hAnsi="mylotus" w:cs="mylotus" w:hint="cs"/>
          <w:rtl/>
        </w:rPr>
        <w:t>ا</w:t>
      </w:r>
      <w:r w:rsidRPr="00FD0368">
        <w:rPr>
          <w:rFonts w:ascii="mylotus" w:hAnsi="mylotus" w:cs="mylotus"/>
          <w:rtl/>
        </w:rPr>
        <w:t xml:space="preserve">بْنُ حَابِسٍ الْحَنْظَلِىُّ، وَعُيَيْنَةُ بْنُ بَدْرٍ الْفَزَارِىُّ، وَعَلْقَمَةُ بْنُ عُلاَثَةَ الْعَامِرِىُّ ثُمَّ أَحَدُ بَنِى كِلاَبٍ، وَزَيْدُ الْخَيْرِ الطَّائِىُّ ثُمَّ أَحَدُ بَنِى نَبْهَانَ. قَالَ: فَغَضِبَتْ قُرَيْشٌ فَقَالُوا: أَتُعْطِى صَنَادِيدَ نَجْدٍ وَتَدَعُنَا؟ فَقَالَ رَسُولُ اللَّهِ </w:t>
      </w:r>
      <w:r>
        <w:rPr>
          <w:sz w:val="32"/>
          <w:szCs w:val="32"/>
        </w:rPr>
        <w:sym w:font="AGA Arabesque" w:char="F072"/>
      </w:r>
      <w:r w:rsidRPr="00FD0368">
        <w:rPr>
          <w:rFonts w:ascii="mylotus" w:hAnsi="mylotus" w:cs="mylotus"/>
          <w:rtl/>
        </w:rPr>
        <w:t>: (إِنِّى إِنَّمَا فَعَلْتُ ذَلِكَ لأَتَأَلَّفَهُمْ...). [أخرجه مسلم بلفظه، كتاب الزكاة، باب ذِكْرِ الْخَوَارِجِ وَصِفَاتِهِمْ، 2/741، ح 1064].</w:t>
      </w:r>
    </w:p>
    <w:p w:rsidR="00876507" w:rsidRPr="00FD0368" w:rsidRDefault="00876507" w:rsidP="00427A12">
      <w:pPr>
        <w:pStyle w:val="a8"/>
        <w:ind w:firstLine="0"/>
        <w:jc w:val="both"/>
        <w:rPr>
          <w:rFonts w:ascii="mylotus" w:hAnsi="mylotus" w:cs="mylotus"/>
          <w:rtl/>
        </w:rPr>
      </w:pPr>
      <w:r w:rsidRPr="00FD0368">
        <w:rPr>
          <w:rFonts w:ascii="mylotus" w:hAnsi="mylotus" w:cs="mylotus"/>
          <w:rtl/>
        </w:rPr>
        <w:t xml:space="preserve">وما جاء عَنْ يَحْيَى بْنِ أَبِي كَثِيرٍ </w:t>
      </w:r>
      <w:r w:rsidRPr="00427A12">
        <w:rPr>
          <w:rFonts w:ascii="mylotus" w:hAnsi="mylotus" w:cs="mylotus"/>
          <w:sz w:val="22"/>
          <w:szCs w:val="22"/>
          <w:rtl/>
        </w:rPr>
        <w:t>رضي الله عنه</w:t>
      </w:r>
      <w:r w:rsidRPr="00FD0368">
        <w:rPr>
          <w:rFonts w:ascii="mylotus" w:hAnsi="mylotus" w:cs="mylotus"/>
          <w:rtl/>
        </w:rPr>
        <w:t xml:space="preserve"> أنه قال: «الْمُؤَلَّفَةُ قُلُوبُهُمْ مِنْ بَنِي أُمَيَّةَ: أَبَو سُفْيَانَ بْنُ حَرْبٍ، وَمِنْ بَنِي مَخْزُومٍ: الْحَارِثُ بْنُ هِشَامٍ، وَعَبْدُ الرَّحْمَنِ بْنُ يَرْبُوعٍ، وَمِنْ بَنِي جُمَحٍ صَفْوَانُ بْنُ أُمَيَّةَ وَمِنْ بَنِي عَامِرِ بْنِ لُؤَيٍّ: سُهَيْلُ بْنُ عَمْرٍو وَحُوَيْطِبُ بْنُ عَبْدِ الْعُزَّى، وَمِنْ بَنِي أَسَدٍ حَكِيمُ بْنُ حِزَامٍ، وَمِنْ بَنِي هَاشِمٍ: أَبَو سُفْيَانَ بْنُ الْحَارِثِ بْنُ عَبْدِ الْمُطَّلِبِ، وَمِنْ بَنِي فَزَارَةَ عُيَيْنَةُ بْنُ بَدْرٍ وَمِنْ بَنِي تَمِيمٍ: الأَقْرَعُ بْنُ حَابِسٍ، وَمِنْ بَنِي نَصْرٍ: مَال</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الأعلام:مالك</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ِكُ بْنُ عَوْفٍ، وَمِنْ بَنِي سُلَيْمٍ: الْعَبَّاسُ بْنُ مِرْدَاسٍ، وَمِنْ ثَقِيفٍ: الْعَلاءُ بْنَ حَارِثَةَ. أَعْطَى النَّبِيُّ </w:t>
      </w:r>
      <w:r>
        <w:rPr>
          <w:sz w:val="32"/>
          <w:szCs w:val="32"/>
        </w:rPr>
        <w:sym w:font="AGA Arabesque" w:char="F072"/>
      </w:r>
      <w:r w:rsidRPr="00FD0368">
        <w:rPr>
          <w:rFonts w:ascii="mylotus" w:hAnsi="mylotus" w:cs="mylotus"/>
          <w:rtl/>
        </w:rPr>
        <w:t xml:space="preserve">  كُلَّ رَجُلٍ مِنْهُمْ مِائَةَ نَاقَةٍ مِائَةَ نَاقَةٍ إِلا عَبْدَ الرَّحْمَنِ ابْنَ يَرْبُوعٍ، وَحُوَيْطِبَ بْنَ عَبْدِ الْعُزَّى؛ فَإِنَّهُ أَعْطَى كُلَّ وَاحِدٍ مِنْهُمْ خَمْسِينَ». [أخرجه ابن أبي حاتم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أبي حاتم" </w:instrText>
      </w:r>
      <w:r w:rsidR="004432AF" w:rsidRPr="00FD0368">
        <w:rPr>
          <w:rFonts w:ascii="mylotus" w:hAnsi="mylotus" w:cs="mylotus"/>
          <w:rtl/>
        </w:rPr>
        <w:fldChar w:fldCharType="end"/>
      </w:r>
      <w:r w:rsidRPr="00FD0368">
        <w:rPr>
          <w:rFonts w:ascii="mylotus" w:hAnsi="mylotus" w:cs="mylotus"/>
          <w:rtl/>
        </w:rPr>
        <w:t xml:space="preserve">  في تفسيره بلفظه، سورة التوبة، 6/1822، ح 10379؛ والطبري بنحوه، 11/502].</w:t>
      </w:r>
    </w:p>
  </w:footnote>
  <w:footnote w:id="266">
    <w:p w:rsidR="00876507" w:rsidRPr="00FD0368" w:rsidRDefault="00876507" w:rsidP="00B57F1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وقد مر (في هامش </w:t>
      </w:r>
      <w:r>
        <w:rPr>
          <w:rFonts w:ascii="mylotus" w:hAnsi="mylotus" w:cs="mylotus" w:hint="cs"/>
          <w:rtl/>
        </w:rPr>
        <w:t>قريب</w:t>
      </w:r>
      <w:r w:rsidRPr="00FD0368">
        <w:rPr>
          <w:rFonts w:ascii="mylotus" w:hAnsi="mylotus" w:cs="mylotus"/>
          <w:rtl/>
        </w:rPr>
        <w:t xml:space="preserve">) ما يثبت ذلك.  </w:t>
      </w:r>
    </w:p>
  </w:footnote>
  <w:footnote w:id="267">
    <w:p w:rsidR="00876507" w:rsidRPr="00FD0368" w:rsidRDefault="00876507" w:rsidP="00B921EA">
      <w:pPr>
        <w:autoSpaceDE w:val="0"/>
        <w:autoSpaceDN w:val="0"/>
        <w:adjustRightInd w:val="0"/>
        <w:spacing w:line="204" w:lineRule="auto"/>
        <w:ind w:left="403" w:hanging="403"/>
        <w:jc w:val="both"/>
        <w:rPr>
          <w:rFonts w:ascii="mylotus" w:hAnsi="mylotus" w:cs="mylotus"/>
          <w:sz w:val="28"/>
          <w:szCs w:val="28"/>
          <w:rtl/>
        </w:rPr>
      </w:pPr>
      <w:r w:rsidRPr="00FD0368">
        <w:rPr>
          <w:rFonts w:ascii="mylotus" w:hAnsi="mylotus" w:cs="mylotus"/>
          <w:sz w:val="28"/>
          <w:szCs w:val="28"/>
          <w:rtl/>
        </w:rPr>
        <w:t>(</w:t>
      </w:r>
      <w:r w:rsidRPr="00FD0368">
        <w:rPr>
          <w:rFonts w:ascii="mylotus" w:hAnsi="mylotus" w:cs="mylotus"/>
          <w:sz w:val="28"/>
          <w:szCs w:val="28"/>
          <w:rtl/>
        </w:rPr>
        <w:footnoteRef/>
      </w:r>
      <w:r w:rsidRPr="00FD0368">
        <w:rPr>
          <w:rFonts w:ascii="mylotus" w:hAnsi="mylotus" w:cs="mylotus"/>
          <w:sz w:val="28"/>
          <w:szCs w:val="28"/>
          <w:rtl/>
        </w:rPr>
        <w:t xml:space="preserve">) </w:t>
      </w:r>
      <w:r w:rsidRPr="00FD0368">
        <w:rPr>
          <w:rFonts w:ascii="mylotus" w:hAnsi="mylotus" w:cs="mylotus"/>
          <w:sz w:val="26"/>
          <w:szCs w:val="26"/>
          <w:rtl/>
        </w:rPr>
        <w:t>أخرجه البيهقي</w:t>
      </w:r>
      <w:r w:rsidR="004432AF" w:rsidRPr="00FD0368">
        <w:rPr>
          <w:rFonts w:ascii="mylotus" w:hAnsi="mylotus" w:cs="mylotus"/>
          <w:sz w:val="26"/>
          <w:szCs w:val="26"/>
          <w:rtl/>
        </w:rPr>
        <w:fldChar w:fldCharType="begin"/>
      </w:r>
      <w:r w:rsidRPr="00FD0368">
        <w:rPr>
          <w:rFonts w:ascii="mylotus" w:hAnsi="mylotus" w:cs="mylotus"/>
          <w:sz w:val="26"/>
          <w:szCs w:val="26"/>
          <w:rtl/>
        </w:rPr>
        <w:instrText xml:space="preserve"> </w:instrText>
      </w:r>
      <w:r w:rsidRPr="00FD0368">
        <w:rPr>
          <w:rFonts w:ascii="mylotus" w:hAnsi="mylotus" w:cs="mylotus"/>
          <w:sz w:val="26"/>
          <w:szCs w:val="26"/>
        </w:rPr>
        <w:instrText>XE "</w:instrText>
      </w:r>
      <w:r w:rsidRPr="00FD0368">
        <w:rPr>
          <w:rFonts w:ascii="mylotus" w:hAnsi="mylotus" w:cs="mylotus"/>
          <w:sz w:val="26"/>
          <w:szCs w:val="26"/>
          <w:rtl/>
        </w:rPr>
        <w:instrText xml:space="preserve">04-فهرس الأعلام:البيهقي </w:instrText>
      </w:r>
      <w:r w:rsidRPr="00FD0368">
        <w:rPr>
          <w:rFonts w:ascii="mylotus" w:hAnsi="mylotus" w:cs="mylotus"/>
          <w:sz w:val="26"/>
          <w:szCs w:val="26"/>
          <w:highlight w:val="yellow"/>
          <w:rtl/>
        </w:rPr>
        <w:instrText>=</w:instrText>
      </w:r>
      <w:r w:rsidRPr="00FD0368">
        <w:rPr>
          <w:rFonts w:ascii="mylotus" w:hAnsi="mylotus" w:cs="mylotus"/>
          <w:sz w:val="26"/>
          <w:szCs w:val="26"/>
          <w:rtl/>
        </w:rPr>
        <w:instrText xml:space="preserve"> أحمد بن الحسين بن علي" </w:instrText>
      </w:r>
      <w:r w:rsidR="004432AF" w:rsidRPr="00FD0368">
        <w:rPr>
          <w:rFonts w:ascii="mylotus" w:hAnsi="mylotus" w:cs="mylotus"/>
          <w:sz w:val="26"/>
          <w:szCs w:val="26"/>
          <w:rtl/>
        </w:rPr>
        <w:fldChar w:fldCharType="end"/>
      </w:r>
      <w:r w:rsidRPr="00FD0368">
        <w:rPr>
          <w:rFonts w:ascii="mylotus" w:hAnsi="mylotus" w:cs="mylotus"/>
          <w:sz w:val="26"/>
          <w:szCs w:val="26"/>
          <w:rtl/>
        </w:rPr>
        <w:t xml:space="preserve"> بلفظه، كتاب قسم الصدقات، باب سُقُوطِ سَهْمِ الْمُؤَلَّفَةِ قُلُوبُهُمْ وَتَرْكِ إِعْطَائِهِمْ عِنْدَ ظُهُورِ الإِسْلاَمِ وَالاِسْتِغْنَاءِ عَنِ التَّأَلُّفِ عَلَيْهِ، 7/20؛  وابن أبي حاتم في تفسيره بمعناه، 6/1822، ح 10377</w:t>
      </w:r>
      <w:r w:rsidRPr="00FD0368">
        <w:rPr>
          <w:rFonts w:ascii="mylotus" w:hAnsi="mylotus" w:cs="mylotus"/>
          <w:sz w:val="28"/>
          <w:szCs w:val="28"/>
          <w:rtl/>
        </w:rPr>
        <w:t>.</w:t>
      </w:r>
    </w:p>
  </w:footnote>
  <w:footnote w:id="268">
    <w:p w:rsidR="00876507" w:rsidRPr="00FD0368" w:rsidRDefault="00876507" w:rsidP="00B57F1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وقد ورد ذكر حديثين يثبتان ذلك في هامش سابق. </w:t>
      </w:r>
    </w:p>
  </w:footnote>
  <w:footnote w:id="269">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هذه مناقشة إجمالية لما ورد عن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sz w:val="36"/>
          <w:szCs w:val="36"/>
          <w:rtl/>
        </w:rPr>
        <w:t xml:space="preserve"> </w:t>
      </w:r>
      <w:r w:rsidRPr="00FD0368">
        <w:rPr>
          <w:rFonts w:ascii="mylotus" w:hAnsi="mylotus" w:cs="mylotus"/>
          <w:rtl/>
        </w:rPr>
        <w:t>في شأن المؤلفة قلوبهم، والموضوع يحتاج إلى دراسة حديثية موسعة، إذ قول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من الشهرة بمكان، ولاسيما في كتب الفقه وعند المعاصرين،  ولكنه ليس كذلك في كتب الحديث! ثم إن ما ورد عنه فيه شيء من الاضطراب؛ إذ جاء في كلام  عُيَيْنَةَ بْنِ حِصْنٍ وَالأَقْرَعِ بْنُ حَابِسٍ: « إِنَّ عِنْدَنَا أَرْضًا سَبِخَةً لَيْسَ فِيهَا كَلأٌ وَلاَ مَنْفَعَةٌ، فَإِنْ رَأَيْتَ أَنْ تُقْطِعَنَاهَا؛ لَعَلَّنَا نَحْرُثُهَا وَنَزْرَعُهَا »؛ ومن المعلوم أن الأرض السبخة لا تصلح للزراعة أصلا، وهذا ما جرى على لسانهما صراحة، فكيف يصفان الأرض بأنها «سَبِخَةً لَيْسَ فِيهَا كَلأٌ وَلاَ مَنْفَعَةٌ»، ثم يطلبانها للزراعة؟!</w:t>
      </w:r>
    </w:p>
    <w:p w:rsidR="00876507" w:rsidRPr="00FD0368" w:rsidRDefault="00876507" w:rsidP="00427A12">
      <w:pPr>
        <w:pStyle w:val="a8"/>
        <w:ind w:firstLine="0"/>
        <w:jc w:val="both"/>
        <w:rPr>
          <w:rFonts w:ascii="mylotus" w:hAnsi="mylotus" w:cs="mylotus"/>
          <w:rtl/>
        </w:rPr>
      </w:pPr>
      <w:r w:rsidRPr="00FD0368">
        <w:rPr>
          <w:rFonts w:ascii="mylotus" w:hAnsi="mylotus" w:cs="mylotus"/>
          <w:rtl/>
        </w:rPr>
        <w:t>ومن جهة أخرى فإن الرواية المذكورة تفيد بأن عُيَيْنَةَ بْنَ حِصْنٍ</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الأعلام:عُيَيْنَةَ بْنَ حِصْنٍ</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وَالأَقْرَعَ بْنَ حَابِسٍ قدما إلى أبي بكر </w:t>
      </w:r>
      <w:r w:rsidRPr="00427A12">
        <w:rPr>
          <w:rFonts w:ascii="mylotus" w:hAnsi="mylotus" w:cs="mylotus"/>
          <w:sz w:val="22"/>
          <w:szCs w:val="22"/>
          <w:rtl/>
        </w:rPr>
        <w:t>رضي الله عنه</w:t>
      </w:r>
      <w:r w:rsidRPr="00FD0368">
        <w:rPr>
          <w:rFonts w:ascii="mylotus" w:hAnsi="mylotus" w:cs="mylotus"/>
          <w:rtl/>
        </w:rPr>
        <w:t xml:space="preserve"> ، ثم أحالهما إلى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rtl/>
        </w:rPr>
        <w:t xml:space="preserve"> ليشهد على ذلك...، ولكن ورد عند الطبري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الأعلام:الطبري </w:instrText>
      </w:r>
      <w:r w:rsidRPr="00FD0368">
        <w:rPr>
          <w:rFonts w:ascii="mylotus" w:hAnsi="mylotus" w:cs="mylotus"/>
          <w:highlight w:val="yellow"/>
          <w:rtl/>
        </w:rPr>
        <w:instrText>=</w:instrText>
      </w:r>
      <w:r w:rsidRPr="00FD0368">
        <w:rPr>
          <w:rFonts w:ascii="mylotus" w:hAnsi="mylotus" w:cs="mylotus"/>
          <w:rtl/>
        </w:rPr>
        <w:instrText xml:space="preserve"> محمد بن جرير" </w:instrText>
      </w:r>
      <w:r w:rsidR="004432AF" w:rsidRPr="00FD0368">
        <w:rPr>
          <w:rFonts w:ascii="mylotus" w:hAnsi="mylotus" w:cs="mylotus"/>
          <w:rtl/>
        </w:rPr>
        <w:fldChar w:fldCharType="end"/>
      </w:r>
      <w:r w:rsidRPr="00FD0368">
        <w:rPr>
          <w:rFonts w:ascii="mylotus" w:hAnsi="mylotus" w:cs="mylotus"/>
          <w:rtl/>
        </w:rPr>
        <w:t xml:space="preserve"> أن الطالب هو عُيَيْنَةُ بْنُ حِصْنٍ فقط، كما أنه تقدم إلى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وليس إلى أبي بكر!</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وحسبنا في هذا المقام ما أورده أحد كبار الحفاظ، وهو الحافظ ابن حجر</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الأعلام:ابن حجر</w:instrText>
      </w:r>
      <w:r w:rsidRPr="00FD0368">
        <w:rPr>
          <w:rFonts w:ascii="mylotus" w:hAnsi="mylotus" w:cs="mylotus"/>
          <w:highlight w:val="yellow"/>
          <w:rtl/>
        </w:rPr>
        <w:instrText>=</w:instrText>
      </w:r>
      <w:r w:rsidRPr="00FD0368">
        <w:rPr>
          <w:rFonts w:ascii="mylotus" w:hAnsi="mylotus" w:cs="mylotus"/>
          <w:rtl/>
        </w:rPr>
        <w:instrText xml:space="preserve"> أحمد بن علي بن محمدالعسقلاني" </w:instrText>
      </w:r>
      <w:r w:rsidR="004432AF" w:rsidRPr="00FD0368">
        <w:rPr>
          <w:rFonts w:ascii="mylotus" w:hAnsi="mylotus" w:cs="mylotus"/>
          <w:rtl/>
        </w:rPr>
        <w:fldChar w:fldCharType="end"/>
      </w:r>
      <w:r w:rsidRPr="00FD0368">
        <w:rPr>
          <w:rFonts w:ascii="mylotus" w:hAnsi="mylotus" w:cs="mylotus"/>
          <w:rtl/>
        </w:rPr>
        <w:t>، إذ قال ــ  في التلخيص،</w:t>
      </w:r>
      <w:r>
        <w:rPr>
          <w:rFonts w:ascii="mylotus" w:hAnsi="mylotus" w:cs="mylotus" w:hint="cs"/>
          <w:rtl/>
        </w:rPr>
        <w:t xml:space="preserve"> </w:t>
      </w:r>
      <w:r w:rsidRPr="00FD0368">
        <w:rPr>
          <w:rFonts w:ascii="mylotus" w:hAnsi="mylotus" w:cs="mylotus"/>
          <w:rtl/>
        </w:rPr>
        <w:t>3/113  ــ: « حَدِيثُ أَنَّ مُشْرِكًا جَاءَ إلَى عُم</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َرَ يَلْتَمِسُ مِنْه</w:t>
      </w:r>
      <w:r>
        <w:rPr>
          <w:rFonts w:ascii="mylotus" w:hAnsi="mylotus" w:cs="mylotus"/>
          <w:rtl/>
        </w:rPr>
        <w:t>ُ مَالا فَلَمْ يُعْطِهِ وَقَالَ</w:t>
      </w:r>
      <w:r>
        <w:rPr>
          <w:rFonts w:ascii="mylotus" w:hAnsi="mylotus" w:cs="mylotus" w:hint="cs"/>
          <w:rtl/>
        </w:rPr>
        <w:t xml:space="preserve"> </w:t>
      </w:r>
      <w:r w:rsidRPr="00B83975">
        <w:rPr>
          <w:rFonts w:ascii="QCF_P297" w:hAnsi="QCF_P297" w:cs="QCF_P297"/>
          <w:caps/>
          <w:color w:val="000000"/>
          <w:rtl/>
        </w:rPr>
        <w:t xml:space="preserve"> </w:t>
      </w:r>
      <w:r w:rsidRPr="00B83975">
        <w:rPr>
          <w:rFonts w:ascii="QCF_BSML" w:eastAsiaTheme="minorHAnsi" w:hAnsi="QCF_BSML" w:cs="QCF_BSML"/>
          <w:color w:val="000000"/>
          <w:rtl/>
          <w:lang w:eastAsia="en-US"/>
        </w:rPr>
        <w:t>ﮋ</w:t>
      </w:r>
      <w:r w:rsidRPr="002C0B8A">
        <w:rPr>
          <w:rFonts w:ascii="QCF_P297" w:hAnsi="QCF_P297" w:cs="QCF_P297"/>
          <w:caps/>
          <w:color w:val="000000"/>
          <w:rtl/>
        </w:rPr>
        <w:t xml:space="preserve"> ﭷ  ﭸ  ﭹ  ﭺ   ﭻ  ﭼ</w:t>
      </w:r>
      <w:r w:rsidRPr="002C0B8A">
        <w:rPr>
          <w:rFonts w:ascii="QCF_P297" w:hAnsi="QCF_P297" w:cs="QCF_P297"/>
          <w:caps/>
          <w:color w:val="0000A5"/>
          <w:rtl/>
        </w:rPr>
        <w:t>ﭽ</w:t>
      </w:r>
      <w:r w:rsidRPr="00AF2EEE">
        <w:rPr>
          <w:rFonts w:ascii="QCF_BSML" w:eastAsiaTheme="minorHAnsi" w:hAnsi="QCF_BSML" w:cs="QCF_BSML"/>
          <w:color w:val="000000"/>
          <w:rtl/>
          <w:lang w:eastAsia="en-US"/>
        </w:rPr>
        <w:t xml:space="preserve"> ﮊ</w:t>
      </w:r>
      <w:r w:rsidRPr="00FD0368">
        <w:rPr>
          <w:rFonts w:ascii="mylotus" w:hAnsi="mylotus" w:cs="mylotus"/>
          <w:rtl/>
        </w:rPr>
        <w:t xml:space="preserve">. وَهَذَا الأثَرُ </w:t>
      </w:r>
      <w:r w:rsidRPr="00FD0368">
        <w:rPr>
          <w:rFonts w:ascii="mylotus" w:hAnsi="mylotus" w:cs="mylotus"/>
          <w:b/>
          <w:bCs/>
          <w:rtl/>
        </w:rPr>
        <w:t>لا يُعْرَفُ</w:t>
      </w:r>
      <w:r w:rsidRPr="00FD0368">
        <w:rPr>
          <w:rFonts w:ascii="mylotus" w:hAnsi="mylotus" w:cs="mylotus"/>
          <w:rtl/>
        </w:rPr>
        <w:t>، وَقَدْ ذَكَرَهُ الْغَزَ</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الأعلام:الغزالي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الِيُّ فِي (الْوَسِيطِ) وَزَادَ: إنَّا لا نُعْطِي عَلَى الإسْلامِ شَيْئًا. وَذَكَرَهُ أَيْضًا صَاحِبُ (الْمُهَذَّبِ)، وَعَزَاهُ النَّو</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الأعلام:النووي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َوِيُّ إلَى تَخْرِيجِ الْبَيْهَقِيّ، وَلَيْسَ فِيهِ إلا قِصَّةُ الأقْرَعِ وَعُيَيْنَةَ مَعَ أَبِي بَكْرٍ وَعُمَرَ حِينَ سَأَلا أَبَا بَكْرٍ أَنْ يَقْطَعَ لَهُمَا. وَفِيهِ تَخْرِيقُ عُم</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َرَ الصَّحِيفَةَ وَقَوْلُهُ لَهُمَا: إنَّ النَّبِيَّ </w:t>
      </w:r>
      <w:r>
        <w:rPr>
          <w:sz w:val="32"/>
          <w:szCs w:val="32"/>
        </w:rPr>
        <w:sym w:font="AGA Arabesque" w:char="F072"/>
      </w:r>
      <w:r w:rsidRPr="00FD0368">
        <w:rPr>
          <w:rFonts w:ascii="mylotus" w:hAnsi="mylotus" w:cs="mylotus"/>
          <w:rtl/>
        </w:rPr>
        <w:t xml:space="preserve">  كَانَ يَتَأَلَّفُكُمَا وَالإسْلامُ يَوْمَئِذٍ ذَلِيلٌ، وَإِنَّ اللَّهَ قَدْ أَعَزَّ الإسْلامَ، فَاذْهَبَا. لَكِنْ فِي تَفْسِيرِ الطَّبَرِيِّ: نَا الْقَاسِمُ نَا الْحُسَيْنُ نَا هُشَيْمٌ عَنْ عَبْدِ الرَّحْمَنِ ابْنِ يَحْيَى عَنْ حِبَّانَ بْنِ أَبِي جَبَلَةَ قَالَ: قَالَ عُم</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َرُ ــ وَقَدْ أَتَاهُ عُيَيْنَةُ بْنُ حِصْنٍ ــ: </w:t>
      </w:r>
      <w:r w:rsidRPr="00B83975">
        <w:rPr>
          <w:rFonts w:ascii="QCF_BSML" w:eastAsiaTheme="minorHAnsi" w:hAnsi="QCF_BSML" w:cs="QCF_BSML"/>
          <w:color w:val="000000"/>
          <w:rtl/>
          <w:lang w:eastAsia="en-US"/>
        </w:rPr>
        <w:t>ﮋ</w:t>
      </w:r>
      <w:r w:rsidRPr="00FD0368">
        <w:rPr>
          <w:rFonts w:ascii="mylotus" w:hAnsi="mylotus" w:cs="mylotus"/>
          <w:caps/>
          <w:color w:val="000000"/>
          <w:rtl/>
        </w:rPr>
        <w:t xml:space="preserve"> </w:t>
      </w:r>
      <w:r w:rsidRPr="00FD0368">
        <w:rPr>
          <w:rFonts w:ascii="mylotus" w:hAnsi="mylotus" w:cs="QCF_P297"/>
          <w:caps/>
          <w:color w:val="000000"/>
          <w:rtl/>
        </w:rPr>
        <w:t>ﭳ</w:t>
      </w:r>
      <w:r w:rsidRPr="00FD0368">
        <w:rPr>
          <w:rFonts w:ascii="mylotus" w:hAnsi="mylotus" w:cs="mylotus"/>
          <w:caps/>
          <w:color w:val="000000"/>
          <w:rtl/>
        </w:rPr>
        <w:t xml:space="preserve">  </w:t>
      </w:r>
      <w:r w:rsidRPr="00FD0368">
        <w:rPr>
          <w:rFonts w:ascii="mylotus" w:hAnsi="mylotus" w:cs="QCF_P297"/>
          <w:caps/>
          <w:color w:val="000000"/>
          <w:rtl/>
        </w:rPr>
        <w:t>ﭴ</w:t>
      </w:r>
      <w:r w:rsidRPr="00FD0368">
        <w:rPr>
          <w:rFonts w:ascii="mylotus" w:hAnsi="mylotus" w:cs="mylotus"/>
          <w:caps/>
          <w:color w:val="000000"/>
          <w:rtl/>
        </w:rPr>
        <w:t xml:space="preserve">  </w:t>
      </w:r>
      <w:r w:rsidRPr="00FD0368">
        <w:rPr>
          <w:rFonts w:ascii="mylotus" w:hAnsi="mylotus" w:cs="QCF_P297"/>
          <w:caps/>
          <w:color w:val="000000"/>
          <w:rtl/>
        </w:rPr>
        <w:t>ﭵ</w:t>
      </w:r>
      <w:r w:rsidRPr="00FD0368">
        <w:rPr>
          <w:rFonts w:ascii="mylotus" w:hAnsi="mylotus" w:cs="QCF_P297"/>
          <w:caps/>
          <w:color w:val="0000A5"/>
          <w:rtl/>
        </w:rPr>
        <w:t>ﭶ</w:t>
      </w:r>
      <w:r w:rsidRPr="00FD0368">
        <w:rPr>
          <w:rFonts w:ascii="mylotus" w:hAnsi="mylotus" w:cs="mylotus"/>
          <w:caps/>
          <w:color w:val="000000"/>
          <w:rtl/>
        </w:rPr>
        <w:t xml:space="preserve">  </w:t>
      </w:r>
      <w:r w:rsidRPr="00FD0368">
        <w:rPr>
          <w:rFonts w:ascii="mylotus" w:hAnsi="mylotus" w:cs="QCF_P297"/>
          <w:caps/>
          <w:color w:val="000000"/>
          <w:rtl/>
        </w:rPr>
        <w:t>ﭷ</w:t>
      </w:r>
      <w:r w:rsidRPr="00FD0368">
        <w:rPr>
          <w:rFonts w:ascii="mylotus" w:hAnsi="mylotus" w:cs="mylotus"/>
          <w:caps/>
          <w:color w:val="000000"/>
          <w:rtl/>
        </w:rPr>
        <w:t xml:space="preserve">  </w:t>
      </w:r>
      <w:r w:rsidRPr="00FD0368">
        <w:rPr>
          <w:rFonts w:ascii="mylotus" w:hAnsi="mylotus" w:cs="QCF_P297"/>
          <w:caps/>
          <w:color w:val="000000"/>
          <w:rtl/>
        </w:rPr>
        <w:t>ﭸ</w:t>
      </w:r>
      <w:r w:rsidRPr="00FD0368">
        <w:rPr>
          <w:rFonts w:ascii="mylotus" w:hAnsi="mylotus" w:cs="mylotus"/>
          <w:caps/>
          <w:color w:val="000000"/>
          <w:rtl/>
        </w:rPr>
        <w:t xml:space="preserve">  </w:t>
      </w:r>
      <w:r w:rsidRPr="00FD0368">
        <w:rPr>
          <w:rFonts w:ascii="mylotus" w:hAnsi="mylotus" w:cs="QCF_P297"/>
          <w:caps/>
          <w:color w:val="000000"/>
          <w:rtl/>
        </w:rPr>
        <w:t>ﭹ</w:t>
      </w:r>
      <w:r w:rsidRPr="00AF2EEE">
        <w:rPr>
          <w:rFonts w:ascii="QCF_P297" w:hAnsi="QCF_P297" w:cs="QCF_P297"/>
          <w:caps/>
          <w:color w:val="000000"/>
          <w:rtl/>
        </w:rPr>
        <w:t xml:space="preserve"> </w:t>
      </w:r>
      <w:r w:rsidRPr="002C0B8A">
        <w:rPr>
          <w:rFonts w:ascii="QCF_P297" w:hAnsi="QCF_P297" w:cs="QCF_P297"/>
          <w:caps/>
          <w:color w:val="000000"/>
          <w:rtl/>
        </w:rPr>
        <w:t>ﭺ   ﭻ  ﭼ</w:t>
      </w:r>
      <w:r w:rsidRPr="002C0B8A">
        <w:rPr>
          <w:rFonts w:ascii="QCF_P297" w:hAnsi="QCF_P297" w:cs="QCF_P297"/>
          <w:caps/>
          <w:color w:val="0000A5"/>
          <w:rtl/>
        </w:rPr>
        <w:t>ﭽ</w:t>
      </w:r>
      <w:r w:rsidRPr="00FD0368">
        <w:rPr>
          <w:rFonts w:ascii="mylotus" w:hAnsi="mylotus" w:cs="mylotus"/>
          <w:rtl/>
        </w:rPr>
        <w:t xml:space="preserve"> </w:t>
      </w:r>
      <w:r w:rsidRPr="00AF2EEE">
        <w:rPr>
          <w:rFonts w:ascii="QCF_BSML" w:eastAsiaTheme="minorHAnsi" w:hAnsi="QCF_BSML" w:cs="QCF_BSML"/>
          <w:color w:val="000000"/>
          <w:rtl/>
          <w:lang w:eastAsia="en-US"/>
        </w:rPr>
        <w:t>ﮊ</w:t>
      </w:r>
      <w:r w:rsidRPr="00FD0368">
        <w:rPr>
          <w:rFonts w:ascii="mylotus" w:hAnsi="mylotus" w:cs="mylotus"/>
          <w:rtl/>
        </w:rPr>
        <w:t xml:space="preserve"> ». وانظر: البدر المنير، 18/442؛ نصب الراية،2/394.</w:t>
      </w:r>
    </w:p>
  </w:footnote>
  <w:footnote w:id="270">
    <w:p w:rsidR="00876507" w:rsidRPr="00FD0368" w:rsidRDefault="00876507" w:rsidP="00B57F1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«الخميسُ : الثَّوبُ الذي طُولُه خمسُ أذرُع. كأَنه يع</w:t>
      </w:r>
      <w:r>
        <w:rPr>
          <w:rFonts w:ascii="mylotus" w:hAnsi="mylotus" w:cs="mylotus"/>
          <w:rtl/>
        </w:rPr>
        <w:t>ني الصغير من الثياب» . قاله في</w:t>
      </w:r>
      <w:r>
        <w:rPr>
          <w:rFonts w:ascii="mylotus" w:hAnsi="mylotus" w:cs="mylotus" w:hint="cs"/>
          <w:rtl/>
        </w:rPr>
        <w:t xml:space="preserve"> </w:t>
      </w:r>
      <w:r w:rsidRPr="00FD0368">
        <w:rPr>
          <w:rFonts w:ascii="mylotus" w:hAnsi="mylotus" w:cs="mylotus"/>
          <w:rtl/>
        </w:rPr>
        <w:t>لسان العرب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والقبائل:العرب"</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مادة «خمس»،</w:t>
      </w:r>
      <w:r>
        <w:rPr>
          <w:rFonts w:ascii="mylotus" w:hAnsi="mylotus" w:cs="mylotus" w:hint="cs"/>
          <w:rtl/>
        </w:rPr>
        <w:t xml:space="preserve"> </w:t>
      </w:r>
      <w:r w:rsidRPr="00FD0368">
        <w:rPr>
          <w:rFonts w:ascii="mylotus" w:hAnsi="mylotus" w:cs="mylotus"/>
          <w:rtl/>
        </w:rPr>
        <w:t>6/66؛ وانظر: النهاية في غريب الحديث والأثر، مادة «خمس»،</w:t>
      </w:r>
      <w:r w:rsidRPr="00FD0368">
        <w:rPr>
          <w:rFonts w:ascii="mylotus" w:hAnsi="mylotus" w:cs="mylotus"/>
          <w:color w:val="FFFFFF"/>
          <w:sz w:val="16"/>
          <w:szCs w:val="16"/>
          <w:rtl/>
        </w:rPr>
        <w:t>&amp;</w:t>
      </w:r>
      <w:r w:rsidRPr="00FD0368">
        <w:rPr>
          <w:rFonts w:ascii="mylotus" w:hAnsi="mylotus" w:cs="mylotus"/>
          <w:rtl/>
        </w:rPr>
        <w:t xml:space="preserve">2/149. </w:t>
      </w:r>
    </w:p>
  </w:footnote>
  <w:footnote w:id="271">
    <w:p w:rsidR="00876507" w:rsidRPr="00FD0368" w:rsidRDefault="00876507" w:rsidP="002B581B">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الدارقطني بلفظه، كتابُ الزَّكاة، باب ليسَ في الخضْراوات صَدَقة، 2/100؛ والبيهقي بنحوه، كتابُ الزكاة، باب مَنْ أَجَازَ أَخْذَ الْقِيَمِ فِى الزَكَوَاتِ، 4/113.</w:t>
      </w:r>
    </w:p>
    <w:p w:rsidR="00876507" w:rsidRPr="00FD0368" w:rsidRDefault="00876507" w:rsidP="00BA61DF">
      <w:pPr>
        <w:pStyle w:val="a8"/>
        <w:ind w:firstLine="0"/>
        <w:jc w:val="both"/>
        <w:rPr>
          <w:rFonts w:ascii="mylotus" w:hAnsi="mylotus" w:cs="mylotus"/>
          <w:rtl/>
        </w:rPr>
      </w:pPr>
      <w:r w:rsidRPr="00FD0368">
        <w:rPr>
          <w:rFonts w:ascii="mylotus" w:hAnsi="mylotus" w:cs="mylotus"/>
          <w:rtl/>
        </w:rPr>
        <w:t>كما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كتاب الزكاة: باب العرض في الزكاة،</w:t>
      </w:r>
      <w:r>
        <w:rPr>
          <w:rFonts w:ascii="mylotus" w:hAnsi="mylotus" w:cs="mylotus" w:hint="cs"/>
          <w:rtl/>
        </w:rPr>
        <w:t xml:space="preserve"> </w:t>
      </w:r>
      <w:r w:rsidRPr="00FD0368">
        <w:rPr>
          <w:rFonts w:ascii="mylotus" w:hAnsi="mylotus" w:cs="mylotus"/>
          <w:rtl/>
        </w:rPr>
        <w:t>2/525، ولكن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علقه، ولفظه: «وقَالَ طَاوس: قَالَ معَاذ: ائْتُونِي بِعرْض ثِيَاب خَمِيس أَو لبيس فِي الصَّدَقَة، مَكَان الشّعير والذرة؛ أَهْون عَلَيْكُم، وَخير لأَصْحَاب النبي  </w:t>
      </w:r>
      <w:r>
        <w:rPr>
          <w:sz w:val="32"/>
          <w:szCs w:val="32"/>
        </w:rPr>
        <w:sym w:font="AGA Arabesque" w:char="F072"/>
      </w:r>
      <w:r w:rsidRPr="00FD0368">
        <w:rPr>
          <w:rFonts w:ascii="mylotus" w:hAnsi="mylotus" w:cs="mylotus"/>
          <w:rtl/>
        </w:rPr>
        <w:t xml:space="preserve"> بِالْمَدِينَةِ»</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وقد جاء في سنن الدارقطني بعد ذكر الأثر: « هذا مرسل؛ طاوسٌ لم يدرك معاذًا».</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كما قال البيهقي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الأعلام:البيهقي </w:instrText>
      </w:r>
      <w:r w:rsidRPr="00FD0368">
        <w:rPr>
          <w:rFonts w:ascii="mylotus" w:hAnsi="mylotus" w:cs="mylotus"/>
          <w:highlight w:val="yellow"/>
          <w:rtl/>
        </w:rPr>
        <w:instrText>=</w:instrText>
      </w:r>
      <w:r w:rsidRPr="00FD0368">
        <w:rPr>
          <w:rFonts w:ascii="mylotus" w:hAnsi="mylotus" w:cs="mylotus"/>
          <w:rtl/>
        </w:rPr>
        <w:instrText xml:space="preserve"> أحمد بن الحسين بن علي" </w:instrText>
      </w:r>
      <w:r w:rsidR="004432AF" w:rsidRPr="00FD0368">
        <w:rPr>
          <w:rFonts w:ascii="mylotus" w:hAnsi="mylotus" w:cs="mylotus"/>
          <w:rtl/>
        </w:rPr>
        <w:fldChar w:fldCharType="end"/>
      </w:r>
      <w:r w:rsidRPr="00FD0368">
        <w:rPr>
          <w:rFonts w:ascii="mylotus" w:hAnsi="mylotus" w:cs="mylotus"/>
          <w:rtl/>
        </w:rPr>
        <w:t xml:space="preserve"> عقب ذكره الأثر: «كَذَا قَالَ إِبْرَاهِيمُ بْنُ مَيْسَرَةَ. وَخَالَفَهُ عَمْرُو بْنُ دِينَارٍ عَنْ طَاوُسٍ فَقَالَ: قَالَ مُعَاذٌ بِالْيَمَنِ: ائْتُونِى بِعَرَضِ ثِيَابٍ آخُذْهُ مِنْكُمْ مَكَانَ الذُّرَةِ وَالشَّعِيرِ. أَخْبَرَنَاهُ أَبُو سَعِيدٍ حَدَّثَنَا أَبُو الْعَبَّاسِ حَدَّثَنَا الْحَسَنُ بْنُ عَلِىٍّ حَدَّثَنَا يَحْيَى بْنُ آدَ</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الأعلام:آدم</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مَ بْنِ سُلَيْمَانَ حَدَّثَنَا سُفْيَانُ ابْنُ عُيَيْنَةَ عَنْ عَمْرِو بْنِ دِينَارٍ فَذَكَرَهُ قَالَ أَبُو بَكْرٍ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الأعلام:أَبُو بَكْرٍ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الإِسْمَاعِيلِىُّ فِيمَا أَخْبَرَنَا أَبُو عَمْرٍو الأَدِيبُ عَنْهُ حَدِيثُ طَاوُسٍ عَنْ مُعَاذٍ إِذ كَانَ مُرْسَلاً فَلاَ حُجَّةَ فِيهِ»</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وأيضًا تكلم عنه في فتح الباري ــ 3/312 ــ عن لفظ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فقال: «هَذَا التَّعْلِيق صَحِيحُ الإسْنَادِ إِلَى طَاوُس، لَكِنَّ طَاوُس لَمْ يَسْمَعْ مِنْ مُعَاذ فَهُوَ مُنْقَطِع، فَلا يُغْتَرُّ بِقَوْلِ مَنْ قَالَ: ذَكَرَهُ الْبُخَ</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ارِيّ بِالتَّعْلِيقِ الْجَازِمِ فَهُوَ صَحِيحٌ عِنْدَهُ؛ لأنَّ ذَلِكَ لا يُفِيدُ إِلا الصِّحَّة إِلَى مَنْ عُلِّقَ عَنْهُ، وَأَمَّا بَاقِي الإسْنَادِ فَلا، إِلا أَنَّ إِيرَادَهُ لَهُ فِي مَعْرِضِ الاحْتِجَاجِ بِهِ يَقْتَضِي قُوَّتَهُ عِنْدَهُ، وَكَأَنَّهُ عَضَّدَهُ عِنْدَهُ الأحَادِيثُ الَّتِي ذَكَرَهَا فِي الْبَابِ».</w:t>
      </w:r>
    </w:p>
  </w:footnote>
  <w:footnote w:id="27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وهذا مقرر عند علماء مصطلح الحديث؛ فانظر من كتبهم: تقريب النواوي وشرحه: تدريب الراوي للسيوطي، 2/235؛ اختصار علوم الحديث لابن كثير وشرحه: الباعث الحثيث وتعليق الألباني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الأعلام:الألباني </w:instrText>
      </w:r>
      <w:r w:rsidRPr="00FD0368">
        <w:rPr>
          <w:rFonts w:ascii="mylotus" w:hAnsi="mylotus" w:cs="mylotus"/>
          <w:highlight w:val="yellow"/>
          <w:rtl/>
        </w:rPr>
        <w:instrText>=</w:instrText>
      </w:r>
      <w:r w:rsidRPr="00FD0368">
        <w:rPr>
          <w:rFonts w:ascii="mylotus" w:hAnsi="mylotus" w:cs="mylotus"/>
          <w:rtl/>
        </w:rPr>
        <w:instrText xml:space="preserve"> محمد ناصر الدين الألباني" </w:instrText>
      </w:r>
      <w:r w:rsidR="004432AF" w:rsidRPr="00FD0368">
        <w:rPr>
          <w:rFonts w:ascii="mylotus" w:hAnsi="mylotus" w:cs="mylotus"/>
          <w:rtl/>
        </w:rPr>
        <w:fldChar w:fldCharType="end"/>
      </w:r>
      <w:r w:rsidRPr="00FD0368">
        <w:rPr>
          <w:rFonts w:ascii="mylotus" w:hAnsi="mylotus" w:cs="mylotus"/>
          <w:rtl/>
        </w:rPr>
        <w:t>، 1/162؛ ألفية العراقي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الأعلام:العراقي" </w:instrText>
      </w:r>
      <w:r w:rsidR="004432AF" w:rsidRPr="00FD0368">
        <w:rPr>
          <w:rFonts w:ascii="mylotus" w:hAnsi="mylotus" w:cs="mylotus"/>
          <w:rtl/>
        </w:rPr>
        <w:fldChar w:fldCharType="end"/>
      </w:r>
      <w:r w:rsidRPr="00FD0368">
        <w:rPr>
          <w:rFonts w:ascii="mylotus" w:hAnsi="mylotus" w:cs="mylotus"/>
          <w:rtl/>
        </w:rPr>
        <w:t xml:space="preserve"> وشرحها: فتح المغيث، 1/173، 179؛ نخبة الفكر وشرحها، كلاهما للحافظ ابن حجر</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الأعلام:ابن حجر</w:instrText>
      </w:r>
      <w:r w:rsidRPr="00FD0368">
        <w:rPr>
          <w:rFonts w:ascii="mylotus" w:hAnsi="mylotus" w:cs="mylotus"/>
          <w:highlight w:val="yellow"/>
          <w:rtl/>
        </w:rPr>
        <w:instrText>=</w:instrText>
      </w:r>
      <w:r w:rsidRPr="00FD0368">
        <w:rPr>
          <w:rFonts w:ascii="mylotus" w:hAnsi="mylotus" w:cs="mylotus"/>
          <w:rtl/>
        </w:rPr>
        <w:instrText xml:space="preserve"> أحمد بن علي بن محمدالعسقلاني" </w:instrText>
      </w:r>
      <w:r w:rsidR="004432AF" w:rsidRPr="00FD0368">
        <w:rPr>
          <w:rFonts w:ascii="mylotus" w:hAnsi="mylotus" w:cs="mylotus"/>
          <w:rtl/>
        </w:rPr>
        <w:fldChar w:fldCharType="end"/>
      </w:r>
      <w:r w:rsidRPr="00FD0368">
        <w:rPr>
          <w:rFonts w:ascii="mylotus" w:hAnsi="mylotus" w:cs="mylotus"/>
          <w:rtl/>
        </w:rPr>
        <w:t>، ص 69.</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وقد سبق بيان كلام أهل الحديث</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والقبائل:أهل الحديث"</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عند تخريج الأثر.  </w:t>
      </w:r>
    </w:p>
  </w:footnote>
  <w:footnote w:id="273">
    <w:p w:rsidR="00876507" w:rsidRPr="00FD0368" w:rsidRDefault="00876507" w:rsidP="00077C8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الزَّكَاةِ، بَاب وُجُوبِ الزَّكَاةِ وَقَوْلِ اللَّهِ تَعَالَى: </w:t>
      </w:r>
      <w:r w:rsidRPr="00B83975">
        <w:rPr>
          <w:rFonts w:ascii="QCF_BSML" w:eastAsiaTheme="minorHAnsi" w:hAnsi="QCF_BSML" w:cs="QCF_BSML"/>
          <w:color w:val="000000"/>
          <w:rtl/>
          <w:lang w:eastAsia="en-US"/>
        </w:rPr>
        <w:t>ﮋ</w:t>
      </w:r>
      <w:r w:rsidRPr="00FD0368">
        <w:rPr>
          <w:rFonts w:ascii="mylotus" w:hAnsi="mylotus" w:cs="QCF_P007"/>
          <w:caps/>
          <w:color w:val="000000"/>
          <w:rtl/>
        </w:rPr>
        <w:t>ﮛ</w:t>
      </w:r>
      <w:r w:rsidRPr="00FD0368">
        <w:rPr>
          <w:rFonts w:ascii="mylotus" w:hAnsi="mylotus" w:cs="mylotus"/>
          <w:caps/>
          <w:color w:val="000000"/>
          <w:rtl/>
        </w:rPr>
        <w:t xml:space="preserve">  </w:t>
      </w:r>
      <w:r w:rsidRPr="00FD0368">
        <w:rPr>
          <w:rFonts w:ascii="mylotus" w:hAnsi="mylotus" w:cs="QCF_P007"/>
          <w:caps/>
          <w:color w:val="000000"/>
          <w:rtl/>
        </w:rPr>
        <w:t>ﮜ</w:t>
      </w:r>
      <w:r w:rsidRPr="00FD0368">
        <w:rPr>
          <w:rFonts w:ascii="mylotus" w:hAnsi="mylotus" w:cs="mylotus"/>
          <w:caps/>
          <w:color w:val="000000"/>
          <w:rtl/>
        </w:rPr>
        <w:t xml:space="preserve">  </w:t>
      </w:r>
      <w:r w:rsidRPr="00FD0368">
        <w:rPr>
          <w:rFonts w:ascii="mylotus" w:hAnsi="mylotus" w:cs="QCF_P007"/>
          <w:caps/>
          <w:color w:val="000000"/>
          <w:rtl/>
        </w:rPr>
        <w:t>ﮝ</w:t>
      </w:r>
      <w:r w:rsidRPr="00FD0368">
        <w:rPr>
          <w:rFonts w:ascii="mylotus" w:hAnsi="mylotus" w:cs="mylotus"/>
          <w:caps/>
          <w:color w:val="000000"/>
          <w:rtl/>
        </w:rPr>
        <w:t xml:space="preserve">   </w:t>
      </w:r>
      <w:r w:rsidRPr="00FD0368">
        <w:rPr>
          <w:rFonts w:ascii="mylotus" w:hAnsi="mylotus" w:cs="QCF_P007"/>
          <w:caps/>
          <w:color w:val="000000"/>
          <w:rtl/>
        </w:rPr>
        <w:t>ﮞ</w:t>
      </w:r>
      <w:r w:rsidRPr="00AF2EEE">
        <w:rPr>
          <w:rFonts w:ascii="QCF_BSML" w:eastAsiaTheme="minorHAnsi" w:hAnsi="QCF_BSML" w:cs="QCF_BSML"/>
          <w:color w:val="000000"/>
          <w:rtl/>
          <w:lang w:eastAsia="en-US"/>
        </w:rPr>
        <w:t xml:space="preserve"> ﮊ</w:t>
      </w:r>
      <w:r w:rsidRPr="00FD0368">
        <w:rPr>
          <w:rFonts w:ascii="mylotus" w:hAnsi="mylotus" w:cs="mylotus"/>
          <w:rtl/>
        </w:rPr>
        <w:t xml:space="preserve"> ، 2/505، ح 1331؛ ومسلم بمعناه، كتابُ الإيمَان، باب الدُّعَاءِ إِلَى الشَّهَادَتَيْنِ وَشَرَائِعِ الإِسْلاَمِ، 1/50، ح 19.  كلاهما من حديث ابن عباس</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عباس</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w:t>
      </w:r>
      <w:r w:rsidRPr="00077C82">
        <w:rPr>
          <w:rFonts w:ascii="mylotus" w:hAnsi="mylotus"/>
          <w:sz w:val="22"/>
          <w:szCs w:val="22"/>
          <w:rtl/>
        </w:rPr>
        <w:t>رضي الله عنهما</w:t>
      </w:r>
      <w:r w:rsidRPr="00FD0368">
        <w:rPr>
          <w:rFonts w:ascii="mylotus" w:hAnsi="mylotus" w:cs="mylotus"/>
          <w:rtl/>
        </w:rPr>
        <w:t xml:space="preserve">. </w:t>
      </w:r>
    </w:p>
  </w:footnote>
  <w:footnote w:id="27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البيهقي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الأعلام:البيهقي </w:instrText>
      </w:r>
      <w:r w:rsidRPr="00FD0368">
        <w:rPr>
          <w:rFonts w:ascii="mylotus" w:hAnsi="mylotus" w:cs="mylotus"/>
          <w:highlight w:val="yellow"/>
          <w:rtl/>
        </w:rPr>
        <w:instrText>=</w:instrText>
      </w:r>
      <w:r w:rsidRPr="00FD0368">
        <w:rPr>
          <w:rFonts w:ascii="mylotus" w:hAnsi="mylotus" w:cs="mylotus"/>
          <w:rtl/>
        </w:rPr>
        <w:instrText xml:space="preserve"> أحمد بن الحسين بن علي" </w:instrText>
      </w:r>
      <w:r w:rsidR="004432AF" w:rsidRPr="00FD0368">
        <w:rPr>
          <w:rFonts w:ascii="mylotus" w:hAnsi="mylotus" w:cs="mylotus"/>
          <w:rtl/>
        </w:rPr>
        <w:fldChar w:fldCharType="end"/>
      </w:r>
      <w:r w:rsidRPr="00FD0368">
        <w:rPr>
          <w:rFonts w:ascii="mylotus" w:hAnsi="mylotus" w:cs="mylotus"/>
          <w:rtl/>
        </w:rPr>
        <w:t xml:space="preserve"> بلفظه، كتاب قسم الصدقات، باب مَنْ قَالَ لاَ يُخْرِجُ صَدَقَةَ قَوْمٍ مِنْهُمْ مِنْ بَلَدِهِمْ وَفِى بَلَدِهِمْ مَنْ يَسْتَحِقُّهَا،7/9؛ وأيضًا أخرجه البيهقي في معرفة السنن والآثار بنحوه، كتاب قسم الصدقات، باب فرض الصدقات، 9/320، ح 13283.</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كما أورد صاحب البدر المنير ــ 18/444 ــ رواية البيهقي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الأعلام:البيهقي </w:instrText>
      </w:r>
      <w:r w:rsidRPr="00FD0368">
        <w:rPr>
          <w:rFonts w:ascii="mylotus" w:hAnsi="mylotus" w:cs="mylotus"/>
          <w:highlight w:val="yellow"/>
          <w:rtl/>
        </w:rPr>
        <w:instrText>=</w:instrText>
      </w:r>
      <w:r w:rsidRPr="00FD0368">
        <w:rPr>
          <w:rFonts w:ascii="mylotus" w:hAnsi="mylotus" w:cs="mylotus"/>
          <w:rtl/>
        </w:rPr>
        <w:instrText xml:space="preserve"> أحمد بن الحسين بن علي" </w:instrText>
      </w:r>
      <w:r w:rsidR="004432AF" w:rsidRPr="00FD0368">
        <w:rPr>
          <w:rFonts w:ascii="mylotus" w:hAnsi="mylotus" w:cs="mylotus"/>
          <w:rtl/>
        </w:rPr>
        <w:fldChar w:fldCharType="end"/>
      </w:r>
      <w:r w:rsidRPr="00FD0368">
        <w:rPr>
          <w:rFonts w:ascii="mylotus" w:hAnsi="mylotus" w:cs="mylotus"/>
          <w:rtl/>
        </w:rPr>
        <w:t xml:space="preserve"> في سننه والإمام الشافعي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الأعلام:الشافعي </w:instrText>
      </w:r>
      <w:r w:rsidRPr="00FD0368">
        <w:rPr>
          <w:rFonts w:ascii="mylotus" w:hAnsi="mylotus" w:cs="mylotus"/>
          <w:highlight w:val="yellow"/>
          <w:rtl/>
        </w:rPr>
        <w:instrText>=</w:instrText>
      </w:r>
      <w:r w:rsidRPr="00FD0368">
        <w:rPr>
          <w:rFonts w:ascii="mylotus" w:hAnsi="mylotus" w:cs="mylotus"/>
          <w:rtl/>
        </w:rPr>
        <w:instrText xml:space="preserve"> محمد بن إدريس" </w:instrText>
      </w:r>
      <w:r w:rsidR="004432AF" w:rsidRPr="00FD0368">
        <w:rPr>
          <w:rFonts w:ascii="mylotus" w:hAnsi="mylotus" w:cs="mylotus"/>
          <w:rtl/>
        </w:rPr>
        <w:fldChar w:fldCharType="end"/>
      </w:r>
      <w:r w:rsidRPr="00FD0368">
        <w:rPr>
          <w:rFonts w:ascii="mylotus" w:hAnsi="mylotus" w:cs="mylotus"/>
          <w:rtl/>
        </w:rPr>
        <w:t xml:space="preserve"> في الأم، ثم قال: «وَهَذَا أثر ضَعِيف ومنقطع، مطرف ضَعِيف، وَطَاوُس لم يدْرك معَاذًا».</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ولكن ورد بطريق آخر فيه العلة الثانية دون الأولى، قال عنه الحافظ في التلخيص ــ 3/114 ــ: «أَخْرَجَهُ سَعِيدُ بْنُ مَنْصُورٍ بِإِسْنَادٍ مُتَّصِلٍ صَحِيحٍ إلَى طَاوُسٍ».  </w:t>
      </w:r>
    </w:p>
  </w:footnote>
  <w:footnote w:id="27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أي: البيهقي نفسه.</w:t>
      </w:r>
    </w:p>
  </w:footnote>
  <w:footnote w:id="27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«المعافر: ثياب يمانية تنسب إلى قبيلة من همدان يقال لهم (المعافر)، اسم الثياب والقبيلة والموضع الذي تعمل فيه واحد، وربّما قيل لها المعافرية». قاله صاحب معجم البلدان، 4/465؛ وانظر منه: 5/153؛ لسان العرب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والقبائل:العرب"</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مادة «عَفَرَ»، 4/590.  </w:t>
      </w:r>
    </w:p>
  </w:footnote>
  <w:footnote w:id="27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السنن الكبرى للبيهقي، كتابُ الزكاة، باب مَنْ أَجَازَ أَخْذَ الْقِيَمِ فِي الزَكَوَاتِ، 4/113.</w:t>
      </w:r>
    </w:p>
  </w:footnote>
  <w:footnote w:id="27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مسلم بلفظه، كتاب الطلاق، باب الْمُطَلَّقَةُ ثَلاَثًا لاَ نَفَقَةَ لَهَا، 2/1121، ح 1482.</w:t>
      </w:r>
    </w:p>
  </w:footnote>
  <w:footnote w:id="279">
    <w:p w:rsidR="00876507" w:rsidRPr="00FD0368" w:rsidRDefault="00876507" w:rsidP="00457C88">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أخرجهما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الطَّلاقِ، بَاب قِصَّةِ فَاطِمَةَ بِنْتِ قَيْسٍ وَقَوْلِ اللَّهِ </w:t>
      </w:r>
      <w:r w:rsidRPr="00B83975">
        <w:rPr>
          <w:rFonts w:ascii="QCF_BSML" w:eastAsiaTheme="minorHAnsi" w:hAnsi="QCF_BSML" w:cs="QCF_BSML"/>
          <w:color w:val="000000"/>
          <w:rtl/>
          <w:lang w:eastAsia="en-US"/>
        </w:rPr>
        <w:t>ﮋ</w:t>
      </w:r>
      <w:r w:rsidRPr="00FD0368">
        <w:rPr>
          <w:rFonts w:ascii="mylotus" w:hAnsi="mylotus" w:cs="mylotus"/>
          <w:caps/>
          <w:color w:val="000000"/>
          <w:rtl/>
        </w:rPr>
        <w:t xml:space="preserve">  </w:t>
      </w:r>
      <w:r w:rsidRPr="002C0B8A">
        <w:rPr>
          <w:rFonts w:ascii="QCF_P558" w:hAnsi="QCF_P558" w:cs="QCF_P558"/>
          <w:caps/>
          <w:color w:val="000000"/>
          <w:rtl/>
        </w:rPr>
        <w:t xml:space="preserve">  ﭛ  ﭜ  ﭝ</w:t>
      </w:r>
      <w:r w:rsidRPr="002C0B8A">
        <w:rPr>
          <w:rFonts w:ascii="QCF_P558" w:hAnsi="QCF_P558" w:cs="QCF_P558"/>
          <w:caps/>
          <w:color w:val="0000A5"/>
          <w:rtl/>
        </w:rPr>
        <w:t>ﭞ</w:t>
      </w:r>
      <w:r w:rsidRPr="002C0B8A">
        <w:rPr>
          <w:rFonts w:ascii="QCF_P558" w:hAnsi="QCF_P558" w:cs="QCF_P558"/>
          <w:caps/>
          <w:color w:val="000000"/>
          <w:rtl/>
        </w:rPr>
        <w:t xml:space="preserve">  ﭟ  ﭠ  ﭡ  ﭢ   ﭣ    ﭤ  ﭥ  ﭦ  ﭧ  ﭨ  ﭩ</w:t>
      </w:r>
      <w:r w:rsidRPr="002C0B8A">
        <w:rPr>
          <w:rFonts w:ascii="QCF_P558" w:hAnsi="QCF_P558" w:cs="QCF_P558" w:hint="cs"/>
          <w:caps/>
          <w:color w:val="000000"/>
          <w:rtl/>
        </w:rPr>
        <w:t xml:space="preserve">  </w:t>
      </w:r>
      <w:r w:rsidRPr="002C0B8A">
        <w:rPr>
          <w:rFonts w:ascii="QCF_P558" w:hAnsi="QCF_P558" w:cs="QCF_P558"/>
          <w:caps/>
          <w:color w:val="0000A5"/>
          <w:rtl/>
        </w:rPr>
        <w:t>ﭪ</w:t>
      </w:r>
      <w:r w:rsidRPr="002C0B8A">
        <w:rPr>
          <w:rFonts w:ascii="QCF_P558" w:hAnsi="QCF_P558" w:cs="QCF_P558"/>
          <w:caps/>
          <w:color w:val="000000"/>
          <w:rtl/>
        </w:rPr>
        <w:t xml:space="preserve"> </w:t>
      </w:r>
      <w:r w:rsidRPr="00AF2EEE">
        <w:rPr>
          <w:rFonts w:ascii="QCF_BSML" w:eastAsiaTheme="minorHAnsi" w:hAnsi="QCF_BSML" w:cs="QCF_BSML"/>
          <w:color w:val="000000"/>
          <w:rtl/>
          <w:lang w:eastAsia="en-US"/>
        </w:rPr>
        <w:t>ﮊ</w:t>
      </w:r>
      <w:r w:rsidRPr="00FD0368">
        <w:rPr>
          <w:rFonts w:ascii="mylotus" w:hAnsi="mylotus" w:cs="mylotus"/>
          <w:rtl/>
        </w:rPr>
        <w:t xml:space="preserve"> ، 5/2039، ح5017</w:t>
      </w:r>
      <w:r w:rsidRPr="00FD0368">
        <w:rPr>
          <w:rFonts w:ascii="mylotus" w:hAnsi="mylotus" w:cs="mylotus"/>
          <w:sz w:val="30"/>
          <w:szCs w:val="30"/>
          <w:rtl/>
        </w:rPr>
        <w:t>.</w:t>
      </w:r>
      <w:r w:rsidRPr="00FD0368">
        <w:rPr>
          <w:rFonts w:ascii="mylotus" w:hAnsi="mylotus" w:cs="mylotus"/>
          <w:rtl/>
        </w:rPr>
        <w:t xml:space="preserve"> </w:t>
      </w:r>
    </w:p>
  </w:footnote>
  <w:footnote w:id="280">
    <w:p w:rsidR="00876507" w:rsidRPr="00FD0368" w:rsidRDefault="00876507" w:rsidP="00457C88">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وهي قوله تعالى: </w:t>
      </w:r>
      <w:r w:rsidRPr="00B83975">
        <w:rPr>
          <w:rFonts w:ascii="QCF_BSML" w:eastAsiaTheme="minorHAnsi" w:hAnsi="QCF_BSML" w:cs="QCF_BSML"/>
          <w:color w:val="000000"/>
          <w:rtl/>
          <w:lang w:eastAsia="en-US"/>
        </w:rPr>
        <w:t>ﮋ</w:t>
      </w:r>
      <w:r w:rsidRPr="00FD0368">
        <w:rPr>
          <w:rFonts w:ascii="mylotus" w:hAnsi="mylotus" w:cs="mylotus"/>
          <w:rtl/>
        </w:rPr>
        <w:t xml:space="preserve"> </w:t>
      </w:r>
      <w:r w:rsidRPr="002C0B8A">
        <w:rPr>
          <w:rFonts w:ascii="QCF_P558" w:hAnsi="QCF_P558" w:cs="QCF_P558"/>
          <w:rtl/>
        </w:rPr>
        <w:t>ﭑ  ﭒ  ﭓ  ﭔ  ﭕ  ﭖ  ﭗ  ﭘ   ﭙ</w:t>
      </w:r>
      <w:r w:rsidRPr="002C0B8A">
        <w:rPr>
          <w:rFonts w:ascii="QCF_P558" w:hAnsi="QCF_P558" w:cs="QCF_P558"/>
          <w:color w:val="0000A5"/>
          <w:rtl/>
        </w:rPr>
        <w:t>ﭚ</w:t>
      </w:r>
      <w:r w:rsidRPr="002C0B8A">
        <w:rPr>
          <w:rFonts w:ascii="QCF_P558" w:hAnsi="QCF_P558" w:cs="QCF_P558"/>
          <w:rtl/>
        </w:rPr>
        <w:t xml:space="preserve">  ﭛ  ﭜ  ﭝ</w:t>
      </w:r>
      <w:r w:rsidRPr="002C0B8A">
        <w:rPr>
          <w:rFonts w:ascii="QCF_P558" w:hAnsi="QCF_P558" w:cs="QCF_P558"/>
          <w:color w:val="0000A5"/>
          <w:rtl/>
        </w:rPr>
        <w:t>ﭞ</w:t>
      </w:r>
      <w:r w:rsidRPr="002C0B8A">
        <w:rPr>
          <w:rFonts w:ascii="QCF_P558" w:hAnsi="QCF_P558" w:cs="QCF_P558"/>
          <w:rtl/>
        </w:rPr>
        <w:t xml:space="preserve">  ﭟ  ﭠ  ﭡ  ﭢ   ﭣ    ﭤ  ﭥ  ﭦ  ﭧ  ﭨ  ﭩ</w:t>
      </w:r>
      <w:r w:rsidRPr="002C0B8A">
        <w:rPr>
          <w:rFonts w:ascii="QCF_P558" w:hAnsi="QCF_P558" w:cs="QCF_P558"/>
          <w:color w:val="0000A5"/>
          <w:rtl/>
        </w:rPr>
        <w:t>ﭪ</w:t>
      </w:r>
      <w:r w:rsidRPr="00FD0368">
        <w:rPr>
          <w:rFonts w:ascii="mylotus" w:hAnsi="mylotus" w:cs="mylotus"/>
          <w:rtl/>
        </w:rPr>
        <w:t xml:space="preserve"> </w:t>
      </w:r>
      <w:r w:rsidRPr="00AF2EEE">
        <w:rPr>
          <w:rFonts w:ascii="QCF_BSML" w:eastAsiaTheme="minorHAnsi" w:hAnsi="QCF_BSML" w:cs="QCF_BSML"/>
          <w:color w:val="000000"/>
          <w:rtl/>
          <w:lang w:eastAsia="en-US"/>
        </w:rPr>
        <w:t>ﮊ</w:t>
      </w:r>
      <w:r w:rsidRPr="00FD0368">
        <w:rPr>
          <w:rFonts w:ascii="mylotus" w:hAnsi="mylotus" w:cs="mylotus"/>
          <w:rtl/>
        </w:rPr>
        <w:t xml:space="preserve"> [من الآية رقم (1) من سورة الطلاق ].  </w:t>
      </w:r>
    </w:p>
  </w:footnote>
  <w:footnote w:id="281">
    <w:p w:rsidR="00876507" w:rsidRPr="00FD0368" w:rsidRDefault="00876507" w:rsidP="00C02D0B">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العدة، 1/331؛ البرهان، 2/252، فقرة 271؛ المستصفى، 2/68؛ الإحكام للآمدي، 2/282؛ روضة الناظر، 2/643</w:t>
      </w:r>
      <w:r>
        <w:rPr>
          <w:rFonts w:ascii="mylotus" w:hAnsi="mylotus" w:cs="mylotus" w:hint="cs"/>
          <w:rtl/>
        </w:rPr>
        <w:t xml:space="preserve">؛ </w:t>
      </w:r>
      <w:r w:rsidRPr="00FD0368">
        <w:rPr>
          <w:rFonts w:ascii="mylotus" w:hAnsi="mylotus" w:cs="mylotus"/>
          <w:rtl/>
        </w:rPr>
        <w:t>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 xml:space="preserve">ب وشرحه: بيان المختصر، 2/205؛ البحر المحيط، 3/146؛ تيسير التحرير، 1/252. </w:t>
      </w:r>
    </w:p>
  </w:footnote>
  <w:footnote w:id="282">
    <w:p w:rsidR="00876507" w:rsidRPr="00FD0368" w:rsidRDefault="00876507" w:rsidP="00BA61DF">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ومن ذلك ما جاء في صحيح مسلم بسنده: «عَنْ أَبِى بَكْرِ بْنِ أَبِى الْجَهْمِ قَالَ: سَمِعْتُ فَاطِمَةَ بِنْتَ قَيْسٍ تَقُولُ: أَرْسَلَ إِلَىَّ زَوْجِي أَبُو عَمْرِو بْنُ حَفْصِ بْنِ الْمُغِيرَةِ عَيَّاشَ بْنَ أَبِى رَبِيعَةَ بِطَلاَقِى، وَأَرْسَلَ مَعَهُ بِخَمْسَةِ آصُعِ تَمْرٍ، وَخَمْسَةِ آصُعِ شَعِيرٍ، فَقُلْتُ: أَمَا لِي نَفَقَةٌ إِلاَّ هَذَا وَلاَ أَعْتَدُّ فِي مَنْزِلِكُمْ؟ قَالَ:لاَ. قَالَتْ: فَشَدَدْتُ عَلَىَّ ثِيَابِي وَأَتَيْتُ رَسُولَ اللَّهِ </w:t>
      </w:r>
      <w:r>
        <w:rPr>
          <w:sz w:val="32"/>
          <w:szCs w:val="32"/>
        </w:rPr>
        <w:sym w:font="AGA Arabesque" w:char="F072"/>
      </w:r>
      <w:r w:rsidRPr="00FD0368">
        <w:rPr>
          <w:rFonts w:ascii="mylotus" w:hAnsi="mylotus" w:cs="mylotus"/>
          <w:rtl/>
        </w:rPr>
        <w:t xml:space="preserve"> فَقَالَ: (كَمْ طَلَّقَكِ؟. قُلْتُ: ثَلاَثًا. قَالَ: صَدَقَ لَيْسَ لَكِ نَفَقَةٌ، اعْتَدِّى فِي بَيْتِ ابْنِ عَمِّكِ ابْنِ أُمِّ مَكْتُومٍ فَإِنَّهُ ضَرِيرُ الْبَصَرِ تُلْقِى ثَوْبَكِ عِنْدَهُ فَإِذَا انْقَضَتْ عِدَّتُكِ فَآذِنِينِي. قَالَتْ: فَخَطَبَنِي خُطَّابٌ؛ مِنْهُمْ مُعَاوِيَةُ وَأَبُو الْجَهْمِ. فَقَالَ النَّبِيُّ </w:t>
      </w:r>
      <w:r>
        <w:rPr>
          <w:sz w:val="32"/>
          <w:szCs w:val="32"/>
        </w:rPr>
        <w:sym w:font="AGA Arabesque" w:char="F072"/>
      </w:r>
      <w:r w:rsidRPr="00FD0368">
        <w:rPr>
          <w:rFonts w:ascii="mylotus" w:hAnsi="mylotus" w:cs="mylotus"/>
          <w:rtl/>
        </w:rPr>
        <w:t xml:space="preserve">: إِنَّ مُعَاوِيَةَ تَرِبٌ خَفِيفُ الْحَالِ، وَأَبُو الْجَهْمِ مِنْهُ شِدَّةٌ عَلَى النِّسَاءِ ــ أَوْ يَضْرِبُ النِّسَاءَ أَوْ نَحْوَ هَذَا ــ وَلَكِنْ عَلَيْكِ بِأُسَامَةَ بْنِ زَيْدٍ).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 xml:space="preserve">[صحيح مسلم، كتاب الطلاق، باب الْمُطَلَّقَةُ ثَلاَثًا لاَ نَفَقَةَ لَهَا، 2/1119، ح 1480] . </w:t>
      </w:r>
    </w:p>
  </w:footnote>
  <w:footnote w:id="283">
    <w:p w:rsidR="00876507" w:rsidRPr="00FD0368" w:rsidRDefault="00876507" w:rsidP="00B96009">
      <w:pPr>
        <w:pStyle w:val="a8"/>
        <w:tabs>
          <w:tab w:val="left" w:pos="4108"/>
        </w:tabs>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الجمعة،  بَاب هَلْ عَلَى مَنْ لَمْ يَشْهَدْ الْجُمُعَةَ غُسْلٌ مِنْ النِّسَاءِ وَالصِّبْيَانِ وَغَيْرِهِم، 1/305، ح 854. من حديث عَبْدِ اللَّهِ بْنِ عُم</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َرَ </w:t>
      </w:r>
      <w:r w:rsidRPr="00077C82">
        <w:rPr>
          <w:rFonts w:ascii="mylotus" w:hAnsi="mylotus"/>
          <w:sz w:val="22"/>
          <w:szCs w:val="22"/>
          <w:rtl/>
        </w:rPr>
        <w:t>رضي الله عنهما</w:t>
      </w:r>
      <w:r w:rsidRPr="00FD0368">
        <w:rPr>
          <w:rFonts w:ascii="mylotus" w:hAnsi="mylotus" w:cs="mylotus"/>
          <w:rtl/>
        </w:rPr>
        <w:t>.</w:t>
      </w:r>
    </w:p>
  </w:footnote>
  <w:footnote w:id="284">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صفة الصلاة،  بَاب وُضُوءِ الصِّبْيَانِ وَمَتَى يَجِبُ عَلَيْهِمْ الْغُسْلُ وَالطُّهُورُ وَحُضُورِهِمْ الْجَمَاعَةَ وَالْعِيدَيْنِ وَالْجَنَائِزَ وَصُفُوفِهِمْ، 1/293، ح 820.  من حديث أَبِي سَعِيدٍ الْخُدْرِيِّ </w:t>
      </w:r>
      <w:r w:rsidRPr="00427A12">
        <w:rPr>
          <w:rFonts w:ascii="mylotus" w:hAnsi="mylotus" w:cs="mylotus"/>
          <w:sz w:val="22"/>
          <w:szCs w:val="22"/>
          <w:rtl/>
        </w:rPr>
        <w:t>رضي الله عنه</w:t>
      </w:r>
      <w:r w:rsidRPr="00FD0368">
        <w:rPr>
          <w:rFonts w:ascii="mylotus" w:hAnsi="mylotus" w:cs="mylotus"/>
          <w:rtl/>
        </w:rPr>
        <w:t xml:space="preserve">.  </w:t>
      </w:r>
    </w:p>
  </w:footnote>
  <w:footnote w:id="28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الجمعة، بَاب الدُّهْنِ لِلْجُمُعَةِ، 1/302، ح 844. </w:t>
      </w:r>
    </w:p>
  </w:footnote>
  <w:footnote w:id="286">
    <w:p w:rsidR="00876507" w:rsidRPr="00FD0368" w:rsidRDefault="00876507" w:rsidP="00C02D0B">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أحمد بلفظه، 4/241، ح 2419؛ وأبو داود بنحوه، كتاب الطهارة، باب فِي الرُّخْصَةِ فِي تَرْكِ الْغُسْلِ يَوْمَ الْجُمُعَة،1/250، ح  353؛ والبيهقي بمعناه، كتاب الطهارة، باب الدلالة على أن الغسل يوم الجمعة سنة اختيار، 1/295؛ والطبراني بمعناه،11/119، ح 11548؛ والحاكم بمعناه، كتاب الجمعة، 1/280؛ وابن خزيمة بمعناه، كتاب الجمعة،  باب ذكر علة ابتداء الأمر بالغسل للجمعة، 3/127، ح 1755.</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قال الحاكم</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الأعلام:الحاكم" </w:instrText>
      </w:r>
      <w:r w:rsidR="004432AF" w:rsidRPr="00FD0368">
        <w:rPr>
          <w:rFonts w:ascii="mylotus" w:hAnsi="mylotus" w:cs="mylotus"/>
          <w:rtl/>
        </w:rPr>
        <w:fldChar w:fldCharType="end"/>
      </w:r>
      <w:r w:rsidRPr="00FD0368">
        <w:rPr>
          <w:rFonts w:ascii="mylotus" w:hAnsi="mylotus" w:cs="mylotus"/>
          <w:rtl/>
        </w:rPr>
        <w:t xml:space="preserve"> عقب الأثر: «هذا حديث صحيح على شرط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ووافقه الذهبي</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الأعلام:الذهبي</w:instrText>
      </w:r>
      <w:r w:rsidRPr="00FD0368">
        <w:rPr>
          <w:rFonts w:ascii="mylotus" w:hAnsi="mylotus" w:cs="mylotus"/>
          <w:highlight w:val="yellow"/>
          <w:rtl/>
        </w:rPr>
        <w:instrText>=</w:instrText>
      </w:r>
      <w:r w:rsidRPr="00FD0368">
        <w:rPr>
          <w:rFonts w:ascii="mylotus" w:hAnsi="mylotus" w:cs="mylotus"/>
          <w:rtl/>
        </w:rPr>
        <w:instrText xml:space="preserve"> محمد بن أحمد بن عثمان" </w:instrText>
      </w:r>
      <w:r w:rsidR="004432AF" w:rsidRPr="00FD0368">
        <w:rPr>
          <w:rFonts w:ascii="mylotus" w:hAnsi="mylotus" w:cs="mylotus"/>
          <w:rtl/>
        </w:rPr>
        <w:fldChar w:fldCharType="end"/>
      </w:r>
      <w:r w:rsidRPr="00FD0368">
        <w:rPr>
          <w:rFonts w:ascii="mylotus" w:hAnsi="mylotus" w:cs="mylotus"/>
          <w:rtl/>
        </w:rPr>
        <w:t xml:space="preserve"> في التلخيص. </w:t>
      </w:r>
    </w:p>
    <w:p w:rsidR="00876507" w:rsidRPr="00FD0368" w:rsidRDefault="00876507" w:rsidP="00B921EA">
      <w:pPr>
        <w:pStyle w:val="a8"/>
        <w:ind w:firstLine="0"/>
        <w:jc w:val="both"/>
        <w:rPr>
          <w:rFonts w:ascii="mylotus" w:hAnsi="mylotus" w:cs="mylotus"/>
          <w:rtl/>
        </w:rPr>
      </w:pPr>
      <w:r>
        <w:rPr>
          <w:rFonts w:ascii="mylotus" w:hAnsi="mylotus" w:cs="mylotus" w:hint="cs"/>
          <w:rtl/>
        </w:rPr>
        <w:t>- و</w:t>
      </w:r>
      <w:r w:rsidRPr="00FD0368">
        <w:rPr>
          <w:rFonts w:ascii="mylotus" w:hAnsi="mylotus" w:cs="mylotus"/>
          <w:rtl/>
        </w:rPr>
        <w:t>قال الحافظ في الفتح  ــ 1/218 ــ: «إسناده حسن، لكن الثابت عن ابن عباس</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الأعلام:ابن عباس</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خلافه». </w:t>
      </w:r>
    </w:p>
    <w:p w:rsidR="00876507" w:rsidRPr="00FD0368" w:rsidRDefault="00876507" w:rsidP="00B921EA">
      <w:pPr>
        <w:pStyle w:val="a8"/>
        <w:ind w:firstLine="0"/>
        <w:jc w:val="both"/>
        <w:rPr>
          <w:rFonts w:ascii="mylotus" w:hAnsi="mylotus" w:cs="mylotus"/>
          <w:rtl/>
        </w:rPr>
      </w:pPr>
      <w:r>
        <w:rPr>
          <w:rFonts w:ascii="mylotus" w:hAnsi="mylotus" w:cs="mylotus" w:hint="cs"/>
          <w:rtl/>
        </w:rPr>
        <w:t xml:space="preserve">- </w:t>
      </w:r>
      <w:r w:rsidRPr="00FD0368">
        <w:rPr>
          <w:rFonts w:ascii="mylotus" w:hAnsi="mylotus" w:cs="mylotus"/>
          <w:rtl/>
        </w:rPr>
        <w:t>وقال الهيثمي في مجمع الزوائد ــ 2/172 ــ: «قلت: في الصحيح بعضه. رواه أحمد ورجاله رجال الصحيح».</w:t>
      </w:r>
    </w:p>
  </w:footnote>
  <w:footnote w:id="28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أبو داود</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الأعلام:أبو داود </w:instrText>
      </w:r>
      <w:r w:rsidRPr="00FD0368">
        <w:rPr>
          <w:rFonts w:ascii="mylotus" w:hAnsi="mylotus" w:cs="mylotus"/>
          <w:highlight w:val="yellow"/>
          <w:rtl/>
        </w:rPr>
        <w:instrText>=</w:instrText>
      </w:r>
      <w:r w:rsidRPr="00FD0368">
        <w:rPr>
          <w:rFonts w:ascii="mylotus" w:hAnsi="mylotus" w:cs="mylotus"/>
          <w:rtl/>
        </w:rPr>
        <w:instrText xml:space="preserve"> سليمان بن الأشعث" </w:instrText>
      </w:r>
      <w:r w:rsidR="004432AF" w:rsidRPr="00FD0368">
        <w:rPr>
          <w:rFonts w:ascii="mylotus" w:hAnsi="mylotus" w:cs="mylotus"/>
          <w:rtl/>
        </w:rPr>
        <w:fldChar w:fldCharType="end"/>
      </w:r>
      <w:r w:rsidRPr="00FD0368">
        <w:rPr>
          <w:rFonts w:ascii="mylotus" w:hAnsi="mylotus" w:cs="mylotus"/>
          <w:rtl/>
        </w:rPr>
        <w:t xml:space="preserve"> بلفظه، كتاب الطهارة، باب في الرُّخْصَةِ في تَرْكِ الْغُسْلِ يَوْمَ الْجُمُعَة، 1/250، ح 353.  </w:t>
      </w:r>
    </w:p>
  </w:footnote>
  <w:footnote w:id="28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التفل: </w:t>
      </w:r>
      <w:r w:rsidR="004432AF" w:rsidRPr="00FD0368">
        <w:rPr>
          <w:rFonts w:ascii="mylotus" w:hAnsi="mylotus" w:cs="mylotus"/>
          <w:caps/>
          <w:rtl/>
        </w:rPr>
        <w:fldChar w:fldCharType="begin"/>
      </w:r>
      <w:r w:rsidRPr="00FD0368">
        <w:rPr>
          <w:rFonts w:ascii="mylotus" w:hAnsi="mylotus" w:cs="mylotus"/>
        </w:rPr>
        <w:instrText xml:space="preserve"> XE “07</w:instrText>
      </w:r>
      <w:r w:rsidRPr="00FD0368">
        <w:rPr>
          <w:rFonts w:ascii="mylotus" w:hAnsi="mylotus" w:cs="mylotus"/>
          <w:rtl/>
        </w:rPr>
        <w:instrText>-فهرس الكلمات الغريبة:التفل</w:instrText>
      </w:r>
      <w:r w:rsidRPr="00FD0368">
        <w:rPr>
          <w:rFonts w:ascii="mylotus" w:hAnsi="mylotus" w:cs="mylotus"/>
        </w:rPr>
        <w:instrText xml:space="preserve">" </w:instrText>
      </w:r>
      <w:r w:rsidR="004432AF" w:rsidRPr="00FD0368">
        <w:rPr>
          <w:rFonts w:ascii="mylotus" w:hAnsi="mylotus" w:cs="mylotus"/>
          <w:caps/>
          <w:rtl/>
        </w:rPr>
        <w:fldChar w:fldCharType="end"/>
      </w:r>
      <w:r w:rsidRPr="00FD0368">
        <w:rPr>
          <w:rFonts w:ascii="mylotus" w:hAnsi="mylotus" w:cs="mylotus"/>
          <w:rtl/>
        </w:rPr>
        <w:t xml:space="preserve">الرائحة الكريهة. </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انظر:  لسان العرب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noProof/>
          <w:rtl/>
        </w:rPr>
        <w:instrText>05-فهرس الفرق والطوائف والقبائل:العرب"</w:instrText>
      </w:r>
      <w:r w:rsidRPr="00FD0368">
        <w:rPr>
          <w:rFonts w:ascii="mylotus" w:hAnsi="mylotus" w:cs="mylotus"/>
          <w:rtl/>
        </w:rPr>
        <w:instrText xml:space="preserve"> </w:instrText>
      </w:r>
      <w:r w:rsidR="004432AF" w:rsidRPr="00FD0368">
        <w:rPr>
          <w:rFonts w:ascii="mylotus" w:hAnsi="mylotus" w:cs="mylotus"/>
          <w:rtl/>
        </w:rPr>
        <w:fldChar w:fldCharType="end"/>
      </w:r>
      <w:r w:rsidRPr="00FD0368">
        <w:rPr>
          <w:rFonts w:ascii="mylotus" w:hAnsi="mylotus" w:cs="mylotus"/>
          <w:rtl/>
        </w:rPr>
        <w:t xml:space="preserve">، مادة «تفل»، 11/77؛ المصباح المنير، ص مادة «تفل»، ص 88.   </w:t>
      </w:r>
    </w:p>
  </w:footnote>
  <w:footnote w:id="28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بمعناه، كِتَاب الْجُمُعَةِ، بَاب وَقْتُ الْجُمُعَةِ إِذَا زَالَتْ الشَّمْس، 1/307، ح 861؛ ومسلم  بلفظه، كتاب الجمعة، باب وجوب غسل الجمعة على كل بالغ من الرجال، 2/581، ح 847. </w:t>
      </w:r>
    </w:p>
  </w:footnote>
  <w:footnote w:id="290">
    <w:p w:rsidR="00876507" w:rsidRPr="00FD0368" w:rsidRDefault="00876507" w:rsidP="00B96009">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وقد سبق تقرير ذلك عند تحرير محل النزاع في هذه المسالة.</w:t>
      </w:r>
    </w:p>
  </w:footnote>
  <w:footnote w:id="29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شفاء الغليل، ص 81، 83.  </w:t>
      </w:r>
    </w:p>
  </w:footnote>
  <w:footnote w:id="29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البحر المحيط، 5/152.</w:t>
      </w:r>
    </w:p>
  </w:footnote>
  <w:footnote w:id="29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الموافقات، 3/114.  </w:t>
      </w:r>
    </w:p>
  </w:footnote>
  <w:footnote w:id="29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شفاء الغليل، ص 81.  </w:t>
      </w:r>
    </w:p>
  </w:footnote>
  <w:footnote w:id="29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الموافقات، 3/115. </w:t>
      </w:r>
    </w:p>
  </w:footnote>
  <w:footnote w:id="29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وقد سبق ذكر أمثلة كثيرة للصحابة في معر ض الاستدلال للطرفين، </w:t>
      </w:r>
      <w:bookmarkStart w:id="124" w:name="كماسيأتيذكرأمثلة"/>
      <w:r w:rsidRPr="00FD0368">
        <w:rPr>
          <w:rFonts w:ascii="mylotus" w:hAnsi="mylotus" w:cs="mylotus"/>
          <w:rtl/>
        </w:rPr>
        <w:t>كما سيأتي ذكر أمثلة</w:t>
      </w:r>
      <w:bookmarkEnd w:id="124"/>
      <w:r w:rsidRPr="00FD0368">
        <w:rPr>
          <w:rFonts w:ascii="mylotus" w:hAnsi="mylotus" w:cs="mylotus"/>
          <w:rtl/>
        </w:rPr>
        <w:t xml:space="preserve"> أخرى لعلماء المذاهب عند بيان ثمرة الخلاف.  </w:t>
      </w:r>
    </w:p>
  </w:footnote>
  <w:footnote w:id="29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شفاء الغليل، ص 83.  </w:t>
      </w:r>
    </w:p>
  </w:footnote>
  <w:footnote w:id="298">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أخرجه مسلم بلفظه، كتاب الصلاة، باب تَسْوِيَةِ الصُّفُوفِ وَإِقَامَتِهَا وَفَضْلِ الأَوَّلِ فَالأَوَّلِ مِنْهَا، 1/326، ح 440. من حديث أبي هريرة </w:t>
      </w:r>
      <w:r w:rsidRPr="00427A12">
        <w:rPr>
          <w:rFonts w:ascii="mylotus" w:hAnsi="mylotus" w:cs="mylotus"/>
          <w:sz w:val="22"/>
          <w:szCs w:val="22"/>
          <w:rtl/>
        </w:rPr>
        <w:t>رضي الله عنه</w:t>
      </w:r>
      <w:r w:rsidRPr="00FD0368">
        <w:rPr>
          <w:rFonts w:ascii="mylotus" w:hAnsi="mylotus" w:cs="mylotus"/>
          <w:rtl/>
        </w:rPr>
        <w:t>.</w:t>
      </w:r>
    </w:p>
  </w:footnote>
  <w:footnote w:id="29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شرح النووي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الأعلام:النووي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الأعلام:النووي </w:instrText>
      </w:r>
      <w:r w:rsidRPr="00FD0368">
        <w:rPr>
          <w:rFonts w:ascii="mylotus" w:hAnsi="mylotus" w:cs="mylotus"/>
          <w:highlight w:val="yellow"/>
          <w:rtl/>
        </w:rPr>
        <w:instrText>=</w:instrText>
      </w:r>
      <w:r w:rsidRPr="00FD0368">
        <w:rPr>
          <w:rFonts w:ascii="mylotus" w:hAnsi="mylotus" w:cs="mylotus"/>
          <w:rtl/>
        </w:rPr>
        <w:instrText xml:space="preserve"> يحيي بن شرف بن مري" </w:instrText>
      </w:r>
      <w:r w:rsidR="004432AF" w:rsidRPr="00FD0368">
        <w:rPr>
          <w:rFonts w:ascii="mylotus" w:hAnsi="mylotus" w:cs="mylotus"/>
          <w:rtl/>
        </w:rPr>
        <w:fldChar w:fldCharType="end"/>
      </w:r>
      <w:r w:rsidRPr="00FD0368">
        <w:rPr>
          <w:rFonts w:ascii="mylotus" w:hAnsi="mylotus" w:cs="mylotus"/>
          <w:rtl/>
        </w:rPr>
        <w:t xml:space="preserve"> على مسلم، 4/380.</w:t>
      </w:r>
    </w:p>
  </w:footnote>
  <w:footnote w:id="30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مجموع فتاوى الشيخ ابن باز، ابن باز، 12/197.  </w:t>
      </w:r>
    </w:p>
  </w:footnote>
  <w:footnote w:id="301">
    <w:p w:rsidR="00876507" w:rsidRPr="00FD0368" w:rsidRDefault="00876507" w:rsidP="00B921EA">
      <w:pPr>
        <w:autoSpaceDE w:val="0"/>
        <w:autoSpaceDN w:val="0"/>
        <w:adjustRightInd w:val="0"/>
        <w:spacing w:line="204" w:lineRule="auto"/>
        <w:ind w:left="403" w:hanging="360"/>
        <w:jc w:val="both"/>
        <w:rPr>
          <w:rFonts w:ascii="mylotus" w:hAnsi="mylotus" w:cs="mylotus"/>
          <w:sz w:val="28"/>
          <w:szCs w:val="28"/>
          <w:rtl/>
        </w:rPr>
      </w:pPr>
      <w:r w:rsidRPr="00FD0368">
        <w:rPr>
          <w:rFonts w:ascii="mylotus" w:hAnsi="mylotus" w:cs="mylotus"/>
          <w:caps/>
          <w:sz w:val="26"/>
          <w:szCs w:val="26"/>
          <w:rtl/>
        </w:rPr>
        <w:t>(</w:t>
      </w:r>
      <w:r w:rsidRPr="00FD0368">
        <w:rPr>
          <w:rFonts w:ascii="mylotus" w:hAnsi="mylotus" w:cs="mylotus"/>
          <w:caps/>
          <w:sz w:val="26"/>
          <w:szCs w:val="26"/>
          <w:rtl/>
        </w:rPr>
        <w:footnoteRef/>
      </w:r>
      <w:r w:rsidRPr="00FD0368">
        <w:rPr>
          <w:rFonts w:ascii="mylotus" w:hAnsi="mylotus" w:cs="mylotus"/>
          <w:caps/>
          <w:sz w:val="26"/>
          <w:szCs w:val="26"/>
          <w:rtl/>
        </w:rPr>
        <w:t>) مجموع فتاوى الشيخ ابن عثيمين</w:t>
      </w:r>
      <w:r w:rsidR="004432AF" w:rsidRPr="00FD0368">
        <w:rPr>
          <w:rFonts w:ascii="mylotus" w:hAnsi="mylotus" w:cs="mylotus"/>
          <w:caps/>
          <w:sz w:val="26"/>
          <w:szCs w:val="26"/>
          <w:rtl/>
        </w:rPr>
        <w:fldChar w:fldCharType="begin"/>
      </w:r>
      <w:r w:rsidRPr="00FD0368">
        <w:rPr>
          <w:rFonts w:ascii="mylotus" w:hAnsi="mylotus" w:cs="mylotus"/>
          <w:caps/>
          <w:sz w:val="26"/>
          <w:szCs w:val="26"/>
          <w:rtl/>
        </w:rPr>
        <w:instrText xml:space="preserve"> </w:instrText>
      </w:r>
      <w:r w:rsidRPr="00FD0368">
        <w:rPr>
          <w:rFonts w:ascii="mylotus" w:hAnsi="mylotus" w:cs="mylotus"/>
          <w:caps/>
          <w:sz w:val="26"/>
          <w:szCs w:val="26"/>
        </w:rPr>
        <w:instrText>XE "</w:instrText>
      </w:r>
      <w:r w:rsidRPr="00FD0368">
        <w:rPr>
          <w:rFonts w:ascii="mylotus" w:hAnsi="mylotus" w:cs="mylotus"/>
          <w:caps/>
          <w:sz w:val="26"/>
          <w:szCs w:val="26"/>
          <w:rtl/>
        </w:rPr>
        <w:instrText xml:space="preserve">04-فهرس الأعلام:ابن عثيمين" </w:instrText>
      </w:r>
      <w:r w:rsidR="004432AF" w:rsidRPr="00FD0368">
        <w:rPr>
          <w:rFonts w:ascii="mylotus" w:hAnsi="mylotus" w:cs="mylotus"/>
          <w:caps/>
          <w:sz w:val="26"/>
          <w:szCs w:val="26"/>
          <w:rtl/>
        </w:rPr>
        <w:fldChar w:fldCharType="end"/>
      </w:r>
      <w:r w:rsidRPr="00FD0368">
        <w:rPr>
          <w:rFonts w:ascii="mylotus" w:hAnsi="mylotus" w:cs="mylotus"/>
          <w:caps/>
          <w:sz w:val="26"/>
          <w:szCs w:val="26"/>
          <w:rtl/>
        </w:rPr>
        <w:t>، 13/23، فتوى 376.</w:t>
      </w:r>
    </w:p>
  </w:footnote>
  <w:footnote w:id="30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الآية رقم (60) من سورة التوبة.   </w:t>
      </w:r>
    </w:p>
  </w:footnote>
  <w:footnote w:id="30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البرهان، 1/359، فقرة 477.</w:t>
      </w:r>
    </w:p>
  </w:footnote>
  <w:footnote w:id="30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من كتب الأصول:  البرهان، 1/358، فقرة 477؛ أصول البزدوي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الأعلام:البزدوي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وشرحه: كشف الأسرار للبخاري، 3/593؛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2/167؛ المستصفى، 1/399؛ المنخول، 274؛ أنوار البروق في أنواء الفروق، 3/7، الفرق 115؛ البحر المحيط، 3/451؛ التنقيح وشرحيه: التوضيح والتلويح، 2/61.</w:t>
      </w:r>
    </w:p>
    <w:p w:rsidR="00876507" w:rsidRPr="00FD0368" w:rsidRDefault="00876507" w:rsidP="002B581B">
      <w:pPr>
        <w:pStyle w:val="a8"/>
        <w:ind w:firstLine="0"/>
        <w:jc w:val="both"/>
        <w:rPr>
          <w:rFonts w:ascii="mylotus" w:hAnsi="mylotus" w:cs="mylotus"/>
          <w:rtl/>
        </w:rPr>
      </w:pPr>
      <w:r w:rsidRPr="00FD0368">
        <w:rPr>
          <w:rFonts w:ascii="mylotus" w:hAnsi="mylotus" w:cs="mylotus"/>
          <w:rtl/>
        </w:rPr>
        <w:t>وانظر من الكتب الأخرى:  الأم، 7/69؛ مختصر الخرقي وشرحه: المغني، 4/127؛ الهداية وشرحيها: العناية وفتح القدير، 2/265؛  مواهب الجليل للحطاب ، 3/236.</w:t>
      </w:r>
    </w:p>
  </w:footnote>
  <w:footnote w:id="305">
    <w:p w:rsidR="00876507" w:rsidRPr="00FD0368" w:rsidRDefault="00876507" w:rsidP="00B921EA">
      <w:pPr>
        <w:autoSpaceDE w:val="0"/>
        <w:autoSpaceDN w:val="0"/>
        <w:adjustRightInd w:val="0"/>
        <w:spacing w:line="204" w:lineRule="auto"/>
        <w:jc w:val="both"/>
        <w:rPr>
          <w:rFonts w:ascii="mylotus" w:hAnsi="mylotus" w:cs="mylotus"/>
          <w:sz w:val="28"/>
          <w:szCs w:val="28"/>
          <w:rtl/>
        </w:rPr>
      </w:pPr>
      <w:r w:rsidRPr="00FD0368">
        <w:rPr>
          <w:rFonts w:ascii="mylotus" w:hAnsi="mylotus" w:cs="mylotus"/>
          <w:caps/>
          <w:sz w:val="26"/>
          <w:szCs w:val="26"/>
          <w:rtl/>
        </w:rPr>
        <w:t>(</w:t>
      </w:r>
      <w:r w:rsidRPr="00FD0368">
        <w:rPr>
          <w:rFonts w:ascii="mylotus" w:hAnsi="mylotus" w:cs="mylotus"/>
          <w:caps/>
          <w:sz w:val="26"/>
          <w:szCs w:val="26"/>
          <w:rtl/>
        </w:rPr>
        <w:footnoteRef/>
      </w:r>
      <w:r w:rsidRPr="00FD0368">
        <w:rPr>
          <w:rFonts w:ascii="mylotus" w:hAnsi="mylotus" w:cs="mylotus"/>
          <w:caps/>
          <w:sz w:val="26"/>
          <w:szCs w:val="26"/>
          <w:rtl/>
        </w:rPr>
        <w:t>) بداية المجتهد، 1/463.</w:t>
      </w:r>
      <w:r w:rsidRPr="00FD0368">
        <w:rPr>
          <w:rFonts w:ascii="mylotus" w:hAnsi="mylotus" w:cs="mylotus"/>
          <w:sz w:val="28"/>
          <w:szCs w:val="28"/>
          <w:rtl/>
        </w:rPr>
        <w:t xml:space="preserve"> </w:t>
      </w:r>
    </w:p>
  </w:footnote>
  <w:footnote w:id="30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أخرجه مسلم بلفظه، كتاب الحدود، باب حَدِّ الزِّنَى، 3/1316، ح 1690.  </w:t>
      </w:r>
    </w:p>
  </w:footnote>
  <w:footnote w:id="30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أحكام القرآن لابن العربي،1/463.  </w:t>
      </w:r>
    </w:p>
  </w:footnote>
  <w:footnote w:id="30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أحكام القرآن لابن العربي، 1/463.  </w:t>
      </w:r>
    </w:p>
  </w:footnote>
  <w:footnote w:id="309">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اللِّبَاسِ، بَاب لُبْسِ الْحَرِيرِ وَافْتِرَاشِهِ لِلرِّجَالِ وَقَدْرِ مَا يَجُوزُ مِنْهُ، 5/2194، ح 5496. من حديث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بن الخطاب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الأعلام:عمر بن الخطاب - ¢ -"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rtl/>
        </w:rPr>
        <w:t xml:space="preserve">.  </w:t>
      </w:r>
    </w:p>
  </w:footnote>
  <w:footnote w:id="310">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أخرجه البخاري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الأعلام:البخاري</w:instrText>
      </w:r>
      <w:r w:rsidRPr="00FD0368">
        <w:rPr>
          <w:rFonts w:ascii="mylotus" w:hAnsi="mylotus" w:cs="mylotus"/>
        </w:rPr>
        <w:instrText xml:space="preserve">" </w:instrText>
      </w:r>
      <w:r w:rsidR="004432AF" w:rsidRPr="00FD0368">
        <w:rPr>
          <w:rFonts w:ascii="mylotus" w:hAnsi="mylotus" w:cs="mylotus"/>
          <w:rtl/>
        </w:rPr>
        <w:fldChar w:fldCharType="end"/>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04-فهرس الأعلام:البخاري</w:instrText>
      </w:r>
      <w:r w:rsidRPr="00FD0368">
        <w:rPr>
          <w:rFonts w:ascii="mylotus" w:hAnsi="mylotus" w:cs="mylotus"/>
          <w:highlight w:val="yellow"/>
          <w:rtl/>
        </w:rPr>
        <w:instrText>=</w:instrText>
      </w:r>
      <w:r w:rsidRPr="00FD0368">
        <w:rPr>
          <w:rFonts w:ascii="mylotus" w:hAnsi="mylotus" w:cs="mylotus"/>
          <w:rtl/>
        </w:rPr>
        <w:instrText xml:space="preserve"> محمد بن إسماعيل بن إبراهيم" </w:instrText>
      </w:r>
      <w:r w:rsidR="004432AF" w:rsidRPr="00FD0368">
        <w:rPr>
          <w:rFonts w:ascii="mylotus" w:hAnsi="mylotus" w:cs="mylotus"/>
          <w:rtl/>
        </w:rPr>
        <w:fldChar w:fldCharType="end"/>
      </w:r>
      <w:r w:rsidRPr="00FD0368">
        <w:rPr>
          <w:rFonts w:ascii="mylotus" w:hAnsi="mylotus" w:cs="mylotus"/>
          <w:rtl/>
        </w:rPr>
        <w:t xml:space="preserve"> بلفظه، كِتَاب اللِّبَاسِ، بَاب لُبْسِ الْحَرِيرِ وَافْتِرَاشِهِ لِلرِّجَالِ وَقَدْرِ مَا يَجُوزُ مِنْهُ، 5/2194، ح 5497.  من حديث عمر</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الأعلام:عمر</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بن الخطاب</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الأعلام:عمر بن الخطاب - ¢ -" </w:instrText>
      </w:r>
      <w:r w:rsidR="004432AF" w:rsidRPr="00FD0368">
        <w:rPr>
          <w:rFonts w:ascii="mylotus" w:hAnsi="mylotus" w:cs="mylotus"/>
          <w:rtl/>
        </w:rPr>
        <w:fldChar w:fldCharType="end"/>
      </w:r>
      <w:r w:rsidRPr="00FD0368">
        <w:rPr>
          <w:rFonts w:ascii="mylotus" w:hAnsi="mylotus" w:cs="mylotus"/>
          <w:rtl/>
        </w:rPr>
        <w:t xml:space="preserve"> </w:t>
      </w:r>
      <w:r w:rsidRPr="00427A12">
        <w:rPr>
          <w:rFonts w:ascii="mylotus" w:hAnsi="mylotus" w:cs="mylotus"/>
          <w:sz w:val="22"/>
          <w:szCs w:val="22"/>
          <w:rtl/>
        </w:rPr>
        <w:t>رضي الله عنه</w:t>
      </w:r>
      <w:r w:rsidRPr="00FD0368">
        <w:rPr>
          <w:rFonts w:ascii="mylotus" w:hAnsi="mylotus" w:cs="mylotus"/>
          <w:rtl/>
        </w:rPr>
        <w:t xml:space="preserve">.  </w:t>
      </w:r>
    </w:p>
  </w:footnote>
  <w:footnote w:id="31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الأخبار العلمية من الاختيارات الفقهية، ص 113.</w:t>
      </w:r>
    </w:p>
  </w:footnote>
  <w:footnote w:id="312">
    <w:p w:rsidR="00876507" w:rsidRPr="00FD0368" w:rsidRDefault="00876507" w:rsidP="00427A12">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أخرجه مسلم بلفظه، كتاب البيوع، باب تَحْرِيمِ تَلَقِّى الْجَلَبِ، 3/1157، ح 1519. من حديث أَبِى هُرَيْرَةَ </w:t>
      </w:r>
      <w:r w:rsidRPr="00427A12">
        <w:rPr>
          <w:rFonts w:ascii="mylotus" w:hAnsi="mylotus" w:cs="mylotus"/>
          <w:sz w:val="22"/>
          <w:szCs w:val="22"/>
          <w:rtl/>
        </w:rPr>
        <w:t>رضي الله عنه</w:t>
      </w:r>
      <w:r w:rsidRPr="00FD0368">
        <w:rPr>
          <w:rFonts w:ascii="mylotus" w:hAnsi="mylotus" w:cs="mylotus"/>
          <w:rtl/>
        </w:rPr>
        <w:t xml:space="preserve">.  </w:t>
      </w:r>
    </w:p>
  </w:footnote>
  <w:footnote w:id="313">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وهو الحديث المذكور آنفا.  </w:t>
      </w:r>
    </w:p>
  </w:footnote>
  <w:footnote w:id="314">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إحكام الأحكام شرح عمدة الأحكام، ص 690.  </w:t>
      </w:r>
    </w:p>
  </w:footnote>
  <w:footnote w:id="315">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إحكام الأحكام شرح عمدة الأحكام، ص 693.</w:t>
      </w:r>
    </w:p>
  </w:footnote>
  <w:footnote w:id="316">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وقد سبق توثيق ذلك عند بيان الأقوال في المسألة.   </w:t>
      </w:r>
    </w:p>
  </w:footnote>
  <w:footnote w:id="317">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xml:space="preserve">، 2/167. </w:t>
      </w:r>
    </w:p>
  </w:footnote>
  <w:footnote w:id="318">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أصول البزدوي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الأعلام:البزدوي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وشرحه: كشف الأسرار، 3/591 ــ 594 ؛ أصول السرخسي</w:t>
      </w:r>
      <w:r w:rsidR="004432AF" w:rsidRPr="00FD0368">
        <w:rPr>
          <w:rFonts w:ascii="mylotus" w:hAnsi="mylotus" w:cs="mylotus"/>
          <w:rtl/>
        </w:rPr>
        <w:fldChar w:fldCharType="begin"/>
      </w:r>
      <w:r w:rsidRPr="00FD0368">
        <w:rPr>
          <w:rFonts w:ascii="mylotus" w:hAnsi="mylotus" w:cs="mylotus"/>
        </w:rPr>
        <w:instrText xml:space="preserve"> XE “04</w:instrText>
      </w:r>
      <w:r w:rsidRPr="00FD0368">
        <w:rPr>
          <w:rFonts w:ascii="mylotus" w:hAnsi="mylotus" w:cs="mylotus"/>
          <w:rtl/>
        </w:rPr>
        <w:instrText>-فهرس الأعلام:السرخسي</w:instrText>
      </w:r>
      <w:r w:rsidRPr="00FD0368">
        <w:rPr>
          <w:rFonts w:ascii="mylotus" w:hAnsi="mylotus" w:cs="mylotus"/>
        </w:rPr>
        <w:instrText xml:space="preserve">" </w:instrText>
      </w:r>
      <w:r w:rsidR="004432AF" w:rsidRPr="00FD0368">
        <w:rPr>
          <w:rFonts w:ascii="mylotus" w:hAnsi="mylotus" w:cs="mylotus"/>
          <w:rtl/>
        </w:rPr>
        <w:fldChar w:fldCharType="end"/>
      </w:r>
      <w:r w:rsidRPr="00FD0368">
        <w:rPr>
          <w:rFonts w:ascii="mylotus" w:hAnsi="mylotus" w:cs="mylotus"/>
          <w:rtl/>
        </w:rPr>
        <w:t>، 2/167؛ التوضيح والتلويح، 2/59؛ التحرير وشرحيه: التقرير والتحبير، 3/185؛ وتيسير التحرير، 4/31.</w:t>
      </w:r>
    </w:p>
    <w:p w:rsidR="00876507" w:rsidRPr="00FD0368" w:rsidRDefault="00876507" w:rsidP="00B921EA">
      <w:pPr>
        <w:pStyle w:val="a8"/>
        <w:ind w:firstLine="0"/>
        <w:jc w:val="both"/>
        <w:rPr>
          <w:rFonts w:ascii="mylotus" w:hAnsi="mylotus" w:cs="mylotus"/>
          <w:rtl/>
        </w:rPr>
      </w:pPr>
      <w:r w:rsidRPr="00FD0368">
        <w:rPr>
          <w:rFonts w:ascii="mylotus" w:hAnsi="mylotus" w:cs="mylotus"/>
          <w:rtl/>
        </w:rPr>
        <w:t>وما ذكروه من أجوبة تفصيلية محل نظر في الجملة، وليس المقام مناسبًا لسردها ومناقشتها، ولكن يمكن أن يرد عليها اعتراض إجمالي، وهو أن الأمثلة التي أُوردت عليهم لها مناط واحد، فتحتاج إلى جواب إجمالي عن هذا المناط؛ لكي يكون شاملا لها وما كان من جنسها من بقية الأمثلة التي يمكن أن ترد عن أئمتهم.</w:t>
      </w:r>
    </w:p>
  </w:footnote>
  <w:footnote w:id="319">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التلويح، 2/60.</w:t>
      </w:r>
    </w:p>
  </w:footnote>
  <w:footnote w:id="320">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ميزان الأصول، 2/913، 914.  </w:t>
      </w:r>
    </w:p>
  </w:footnote>
  <w:footnote w:id="321">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انظر في مسألة (هل حكم الأصل ثابت بالنص أو العلة؟): شفاء الغليل، ص 537؛ المستصفى، 2/346؛ ميزان الأصول، 2/904؛ الإحكام للآمدي، 3/270؛ مختصر ابن الحاج</w:t>
      </w:r>
      <w:r w:rsidR="004432AF" w:rsidRPr="00FD0368">
        <w:rPr>
          <w:rFonts w:ascii="mylotus" w:hAnsi="mylotus" w:cs="mylotus"/>
          <w:rtl/>
        </w:rPr>
        <w:fldChar w:fldCharType="begin"/>
      </w:r>
      <w:r w:rsidRPr="00FD0368">
        <w:rPr>
          <w:rFonts w:ascii="mylotus" w:hAnsi="mylotus" w:cs="mylotus"/>
          <w:rtl/>
        </w:rPr>
        <w:instrText xml:space="preserve"> </w:instrText>
      </w:r>
      <w:r w:rsidRPr="00FD0368">
        <w:rPr>
          <w:rFonts w:ascii="mylotus" w:hAnsi="mylotus" w:cs="mylotus"/>
        </w:rPr>
        <w:instrText>XE "</w:instrText>
      </w:r>
      <w:r w:rsidRPr="00FD0368">
        <w:rPr>
          <w:rFonts w:ascii="mylotus" w:hAnsi="mylotus" w:cs="mylotus"/>
          <w:rtl/>
        </w:rPr>
        <w:instrText xml:space="preserve">04-فهرس الأعلام:ابن الحاج" </w:instrText>
      </w:r>
      <w:r w:rsidR="004432AF" w:rsidRPr="00FD0368">
        <w:rPr>
          <w:rFonts w:ascii="mylotus" w:hAnsi="mylotus" w:cs="mylotus"/>
          <w:rtl/>
        </w:rPr>
        <w:fldChar w:fldCharType="end"/>
      </w:r>
      <w:r w:rsidRPr="00FD0368">
        <w:rPr>
          <w:rFonts w:ascii="mylotus" w:hAnsi="mylotus" w:cs="mylotus"/>
          <w:rtl/>
        </w:rPr>
        <w:t>ب وشرح العضد، 2/232؛ البحر المحيط، 5/104؛ التحرير وتيسيره، 3/294؛ شرح الكوكب المنير، 4/102؛ مسلم الثبوت وشرحه: فواتح الرحموت، 2/293؛ نشر البنود، 2/124.</w:t>
      </w:r>
    </w:p>
  </w:footnote>
  <w:footnote w:id="322">
    <w:p w:rsidR="00876507" w:rsidRPr="00FD0368" w:rsidRDefault="00876507" w:rsidP="00B921EA">
      <w:pPr>
        <w:pStyle w:val="a8"/>
        <w:jc w:val="both"/>
        <w:rPr>
          <w:rFonts w:ascii="mylotus" w:hAnsi="mylotus" w:cs="mylotus"/>
          <w:rtl/>
        </w:rPr>
      </w:pPr>
      <w:r w:rsidRPr="00FD0368">
        <w:rPr>
          <w:rFonts w:ascii="mylotus" w:hAnsi="mylotus" w:cs="mylotus"/>
          <w:rtl/>
        </w:rPr>
        <w:t>(</w:t>
      </w:r>
      <w:r w:rsidRPr="00FD0368">
        <w:rPr>
          <w:rFonts w:ascii="mylotus" w:hAnsi="mylotus" w:cs="mylotus"/>
          <w:rtl/>
        </w:rPr>
        <w:footnoteRef/>
      </w:r>
      <w:r w:rsidRPr="00FD0368">
        <w:rPr>
          <w:rFonts w:ascii="mylotus" w:hAnsi="mylotus" w:cs="mylotus"/>
          <w:rtl/>
        </w:rPr>
        <w:t xml:space="preserve">) انظر: ميزان الأصول، 2/904.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07" w:rsidRPr="007619DF" w:rsidRDefault="00876507" w:rsidP="008B2A57">
    <w:pPr>
      <w:pStyle w:val="af8"/>
      <w:bidi/>
      <w:jc w:val="center"/>
      <w:rPr>
        <w:rFonts w:cs="AL-Mateen"/>
        <w:sz w:val="28"/>
        <w:szCs w:val="28"/>
        <w:rtl/>
      </w:rPr>
    </w:pPr>
    <w:r w:rsidRPr="007619DF">
      <w:rPr>
        <w:rFonts w:cs="AL-Mateen" w:hint="cs"/>
        <w:sz w:val="28"/>
        <w:szCs w:val="28"/>
        <w:rtl/>
      </w:rPr>
      <w:t xml:space="preserve">حكم التخصيص  بالمقصد الشرعي    </w:t>
    </w:r>
  </w:p>
  <w:p w:rsidR="00876507" w:rsidRPr="002406AE" w:rsidRDefault="004432AF" w:rsidP="00DD4D80">
    <w:pPr>
      <w:pStyle w:val="af8"/>
      <w:spacing w:before="120"/>
      <w:rPr>
        <w:rFonts w:cs="mylotus"/>
      </w:rPr>
    </w:pPr>
    <w:r w:rsidRPr="004432AF">
      <w:rPr>
        <w:noProof/>
        <w:lang w:eastAsia="en-US"/>
      </w:rPr>
      <w:pict>
        <v:line id="_x0000_s1025" style="position:absolute;left:0;text-align:left;z-index:251660288" from="-1.3pt,4.55pt" to="338.05pt,4.55pt" strokeweight="3pt">
          <v:stroke linestyle="thinThin"/>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549846"/>
    <w:lvl w:ilvl="0">
      <w:start w:val="1"/>
      <w:numFmt w:val="chosung"/>
      <w:pStyle w:val="2"/>
      <w:lvlText w:val=""/>
      <w:lvlJc w:val="center"/>
      <w:pPr>
        <w:tabs>
          <w:tab w:val="num" w:pos="643"/>
        </w:tabs>
        <w:ind w:left="643" w:hanging="360"/>
      </w:pPr>
      <w:rPr>
        <w:rFonts w:ascii="Symbol" w:hAnsi="Symbol" w:hint="default"/>
      </w:rPr>
    </w:lvl>
  </w:abstractNum>
  <w:abstractNum w:abstractNumId="1">
    <w:nsid w:val="002711A7"/>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2">
    <w:nsid w:val="077B30C9"/>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3">
    <w:nsid w:val="103315C4"/>
    <w:multiLevelType w:val="hybridMultilevel"/>
    <w:tmpl w:val="4738814A"/>
    <w:lvl w:ilvl="0" w:tplc="88EADB08">
      <w:start w:val="1"/>
      <w:numFmt w:val="decimal"/>
      <w:lvlText w:val="%1."/>
      <w:lvlJc w:val="left"/>
      <w:pPr>
        <w:tabs>
          <w:tab w:val="num" w:pos="635"/>
        </w:tabs>
        <w:ind w:left="635" w:hanging="360"/>
      </w:pPr>
      <w:rPr>
        <w:rFonts w:hint="default"/>
        <w:sz w:val="36"/>
        <w:szCs w:val="36"/>
      </w:rPr>
    </w:lvl>
    <w:lvl w:ilvl="1" w:tplc="28743106">
      <w:start w:val="1"/>
      <w:numFmt w:val="bullet"/>
      <w:lvlText w:val=""/>
      <w:lvlJc w:val="left"/>
      <w:pPr>
        <w:tabs>
          <w:tab w:val="num" w:pos="1463"/>
        </w:tabs>
        <w:ind w:left="1463" w:hanging="360"/>
      </w:pPr>
      <w:rPr>
        <w:rFonts w:ascii="Symbol" w:hAnsi="Symbol" w:hint="default"/>
        <w:sz w:val="36"/>
        <w:szCs w:val="36"/>
      </w:rPr>
    </w:lvl>
    <w:lvl w:ilvl="2" w:tplc="6B7ABDDC">
      <w:start w:val="1"/>
      <w:numFmt w:val="arabicAbjad"/>
      <w:lvlText w:val="%3."/>
      <w:lvlJc w:val="center"/>
      <w:pPr>
        <w:tabs>
          <w:tab w:val="num" w:pos="2363"/>
        </w:tabs>
        <w:ind w:left="2363" w:hanging="360"/>
      </w:pPr>
      <w:rPr>
        <w:rFonts w:cs="Traditional Arabic" w:hint="cs"/>
        <w:b w:val="0"/>
        <w:bCs/>
        <w:iCs w:val="0"/>
        <w:sz w:val="36"/>
        <w:szCs w:val="36"/>
      </w:rPr>
    </w:lvl>
    <w:lvl w:ilvl="3" w:tplc="3290146A">
      <w:start w:val="1"/>
      <w:numFmt w:val="bullet"/>
      <w:lvlText w:val=""/>
      <w:lvlJc w:val="left"/>
      <w:pPr>
        <w:tabs>
          <w:tab w:val="num" w:pos="2903"/>
        </w:tabs>
        <w:ind w:left="2903" w:hanging="360"/>
      </w:pPr>
      <w:rPr>
        <w:rFonts w:ascii="Symbol" w:hAnsi="Symbol" w:hint="default"/>
        <w:color w:val="auto"/>
        <w:sz w:val="36"/>
        <w:szCs w:val="36"/>
      </w:rPr>
    </w:lvl>
    <w:lvl w:ilvl="4" w:tplc="04090019" w:tentative="1">
      <w:start w:val="1"/>
      <w:numFmt w:val="lowerLetter"/>
      <w:lvlText w:val="%5."/>
      <w:lvlJc w:val="left"/>
      <w:pPr>
        <w:tabs>
          <w:tab w:val="num" w:pos="3623"/>
        </w:tabs>
        <w:ind w:left="3623" w:hanging="360"/>
      </w:pPr>
    </w:lvl>
    <w:lvl w:ilvl="5" w:tplc="0409001B" w:tentative="1">
      <w:start w:val="1"/>
      <w:numFmt w:val="lowerRoman"/>
      <w:lvlText w:val="%6."/>
      <w:lvlJc w:val="right"/>
      <w:pPr>
        <w:tabs>
          <w:tab w:val="num" w:pos="4343"/>
        </w:tabs>
        <w:ind w:left="4343" w:hanging="180"/>
      </w:pPr>
    </w:lvl>
    <w:lvl w:ilvl="6" w:tplc="0409000F" w:tentative="1">
      <w:start w:val="1"/>
      <w:numFmt w:val="decimal"/>
      <w:lvlText w:val="%7."/>
      <w:lvlJc w:val="left"/>
      <w:pPr>
        <w:tabs>
          <w:tab w:val="num" w:pos="5063"/>
        </w:tabs>
        <w:ind w:left="5063" w:hanging="360"/>
      </w:pPr>
    </w:lvl>
    <w:lvl w:ilvl="7" w:tplc="04090019" w:tentative="1">
      <w:start w:val="1"/>
      <w:numFmt w:val="lowerLetter"/>
      <w:lvlText w:val="%8."/>
      <w:lvlJc w:val="left"/>
      <w:pPr>
        <w:tabs>
          <w:tab w:val="num" w:pos="5783"/>
        </w:tabs>
        <w:ind w:left="5783" w:hanging="360"/>
      </w:pPr>
    </w:lvl>
    <w:lvl w:ilvl="8" w:tplc="0409001B" w:tentative="1">
      <w:start w:val="1"/>
      <w:numFmt w:val="lowerRoman"/>
      <w:lvlText w:val="%9."/>
      <w:lvlJc w:val="right"/>
      <w:pPr>
        <w:tabs>
          <w:tab w:val="num" w:pos="6503"/>
        </w:tabs>
        <w:ind w:left="6503" w:hanging="180"/>
      </w:pPr>
    </w:lvl>
  </w:abstractNum>
  <w:abstractNum w:abstractNumId="4">
    <w:nsid w:val="10832854"/>
    <w:multiLevelType w:val="hybridMultilevel"/>
    <w:tmpl w:val="E3968878"/>
    <w:lvl w:ilvl="0" w:tplc="F0AA74B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94C1F"/>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6">
    <w:nsid w:val="165446EC"/>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7">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nsid w:val="19E22E67"/>
    <w:multiLevelType w:val="hybridMultilevel"/>
    <w:tmpl w:val="D80A7B72"/>
    <w:lvl w:ilvl="0" w:tplc="5A84D4B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F2A3AD5"/>
    <w:multiLevelType w:val="hybridMultilevel"/>
    <w:tmpl w:val="59DE2FAC"/>
    <w:lvl w:ilvl="0" w:tplc="57801BE2">
      <w:start w:val="1"/>
      <w:numFmt w:val="decimal"/>
      <w:lvlText w:val="%1."/>
      <w:lvlJc w:val="left"/>
      <w:pPr>
        <w:tabs>
          <w:tab w:val="num" w:pos="2052"/>
        </w:tabs>
        <w:ind w:left="2052" w:hanging="360"/>
      </w:pPr>
      <w:rPr>
        <w:rFonts w:hint="default"/>
        <w:sz w:val="36"/>
        <w:szCs w:val="3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14D4845"/>
    <w:multiLevelType w:val="hybridMultilevel"/>
    <w:tmpl w:val="15689028"/>
    <w:lvl w:ilvl="0" w:tplc="04090001">
      <w:start w:val="1"/>
      <w:numFmt w:val="bullet"/>
      <w:pStyle w:val="6"/>
      <w:lvlText w:val=""/>
      <w:lvlJc w:val="left"/>
      <w:pPr>
        <w:tabs>
          <w:tab w:val="num" w:pos="2720"/>
        </w:tabs>
        <w:ind w:left="2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BA47128"/>
    <w:multiLevelType w:val="hybridMultilevel"/>
    <w:tmpl w:val="B3762636"/>
    <w:lvl w:ilvl="0" w:tplc="28743106">
      <w:start w:val="1"/>
      <w:numFmt w:val="bullet"/>
      <w:lvlText w:val=""/>
      <w:lvlJc w:val="left"/>
      <w:pPr>
        <w:tabs>
          <w:tab w:val="num" w:pos="2880"/>
        </w:tabs>
        <w:ind w:left="2880" w:hanging="360"/>
      </w:pPr>
      <w:rPr>
        <w:rFonts w:ascii="Symbol" w:hAnsi="Symbol" w:hint="default"/>
      </w:rPr>
    </w:lvl>
    <w:lvl w:ilvl="1" w:tplc="2874310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1456C92"/>
    <w:multiLevelType w:val="hybridMultilevel"/>
    <w:tmpl w:val="C8B8CC32"/>
    <w:lvl w:ilvl="0" w:tplc="57801BE2">
      <w:start w:val="1"/>
      <w:numFmt w:val="decimal"/>
      <w:lvlText w:val="%1."/>
      <w:lvlJc w:val="left"/>
      <w:pPr>
        <w:tabs>
          <w:tab w:val="num" w:pos="2052"/>
        </w:tabs>
        <w:ind w:left="2052" w:hanging="360"/>
      </w:pPr>
      <w:rPr>
        <w:rFonts w:hint="default"/>
        <w:sz w:val="36"/>
        <w:szCs w:val="3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18A39D7"/>
    <w:multiLevelType w:val="hybridMultilevel"/>
    <w:tmpl w:val="0A5A60E0"/>
    <w:lvl w:ilvl="0" w:tplc="0409000F">
      <w:start w:val="1"/>
      <w:numFmt w:val="decimal"/>
      <w:lvlText w:val="%1."/>
      <w:lvlJc w:val="left"/>
      <w:pPr>
        <w:tabs>
          <w:tab w:val="num" w:pos="1440"/>
        </w:tabs>
        <w:ind w:left="1440" w:hanging="360"/>
      </w:pPr>
    </w:lvl>
    <w:lvl w:ilvl="1" w:tplc="1514F1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2E82D38"/>
    <w:multiLevelType w:val="hybridMultilevel"/>
    <w:tmpl w:val="E8745E2E"/>
    <w:lvl w:ilvl="0" w:tplc="3290146A">
      <w:start w:val="1"/>
      <w:numFmt w:val="bullet"/>
      <w:lvlText w:val=""/>
      <w:lvlJc w:val="left"/>
      <w:pPr>
        <w:tabs>
          <w:tab w:val="num" w:pos="2902"/>
        </w:tabs>
        <w:ind w:left="2902" w:hanging="360"/>
      </w:pPr>
      <w:rPr>
        <w:rFonts w:ascii="Symbol" w:hAnsi="Symbol" w:hint="default"/>
        <w:color w:val="auto"/>
      </w:rPr>
    </w:lvl>
    <w:lvl w:ilvl="1" w:tplc="3290146A">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4FD0DF8"/>
    <w:multiLevelType w:val="hybridMultilevel"/>
    <w:tmpl w:val="655029C2"/>
    <w:lvl w:ilvl="0" w:tplc="28743106">
      <w:start w:val="1"/>
      <w:numFmt w:val="bullet"/>
      <w:lvlText w:val=""/>
      <w:lvlJc w:val="left"/>
      <w:pPr>
        <w:tabs>
          <w:tab w:val="num" w:pos="2880"/>
        </w:tabs>
        <w:ind w:left="2880" w:hanging="360"/>
      </w:pPr>
      <w:rPr>
        <w:rFonts w:ascii="Symbol" w:hAnsi="Symbol" w:hint="default"/>
      </w:rPr>
    </w:lvl>
    <w:lvl w:ilvl="1" w:tplc="28743106">
      <w:start w:val="1"/>
      <w:numFmt w:val="bullet"/>
      <w:lvlText w:val=""/>
      <w:lvlJc w:val="left"/>
      <w:pPr>
        <w:tabs>
          <w:tab w:val="num" w:pos="2160"/>
        </w:tabs>
        <w:ind w:left="2160" w:hanging="360"/>
      </w:pPr>
      <w:rPr>
        <w:rFonts w:ascii="Symbol" w:hAnsi="Symbol" w:hint="default"/>
      </w:rPr>
    </w:lvl>
    <w:lvl w:ilvl="2" w:tplc="6B7ABDDC">
      <w:start w:val="1"/>
      <w:numFmt w:val="arabicAbjad"/>
      <w:lvlText w:val="%3."/>
      <w:lvlJc w:val="center"/>
      <w:pPr>
        <w:tabs>
          <w:tab w:val="num" w:pos="2880"/>
        </w:tabs>
        <w:ind w:left="2880" w:hanging="360"/>
      </w:pPr>
      <w:rPr>
        <w:rFonts w:cs="Traditional Arabic" w:hint="cs"/>
        <w:b w:val="0"/>
        <w:bCs/>
        <w:iCs w:val="0"/>
        <w:szCs w:val="3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73368D0"/>
    <w:multiLevelType w:val="hybridMultilevel"/>
    <w:tmpl w:val="CC9C1C46"/>
    <w:lvl w:ilvl="0" w:tplc="E5A8F09A">
      <w:numFmt w:val="bullet"/>
      <w:lvlText w:val="-"/>
      <w:lvlJc w:val="left"/>
      <w:pPr>
        <w:tabs>
          <w:tab w:val="num" w:pos="742"/>
        </w:tabs>
        <w:ind w:left="742" w:hanging="360"/>
      </w:pPr>
      <w:rPr>
        <w:rFonts w:ascii="Times New Roman" w:eastAsia="Times New Roman" w:hAnsi="Times New Roman" w:cs="Traditional Arabic"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7">
    <w:nsid w:val="38DE5DDF"/>
    <w:multiLevelType w:val="hybridMultilevel"/>
    <w:tmpl w:val="21A4EC68"/>
    <w:lvl w:ilvl="0" w:tplc="900CA6DC">
      <w:start w:val="1"/>
      <w:numFmt w:val="bullet"/>
      <w:lvlText w:val=""/>
      <w:lvlJc w:val="left"/>
      <w:pPr>
        <w:tabs>
          <w:tab w:val="num" w:pos="2880"/>
        </w:tabs>
        <w:ind w:left="2880" w:hanging="360"/>
      </w:pPr>
      <w:rPr>
        <w:rFonts w:ascii="Symbol" w:hAnsi="Symbol" w:hint="default"/>
        <w:lang w:bidi="ar-SA"/>
      </w:rPr>
    </w:lvl>
    <w:lvl w:ilvl="1" w:tplc="F68292C6">
      <w:start w:val="1"/>
      <w:numFmt w:val="bullet"/>
      <w:lvlText w:val=""/>
      <w:lvlJc w:val="left"/>
      <w:pPr>
        <w:tabs>
          <w:tab w:val="num" w:pos="2203"/>
        </w:tabs>
        <w:ind w:left="2203" w:hanging="360"/>
      </w:pPr>
      <w:rPr>
        <w:rFonts w:ascii="Symbol" w:hAnsi="Symbol" w:hint="default"/>
        <w:lang w:bidi="ar-SA"/>
      </w:rPr>
    </w:lvl>
    <w:lvl w:ilvl="2" w:tplc="0409000F">
      <w:start w:val="1"/>
      <w:numFmt w:val="decimal"/>
      <w:lvlText w:val="%3."/>
      <w:lvlJc w:val="left"/>
      <w:pPr>
        <w:tabs>
          <w:tab w:val="num" w:pos="2880"/>
        </w:tabs>
        <w:ind w:left="2880" w:hanging="360"/>
      </w:pPr>
      <w:rPr>
        <w:rFonts w:hint="default"/>
        <w:lang w:bidi="ar-SA"/>
      </w:rPr>
    </w:lvl>
    <w:lvl w:ilvl="3" w:tplc="3290146A">
      <w:start w:val="1"/>
      <w:numFmt w:val="bullet"/>
      <w:lvlText w:val=""/>
      <w:lvlJc w:val="left"/>
      <w:pPr>
        <w:tabs>
          <w:tab w:val="num" w:pos="3600"/>
        </w:tabs>
        <w:ind w:left="3600" w:hanging="360"/>
      </w:pPr>
      <w:rPr>
        <w:rFonts w:ascii="Symbol" w:hAnsi="Symbol" w:hint="default"/>
        <w:color w:val="auto"/>
        <w:lang w:bidi="ar-SA"/>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9B22045"/>
    <w:multiLevelType w:val="hybridMultilevel"/>
    <w:tmpl w:val="57AE4ACA"/>
    <w:lvl w:ilvl="0" w:tplc="C0703BEE">
      <w:start w:val="1"/>
      <w:numFmt w:val="bullet"/>
      <w:lvlText w:val=""/>
      <w:lvlJc w:val="left"/>
      <w:pPr>
        <w:tabs>
          <w:tab w:val="num" w:pos="2203"/>
        </w:tabs>
        <w:ind w:left="2203" w:hanging="360"/>
      </w:pPr>
      <w:rPr>
        <w:rFonts w:ascii="Symbol" w:hAnsi="Symbol" w:hint="default"/>
        <w:lang w:bidi="ar-SA"/>
      </w:rPr>
    </w:lvl>
    <w:lvl w:ilvl="1" w:tplc="04090003">
      <w:start w:val="1"/>
      <w:numFmt w:val="bullet"/>
      <w:lvlText w:val="o"/>
      <w:lvlJc w:val="left"/>
      <w:pPr>
        <w:tabs>
          <w:tab w:val="num" w:pos="2203"/>
        </w:tabs>
        <w:ind w:left="2203" w:hanging="360"/>
      </w:pPr>
      <w:rPr>
        <w:rFonts w:ascii="Courier New" w:hAnsi="Courier New" w:cs="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cs="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cs="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19">
    <w:nsid w:val="3C4C6301"/>
    <w:multiLevelType w:val="singleLevel"/>
    <w:tmpl w:val="FDF8D1CC"/>
    <w:lvl w:ilvl="0">
      <w:start w:val="1"/>
      <w:numFmt w:val="chosung"/>
      <w:pStyle w:val="CharChar"/>
      <w:lvlText w:val=""/>
      <w:lvlJc w:val="center"/>
      <w:pPr>
        <w:tabs>
          <w:tab w:val="num" w:pos="648"/>
        </w:tabs>
        <w:ind w:left="360" w:hanging="72"/>
      </w:pPr>
      <w:rPr>
        <w:rFonts w:ascii="Wingdings" w:hint="default"/>
        <w:sz w:val="30"/>
      </w:rPr>
    </w:lvl>
  </w:abstractNum>
  <w:abstractNum w:abstractNumId="2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1">
    <w:nsid w:val="3E730899"/>
    <w:multiLevelType w:val="hybridMultilevel"/>
    <w:tmpl w:val="26E486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E7C5562"/>
    <w:multiLevelType w:val="hybridMultilevel"/>
    <w:tmpl w:val="A9D603E6"/>
    <w:lvl w:ilvl="0" w:tplc="57801BE2">
      <w:start w:val="1"/>
      <w:numFmt w:val="decimal"/>
      <w:lvlText w:val="%1."/>
      <w:lvlJc w:val="left"/>
      <w:pPr>
        <w:tabs>
          <w:tab w:val="num" w:pos="2052"/>
        </w:tabs>
        <w:ind w:left="2052" w:hanging="360"/>
      </w:pPr>
      <w:rPr>
        <w:rFonts w:hint="default"/>
        <w:sz w:val="36"/>
        <w:szCs w:val="3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4B223B4"/>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24">
    <w:nsid w:val="45D00E19"/>
    <w:multiLevelType w:val="hybridMultilevel"/>
    <w:tmpl w:val="0E1829CE"/>
    <w:lvl w:ilvl="0" w:tplc="28743106">
      <w:start w:val="1"/>
      <w:numFmt w:val="bullet"/>
      <w:lvlText w:val=""/>
      <w:lvlJc w:val="left"/>
      <w:pPr>
        <w:tabs>
          <w:tab w:val="num" w:pos="2923"/>
        </w:tabs>
        <w:ind w:left="2923" w:hanging="360"/>
      </w:pPr>
      <w:rPr>
        <w:rFonts w:ascii="Symbol" w:hAnsi="Symbol" w:hint="default"/>
      </w:rPr>
    </w:lvl>
    <w:lvl w:ilvl="1" w:tplc="F68292C6">
      <w:start w:val="1"/>
      <w:numFmt w:val="bullet"/>
      <w:lvlText w:val=""/>
      <w:lvlJc w:val="left"/>
      <w:pPr>
        <w:tabs>
          <w:tab w:val="num" w:pos="2203"/>
        </w:tabs>
        <w:ind w:left="2203" w:hanging="360"/>
      </w:pPr>
      <w:rPr>
        <w:rFonts w:ascii="Symbol" w:hAnsi="Symbol" w:hint="default"/>
      </w:rPr>
    </w:lvl>
    <w:lvl w:ilvl="2" w:tplc="3290146A">
      <w:start w:val="1"/>
      <w:numFmt w:val="bullet"/>
      <w:lvlText w:val=""/>
      <w:lvlJc w:val="left"/>
      <w:pPr>
        <w:tabs>
          <w:tab w:val="num" w:pos="2923"/>
        </w:tabs>
        <w:ind w:left="2923" w:hanging="360"/>
      </w:pPr>
      <w:rPr>
        <w:rFonts w:ascii="Symbol" w:hAnsi="Symbol" w:hint="default"/>
        <w:color w:val="auto"/>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cs="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cs="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25">
    <w:nsid w:val="4773413A"/>
    <w:multiLevelType w:val="hybridMultilevel"/>
    <w:tmpl w:val="089C98D0"/>
    <w:lvl w:ilvl="0" w:tplc="F68292C6">
      <w:start w:val="1"/>
      <w:numFmt w:val="bullet"/>
      <w:lvlText w:val=""/>
      <w:lvlJc w:val="left"/>
      <w:pPr>
        <w:tabs>
          <w:tab w:val="num" w:pos="2160"/>
        </w:tabs>
        <w:ind w:left="2160" w:hanging="360"/>
      </w:pPr>
      <w:rPr>
        <w:rFonts w:ascii="Symbol" w:hAnsi="Symbol" w:hint="default"/>
      </w:rPr>
    </w:lvl>
    <w:lvl w:ilvl="1" w:tplc="2874310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8036463"/>
    <w:multiLevelType w:val="hybridMultilevel"/>
    <w:tmpl w:val="87EC0000"/>
    <w:lvl w:ilvl="0" w:tplc="81E47D8A">
      <w:start w:val="1"/>
      <w:numFmt w:val="decimal"/>
      <w:lvlText w:val="%1."/>
      <w:lvlJc w:val="left"/>
      <w:pPr>
        <w:tabs>
          <w:tab w:val="num" w:pos="1375"/>
        </w:tabs>
        <w:ind w:left="1375" w:hanging="360"/>
      </w:pPr>
      <w:rPr>
        <w:rFonts w:hint="default"/>
        <w:sz w:val="36"/>
        <w:szCs w:val="36"/>
      </w:rPr>
    </w:lvl>
    <w:lvl w:ilvl="1" w:tplc="04090019" w:tentative="1">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27">
    <w:nsid w:val="491861A3"/>
    <w:multiLevelType w:val="hybridMultilevel"/>
    <w:tmpl w:val="46F47F88"/>
    <w:lvl w:ilvl="0" w:tplc="57801BE2">
      <w:start w:val="1"/>
      <w:numFmt w:val="decimal"/>
      <w:lvlText w:val="%1."/>
      <w:lvlJc w:val="left"/>
      <w:pPr>
        <w:tabs>
          <w:tab w:val="num" w:pos="2142"/>
        </w:tabs>
        <w:ind w:left="2142" w:hanging="360"/>
      </w:pPr>
      <w:rPr>
        <w:rFonts w:hint="default"/>
        <w:sz w:val="36"/>
        <w:szCs w:val="36"/>
      </w:rPr>
    </w:lvl>
    <w:lvl w:ilvl="1" w:tplc="28743106">
      <w:start w:val="1"/>
      <w:numFmt w:val="bullet"/>
      <w:lvlText w:val=""/>
      <w:lvlJc w:val="left"/>
      <w:pPr>
        <w:tabs>
          <w:tab w:val="num" w:pos="2250"/>
        </w:tabs>
        <w:ind w:left="2250" w:hanging="360"/>
      </w:pPr>
      <w:rPr>
        <w:rFonts w:ascii="Symbol" w:hAnsi="Symbol" w:hint="default"/>
        <w:sz w:val="36"/>
        <w:szCs w:val="36"/>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8">
    <w:nsid w:val="4E7A603E"/>
    <w:multiLevelType w:val="multilevel"/>
    <w:tmpl w:val="89B451DE"/>
    <w:lvl w:ilvl="0">
      <w:start w:val="1"/>
      <w:numFmt w:val="decimal"/>
      <w:pStyle w:val="a1"/>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29">
    <w:nsid w:val="534138FF"/>
    <w:multiLevelType w:val="hybridMultilevel"/>
    <w:tmpl w:val="76B43E32"/>
    <w:lvl w:ilvl="0" w:tplc="6B7ABDDC">
      <w:start w:val="1"/>
      <w:numFmt w:val="arabicAbjad"/>
      <w:lvlText w:val="%1."/>
      <w:lvlJc w:val="center"/>
      <w:pPr>
        <w:tabs>
          <w:tab w:val="num" w:pos="2880"/>
        </w:tabs>
        <w:ind w:left="2880" w:hanging="360"/>
      </w:pPr>
      <w:rPr>
        <w:rFonts w:cs="Traditional Arabic" w:hint="cs"/>
        <w:b w:val="0"/>
        <w:bCs/>
        <w:iCs w:val="0"/>
        <w:szCs w:val="36"/>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58BD1AB8"/>
    <w:multiLevelType w:val="hybridMultilevel"/>
    <w:tmpl w:val="5A7CAD8A"/>
    <w:lvl w:ilvl="0" w:tplc="3290146A">
      <w:start w:val="1"/>
      <w:numFmt w:val="bullet"/>
      <w:lvlText w:val=""/>
      <w:lvlJc w:val="left"/>
      <w:pPr>
        <w:tabs>
          <w:tab w:val="num" w:pos="2902"/>
        </w:tabs>
        <w:ind w:left="2902" w:hanging="360"/>
      </w:pPr>
      <w:rPr>
        <w:rFonts w:ascii="Symbol" w:hAnsi="Symbol" w:hint="default"/>
        <w:color w:val="auto"/>
      </w:rPr>
    </w:lvl>
    <w:lvl w:ilvl="1" w:tplc="3290146A">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A07FA1"/>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32">
    <w:nsid w:val="5C4D3416"/>
    <w:multiLevelType w:val="multilevel"/>
    <w:tmpl w:val="AE6AC6C6"/>
    <w:styleLink w:val="a2"/>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E0C455C"/>
    <w:multiLevelType w:val="hybridMultilevel"/>
    <w:tmpl w:val="5094A56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
    <w:nsid w:val="60804DBA"/>
    <w:multiLevelType w:val="hybridMultilevel"/>
    <w:tmpl w:val="5AF6F8D8"/>
    <w:lvl w:ilvl="0" w:tplc="0409000F">
      <w:start w:val="1"/>
      <w:numFmt w:val="decimal"/>
      <w:lvlText w:val="%1."/>
      <w:lvlJc w:val="left"/>
      <w:pPr>
        <w:tabs>
          <w:tab w:val="num" w:pos="1440"/>
        </w:tabs>
        <w:ind w:left="1440" w:hanging="360"/>
      </w:pPr>
    </w:lvl>
    <w:lvl w:ilvl="1" w:tplc="27F8A46A">
      <w:start w:val="1"/>
      <w:numFmt w:val="decimal"/>
      <w:lvlText w:val="%2."/>
      <w:lvlJc w:val="left"/>
      <w:pPr>
        <w:tabs>
          <w:tab w:val="num" w:pos="2027"/>
        </w:tabs>
        <w:ind w:left="2140" w:hanging="3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0E73E15"/>
    <w:multiLevelType w:val="hybridMultilevel"/>
    <w:tmpl w:val="1986B268"/>
    <w:lvl w:ilvl="0" w:tplc="3290146A">
      <w:start w:val="1"/>
      <w:numFmt w:val="bullet"/>
      <w:lvlText w:val=""/>
      <w:lvlJc w:val="left"/>
      <w:pPr>
        <w:tabs>
          <w:tab w:val="num" w:pos="2902"/>
        </w:tabs>
        <w:ind w:left="2902" w:hanging="360"/>
      </w:pPr>
      <w:rPr>
        <w:rFonts w:ascii="Symbol" w:hAnsi="Symbol" w:hint="default"/>
        <w:color w:val="auto"/>
      </w:rPr>
    </w:lvl>
    <w:lvl w:ilvl="1" w:tplc="3290146A">
      <w:start w:val="1"/>
      <w:numFmt w:val="bullet"/>
      <w:lvlText w:val=""/>
      <w:lvlJc w:val="left"/>
      <w:pPr>
        <w:tabs>
          <w:tab w:val="num" w:pos="2160"/>
        </w:tabs>
        <w:ind w:left="2160" w:hanging="360"/>
      </w:pPr>
      <w:rPr>
        <w:rFonts w:ascii="Symbol" w:hAnsi="Symbol" w:hint="default"/>
        <w:color w:val="auto"/>
      </w:rPr>
    </w:lvl>
    <w:lvl w:ilvl="2" w:tplc="57801BE2">
      <w:start w:val="1"/>
      <w:numFmt w:val="decimal"/>
      <w:lvlText w:val="%3."/>
      <w:lvlJc w:val="left"/>
      <w:pPr>
        <w:tabs>
          <w:tab w:val="num" w:pos="2880"/>
        </w:tabs>
        <w:ind w:left="2880" w:hanging="360"/>
      </w:pPr>
      <w:rPr>
        <w:rFonts w:hint="default"/>
        <w:color w:val="auto"/>
        <w:sz w:val="36"/>
        <w:szCs w:val="3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62D226A"/>
    <w:multiLevelType w:val="hybridMultilevel"/>
    <w:tmpl w:val="E89673EE"/>
    <w:lvl w:ilvl="0" w:tplc="57801BE2">
      <w:start w:val="1"/>
      <w:numFmt w:val="decimal"/>
      <w:lvlText w:val="%1."/>
      <w:lvlJc w:val="left"/>
      <w:pPr>
        <w:tabs>
          <w:tab w:val="num" w:pos="2095"/>
        </w:tabs>
        <w:ind w:left="2095" w:hanging="360"/>
      </w:pPr>
      <w:rPr>
        <w:rFonts w:hint="default"/>
        <w:sz w:val="36"/>
        <w:szCs w:val="36"/>
      </w:rPr>
    </w:lvl>
    <w:lvl w:ilvl="1" w:tplc="04090019" w:tentative="1">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37">
    <w:nsid w:val="6FAE3E82"/>
    <w:multiLevelType w:val="hybridMultilevel"/>
    <w:tmpl w:val="E374760A"/>
    <w:lvl w:ilvl="0" w:tplc="0409000F">
      <w:start w:val="1"/>
      <w:numFmt w:val="decimal"/>
      <w:lvlText w:val="%1."/>
      <w:lvlJc w:val="left"/>
      <w:pPr>
        <w:tabs>
          <w:tab w:val="num" w:pos="1440"/>
        </w:tabs>
        <w:ind w:left="1440" w:hanging="360"/>
      </w:pPr>
    </w:lvl>
    <w:lvl w:ilvl="1" w:tplc="6B7ABDDC">
      <w:start w:val="1"/>
      <w:numFmt w:val="arabicAbjad"/>
      <w:lvlText w:val="%2."/>
      <w:lvlJc w:val="center"/>
      <w:pPr>
        <w:tabs>
          <w:tab w:val="num" w:pos="2160"/>
        </w:tabs>
        <w:ind w:left="2160" w:hanging="360"/>
      </w:pPr>
      <w:rPr>
        <w:rFonts w:cs="Traditional Arabic" w:hint="cs"/>
        <w:b w:val="0"/>
        <w:bCs/>
        <w:iCs w:val="0"/>
        <w:szCs w:val="36"/>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nsid w:val="76817B73"/>
    <w:multiLevelType w:val="hybridMultilevel"/>
    <w:tmpl w:val="9506AE12"/>
    <w:lvl w:ilvl="0" w:tplc="57801BE2">
      <w:start w:val="1"/>
      <w:numFmt w:val="decimal"/>
      <w:lvlText w:val="%1."/>
      <w:lvlJc w:val="left"/>
      <w:pPr>
        <w:tabs>
          <w:tab w:val="num" w:pos="2052"/>
        </w:tabs>
        <w:ind w:left="2052" w:hanging="360"/>
      </w:pPr>
      <w:rPr>
        <w:rFonts w:hint="default"/>
        <w:sz w:val="36"/>
        <w:szCs w:val="3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611D1B"/>
    <w:multiLevelType w:val="hybridMultilevel"/>
    <w:tmpl w:val="179CFEF4"/>
    <w:lvl w:ilvl="0" w:tplc="28743106">
      <w:start w:val="1"/>
      <w:numFmt w:val="bullet"/>
      <w:lvlText w:val=""/>
      <w:lvlJc w:val="left"/>
      <w:pPr>
        <w:tabs>
          <w:tab w:val="num" w:pos="2923"/>
        </w:tabs>
        <w:ind w:left="2923" w:hanging="360"/>
      </w:pPr>
      <w:rPr>
        <w:rFonts w:ascii="Symbol" w:hAnsi="Symbol" w:hint="default"/>
      </w:rPr>
    </w:lvl>
    <w:lvl w:ilvl="1" w:tplc="F68292C6">
      <w:start w:val="1"/>
      <w:numFmt w:val="bullet"/>
      <w:lvlText w:val=""/>
      <w:lvlJc w:val="left"/>
      <w:pPr>
        <w:tabs>
          <w:tab w:val="num" w:pos="2203"/>
        </w:tabs>
        <w:ind w:left="2203" w:hanging="360"/>
      </w:pPr>
      <w:rPr>
        <w:rFonts w:ascii="Symbol" w:hAnsi="Symbol" w:hint="default"/>
      </w:rPr>
    </w:lvl>
    <w:lvl w:ilvl="2" w:tplc="28743106">
      <w:start w:val="1"/>
      <w:numFmt w:val="bullet"/>
      <w:lvlText w:val=""/>
      <w:lvlJc w:val="left"/>
      <w:pPr>
        <w:tabs>
          <w:tab w:val="num" w:pos="2923"/>
        </w:tabs>
        <w:ind w:left="2923" w:hanging="360"/>
      </w:pPr>
      <w:rPr>
        <w:rFonts w:ascii="Symbol" w:hAnsi="Symbol"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cs="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cs="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num w:numId="1">
    <w:abstractNumId w:val="20"/>
  </w:num>
  <w:num w:numId="2">
    <w:abstractNumId w:val="38"/>
  </w:num>
  <w:num w:numId="3">
    <w:abstractNumId w:val="7"/>
  </w:num>
  <w:num w:numId="4">
    <w:abstractNumId w:val="19"/>
  </w:num>
  <w:num w:numId="5">
    <w:abstractNumId w:val="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7"/>
  </w:num>
  <w:num w:numId="9">
    <w:abstractNumId w:val="16"/>
  </w:num>
  <w:num w:numId="10">
    <w:abstractNumId w:val="34"/>
  </w:num>
  <w:num w:numId="11">
    <w:abstractNumId w:val="40"/>
  </w:num>
  <w:num w:numId="12">
    <w:abstractNumId w:val="24"/>
  </w:num>
  <w:num w:numId="13">
    <w:abstractNumId w:val="11"/>
  </w:num>
  <w:num w:numId="14">
    <w:abstractNumId w:val="13"/>
  </w:num>
  <w:num w:numId="15">
    <w:abstractNumId w:val="3"/>
  </w:num>
  <w:num w:numId="16">
    <w:abstractNumId w:val="17"/>
  </w:num>
  <w:num w:numId="17">
    <w:abstractNumId w:val="27"/>
  </w:num>
  <w:num w:numId="18">
    <w:abstractNumId w:val="25"/>
  </w:num>
  <w:num w:numId="19">
    <w:abstractNumId w:val="18"/>
  </w:num>
  <w:num w:numId="20">
    <w:abstractNumId w:val="15"/>
  </w:num>
  <w:num w:numId="21">
    <w:abstractNumId w:val="14"/>
  </w:num>
  <w:num w:numId="22">
    <w:abstractNumId w:val="30"/>
  </w:num>
  <w:num w:numId="23">
    <w:abstractNumId w:val="29"/>
  </w:num>
  <w:num w:numId="24">
    <w:abstractNumId w:val="26"/>
  </w:num>
  <w:num w:numId="25">
    <w:abstractNumId w:val="35"/>
  </w:num>
  <w:num w:numId="26">
    <w:abstractNumId w:val="36"/>
  </w:num>
  <w:num w:numId="27">
    <w:abstractNumId w:val="39"/>
  </w:num>
  <w:num w:numId="28">
    <w:abstractNumId w:val="12"/>
  </w:num>
  <w:num w:numId="29">
    <w:abstractNumId w:val="9"/>
  </w:num>
  <w:num w:numId="30">
    <w:abstractNumId w:val="22"/>
  </w:num>
  <w:num w:numId="31">
    <w:abstractNumId w:val="8"/>
  </w:num>
  <w:num w:numId="32">
    <w:abstractNumId w:val="21"/>
  </w:num>
  <w:num w:numId="33">
    <w:abstractNumId w:val="28"/>
  </w:num>
  <w:num w:numId="34">
    <w:abstractNumId w:val="4"/>
  </w:num>
  <w:num w:numId="35">
    <w:abstractNumId w:val="1"/>
  </w:num>
  <w:num w:numId="36">
    <w:abstractNumId w:val="31"/>
  </w:num>
  <w:num w:numId="37">
    <w:abstractNumId w:val="2"/>
  </w:num>
  <w:num w:numId="38">
    <w:abstractNumId w:val="23"/>
  </w:num>
  <w:num w:numId="39">
    <w:abstractNumId w:val="5"/>
  </w:num>
  <w:num w:numId="40">
    <w:abstractNumId w:val="6"/>
  </w:num>
  <w:num w:numId="41">
    <w:abstractNumId w:val="10"/>
  </w:num>
  <w:num w:numId="42">
    <w:abstractNumId w:val="3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ctiveWritingStyle w:appName="MSWord" w:lang="ar-SA" w:vendorID="4" w:dllVersion="512" w:checkStyle="0"/>
  <w:defaultTabStop w:val="720"/>
  <w:drawingGridHorizontalSpacing w:val="200"/>
  <w:displayHorizontalDrawingGridEvery w:val="2"/>
  <w:characterSpacingControl w:val="doNotCompress"/>
  <w:hdrShapeDefaults>
    <o:shapedefaults v:ext="edit" spidmax="186370"/>
    <o:shapelayout v:ext="edit">
      <o:idmap v:ext="edit" data="1"/>
    </o:shapelayout>
  </w:hdrShapeDefaults>
  <w:footnotePr>
    <w:numRestart w:val="eachPage"/>
    <w:footnote w:id="-1"/>
    <w:footnote w:id="0"/>
    <w:footnote w:id="1"/>
  </w:footnotePr>
  <w:endnotePr>
    <w:endnote w:id="-1"/>
    <w:endnote w:id="0"/>
  </w:endnotePr>
  <w:compat/>
  <w:rsids>
    <w:rsidRoot w:val="00FC0170"/>
    <w:rsid w:val="00000D27"/>
    <w:rsid w:val="000011ED"/>
    <w:rsid w:val="0000184B"/>
    <w:rsid w:val="000029B0"/>
    <w:rsid w:val="00002C5C"/>
    <w:rsid w:val="000045EB"/>
    <w:rsid w:val="00005866"/>
    <w:rsid w:val="000061FD"/>
    <w:rsid w:val="000067CF"/>
    <w:rsid w:val="00010B93"/>
    <w:rsid w:val="000115FD"/>
    <w:rsid w:val="00012080"/>
    <w:rsid w:val="0001294B"/>
    <w:rsid w:val="0001388E"/>
    <w:rsid w:val="00013A4E"/>
    <w:rsid w:val="00014BF7"/>
    <w:rsid w:val="00016516"/>
    <w:rsid w:val="000206BD"/>
    <w:rsid w:val="00021457"/>
    <w:rsid w:val="00021FDB"/>
    <w:rsid w:val="000226B9"/>
    <w:rsid w:val="000247CF"/>
    <w:rsid w:val="0002506D"/>
    <w:rsid w:val="0002518D"/>
    <w:rsid w:val="00026425"/>
    <w:rsid w:val="00026A9D"/>
    <w:rsid w:val="000275EF"/>
    <w:rsid w:val="000276CE"/>
    <w:rsid w:val="000323B0"/>
    <w:rsid w:val="00033FB3"/>
    <w:rsid w:val="00035ADF"/>
    <w:rsid w:val="00036124"/>
    <w:rsid w:val="00040180"/>
    <w:rsid w:val="00040BA8"/>
    <w:rsid w:val="00041BC8"/>
    <w:rsid w:val="000422BE"/>
    <w:rsid w:val="0004272E"/>
    <w:rsid w:val="00042C83"/>
    <w:rsid w:val="00044220"/>
    <w:rsid w:val="000469A4"/>
    <w:rsid w:val="0004715A"/>
    <w:rsid w:val="000502A5"/>
    <w:rsid w:val="0005212E"/>
    <w:rsid w:val="000531FA"/>
    <w:rsid w:val="00053640"/>
    <w:rsid w:val="00054D0A"/>
    <w:rsid w:val="00057557"/>
    <w:rsid w:val="00060116"/>
    <w:rsid w:val="00061D8A"/>
    <w:rsid w:val="000631B7"/>
    <w:rsid w:val="00063375"/>
    <w:rsid w:val="00064119"/>
    <w:rsid w:val="0006633E"/>
    <w:rsid w:val="000668DB"/>
    <w:rsid w:val="0006696C"/>
    <w:rsid w:val="0007095F"/>
    <w:rsid w:val="00070B8E"/>
    <w:rsid w:val="00071C0F"/>
    <w:rsid w:val="00074B47"/>
    <w:rsid w:val="00075222"/>
    <w:rsid w:val="000754C4"/>
    <w:rsid w:val="00077C82"/>
    <w:rsid w:val="00081C5A"/>
    <w:rsid w:val="00086FF0"/>
    <w:rsid w:val="00087B14"/>
    <w:rsid w:val="00097B3C"/>
    <w:rsid w:val="000A0391"/>
    <w:rsid w:val="000A0797"/>
    <w:rsid w:val="000A16CB"/>
    <w:rsid w:val="000A19E2"/>
    <w:rsid w:val="000A6ADC"/>
    <w:rsid w:val="000B2606"/>
    <w:rsid w:val="000B3D10"/>
    <w:rsid w:val="000B474F"/>
    <w:rsid w:val="000B75E0"/>
    <w:rsid w:val="000C09E6"/>
    <w:rsid w:val="000C1439"/>
    <w:rsid w:val="000C2C32"/>
    <w:rsid w:val="000C4583"/>
    <w:rsid w:val="000C4993"/>
    <w:rsid w:val="000C4B8F"/>
    <w:rsid w:val="000C6153"/>
    <w:rsid w:val="000C73DC"/>
    <w:rsid w:val="000C7544"/>
    <w:rsid w:val="000D346B"/>
    <w:rsid w:val="000D3928"/>
    <w:rsid w:val="000D4CC7"/>
    <w:rsid w:val="000D6D7F"/>
    <w:rsid w:val="000D7272"/>
    <w:rsid w:val="000D7D65"/>
    <w:rsid w:val="000E2FF1"/>
    <w:rsid w:val="000E3C89"/>
    <w:rsid w:val="000E4489"/>
    <w:rsid w:val="000E47F8"/>
    <w:rsid w:val="000E4BB1"/>
    <w:rsid w:val="000E4EB6"/>
    <w:rsid w:val="000E562F"/>
    <w:rsid w:val="000E6690"/>
    <w:rsid w:val="000E676C"/>
    <w:rsid w:val="000F0DEC"/>
    <w:rsid w:val="000F1551"/>
    <w:rsid w:val="000F23DF"/>
    <w:rsid w:val="000F2F2C"/>
    <w:rsid w:val="000F3E3F"/>
    <w:rsid w:val="000F61E6"/>
    <w:rsid w:val="000F6A85"/>
    <w:rsid w:val="000F6ADF"/>
    <w:rsid w:val="000F6ECB"/>
    <w:rsid w:val="000F7F3B"/>
    <w:rsid w:val="00100043"/>
    <w:rsid w:val="00101509"/>
    <w:rsid w:val="0010289E"/>
    <w:rsid w:val="00103F64"/>
    <w:rsid w:val="00107562"/>
    <w:rsid w:val="001115CE"/>
    <w:rsid w:val="00113184"/>
    <w:rsid w:val="001135CD"/>
    <w:rsid w:val="0011715D"/>
    <w:rsid w:val="001173C0"/>
    <w:rsid w:val="0011771C"/>
    <w:rsid w:val="00117843"/>
    <w:rsid w:val="00117E4A"/>
    <w:rsid w:val="00121C9B"/>
    <w:rsid w:val="00121DCC"/>
    <w:rsid w:val="00124325"/>
    <w:rsid w:val="001248F6"/>
    <w:rsid w:val="00125245"/>
    <w:rsid w:val="00125411"/>
    <w:rsid w:val="001265D6"/>
    <w:rsid w:val="00126D65"/>
    <w:rsid w:val="00132FDA"/>
    <w:rsid w:val="0013500C"/>
    <w:rsid w:val="001354DA"/>
    <w:rsid w:val="0013596E"/>
    <w:rsid w:val="00136CDD"/>
    <w:rsid w:val="00136E5A"/>
    <w:rsid w:val="0013730D"/>
    <w:rsid w:val="0013749F"/>
    <w:rsid w:val="001378B4"/>
    <w:rsid w:val="00137E65"/>
    <w:rsid w:val="0014138E"/>
    <w:rsid w:val="00143741"/>
    <w:rsid w:val="00143FEE"/>
    <w:rsid w:val="0014687D"/>
    <w:rsid w:val="0014745C"/>
    <w:rsid w:val="00151003"/>
    <w:rsid w:val="00152C61"/>
    <w:rsid w:val="0015481A"/>
    <w:rsid w:val="00155602"/>
    <w:rsid w:val="00156934"/>
    <w:rsid w:val="00157E23"/>
    <w:rsid w:val="001609AB"/>
    <w:rsid w:val="00161B66"/>
    <w:rsid w:val="001620A4"/>
    <w:rsid w:val="00163117"/>
    <w:rsid w:val="001638EB"/>
    <w:rsid w:val="0016550A"/>
    <w:rsid w:val="00165BCC"/>
    <w:rsid w:val="0016608B"/>
    <w:rsid w:val="00167084"/>
    <w:rsid w:val="0017323B"/>
    <w:rsid w:val="0017374E"/>
    <w:rsid w:val="001747E2"/>
    <w:rsid w:val="001751D7"/>
    <w:rsid w:val="00175416"/>
    <w:rsid w:val="001779A0"/>
    <w:rsid w:val="00180944"/>
    <w:rsid w:val="001827C0"/>
    <w:rsid w:val="00182B42"/>
    <w:rsid w:val="00191F8A"/>
    <w:rsid w:val="001962FE"/>
    <w:rsid w:val="00196521"/>
    <w:rsid w:val="00196827"/>
    <w:rsid w:val="00197C04"/>
    <w:rsid w:val="001A05CB"/>
    <w:rsid w:val="001A0FA9"/>
    <w:rsid w:val="001A1170"/>
    <w:rsid w:val="001A4D1F"/>
    <w:rsid w:val="001A5DA1"/>
    <w:rsid w:val="001A6C86"/>
    <w:rsid w:val="001B22E8"/>
    <w:rsid w:val="001B67B1"/>
    <w:rsid w:val="001B6F29"/>
    <w:rsid w:val="001C0DFA"/>
    <w:rsid w:val="001C4631"/>
    <w:rsid w:val="001C74A4"/>
    <w:rsid w:val="001D20D2"/>
    <w:rsid w:val="001D4760"/>
    <w:rsid w:val="001E44B0"/>
    <w:rsid w:val="001E46AA"/>
    <w:rsid w:val="001F1C6B"/>
    <w:rsid w:val="001F28AA"/>
    <w:rsid w:val="001F29E3"/>
    <w:rsid w:val="001F3ACC"/>
    <w:rsid w:val="001F48FC"/>
    <w:rsid w:val="001F7848"/>
    <w:rsid w:val="001F7A79"/>
    <w:rsid w:val="002010DB"/>
    <w:rsid w:val="00201E6B"/>
    <w:rsid w:val="002030CC"/>
    <w:rsid w:val="00203D01"/>
    <w:rsid w:val="00204EAB"/>
    <w:rsid w:val="002055EB"/>
    <w:rsid w:val="00205683"/>
    <w:rsid w:val="00206206"/>
    <w:rsid w:val="00210355"/>
    <w:rsid w:val="0021048D"/>
    <w:rsid w:val="00211BCD"/>
    <w:rsid w:val="00211C42"/>
    <w:rsid w:val="00213961"/>
    <w:rsid w:val="00214039"/>
    <w:rsid w:val="00215EF7"/>
    <w:rsid w:val="002165B8"/>
    <w:rsid w:val="00217E1A"/>
    <w:rsid w:val="002206A4"/>
    <w:rsid w:val="00222B95"/>
    <w:rsid w:val="00223D24"/>
    <w:rsid w:val="00224A7F"/>
    <w:rsid w:val="0022683F"/>
    <w:rsid w:val="002308A9"/>
    <w:rsid w:val="00231655"/>
    <w:rsid w:val="0023257A"/>
    <w:rsid w:val="0023364F"/>
    <w:rsid w:val="00234679"/>
    <w:rsid w:val="00234753"/>
    <w:rsid w:val="00234F2E"/>
    <w:rsid w:val="00235152"/>
    <w:rsid w:val="0023523B"/>
    <w:rsid w:val="00235CF9"/>
    <w:rsid w:val="00236441"/>
    <w:rsid w:val="00237A1E"/>
    <w:rsid w:val="00240627"/>
    <w:rsid w:val="00240907"/>
    <w:rsid w:val="002422E1"/>
    <w:rsid w:val="00244F02"/>
    <w:rsid w:val="0024505D"/>
    <w:rsid w:val="0024643B"/>
    <w:rsid w:val="0024741A"/>
    <w:rsid w:val="002479C4"/>
    <w:rsid w:val="00247D0D"/>
    <w:rsid w:val="0025220D"/>
    <w:rsid w:val="0025315F"/>
    <w:rsid w:val="00253C80"/>
    <w:rsid w:val="0025443D"/>
    <w:rsid w:val="00254646"/>
    <w:rsid w:val="002546BC"/>
    <w:rsid w:val="0025484D"/>
    <w:rsid w:val="002549FA"/>
    <w:rsid w:val="00256DD1"/>
    <w:rsid w:val="0026181B"/>
    <w:rsid w:val="00262AE6"/>
    <w:rsid w:val="00262F56"/>
    <w:rsid w:val="00264114"/>
    <w:rsid w:val="00267C3D"/>
    <w:rsid w:val="002707AB"/>
    <w:rsid w:val="002707C1"/>
    <w:rsid w:val="00271317"/>
    <w:rsid w:val="00273E66"/>
    <w:rsid w:val="0027486B"/>
    <w:rsid w:val="00276E9C"/>
    <w:rsid w:val="00277615"/>
    <w:rsid w:val="00280A21"/>
    <w:rsid w:val="00282D41"/>
    <w:rsid w:val="00283AD0"/>
    <w:rsid w:val="00284CF5"/>
    <w:rsid w:val="00286716"/>
    <w:rsid w:val="00287123"/>
    <w:rsid w:val="002922A4"/>
    <w:rsid w:val="0029270A"/>
    <w:rsid w:val="00294021"/>
    <w:rsid w:val="00294A7D"/>
    <w:rsid w:val="00294C7D"/>
    <w:rsid w:val="00296954"/>
    <w:rsid w:val="0029739E"/>
    <w:rsid w:val="002A03DC"/>
    <w:rsid w:val="002A0810"/>
    <w:rsid w:val="002A0A14"/>
    <w:rsid w:val="002A2280"/>
    <w:rsid w:val="002A2DE0"/>
    <w:rsid w:val="002A3720"/>
    <w:rsid w:val="002A5749"/>
    <w:rsid w:val="002A5B2C"/>
    <w:rsid w:val="002A661E"/>
    <w:rsid w:val="002A78FB"/>
    <w:rsid w:val="002B054B"/>
    <w:rsid w:val="002B0EB9"/>
    <w:rsid w:val="002B1093"/>
    <w:rsid w:val="002B273B"/>
    <w:rsid w:val="002B3C98"/>
    <w:rsid w:val="002B4A68"/>
    <w:rsid w:val="002B581B"/>
    <w:rsid w:val="002B60D1"/>
    <w:rsid w:val="002B64BE"/>
    <w:rsid w:val="002C01DB"/>
    <w:rsid w:val="002C264A"/>
    <w:rsid w:val="002C2CD4"/>
    <w:rsid w:val="002C32D7"/>
    <w:rsid w:val="002C33CF"/>
    <w:rsid w:val="002C3B20"/>
    <w:rsid w:val="002C3C8C"/>
    <w:rsid w:val="002C43AF"/>
    <w:rsid w:val="002C72B3"/>
    <w:rsid w:val="002D0D9E"/>
    <w:rsid w:val="002D2520"/>
    <w:rsid w:val="002D3F33"/>
    <w:rsid w:val="002D4E13"/>
    <w:rsid w:val="002D70F2"/>
    <w:rsid w:val="002E1B53"/>
    <w:rsid w:val="002E1B83"/>
    <w:rsid w:val="002E396E"/>
    <w:rsid w:val="002E42D8"/>
    <w:rsid w:val="002E44FC"/>
    <w:rsid w:val="002E4836"/>
    <w:rsid w:val="002E5C62"/>
    <w:rsid w:val="002E7558"/>
    <w:rsid w:val="002F0170"/>
    <w:rsid w:val="002F147D"/>
    <w:rsid w:val="002F16D8"/>
    <w:rsid w:val="002F4AF6"/>
    <w:rsid w:val="002F5863"/>
    <w:rsid w:val="002F6B2C"/>
    <w:rsid w:val="002F70F1"/>
    <w:rsid w:val="002F7A0D"/>
    <w:rsid w:val="003016C9"/>
    <w:rsid w:val="00304555"/>
    <w:rsid w:val="0030506A"/>
    <w:rsid w:val="0030564F"/>
    <w:rsid w:val="00306622"/>
    <w:rsid w:val="00310499"/>
    <w:rsid w:val="00311F75"/>
    <w:rsid w:val="00312BCD"/>
    <w:rsid w:val="003130A2"/>
    <w:rsid w:val="003157BC"/>
    <w:rsid w:val="003164F5"/>
    <w:rsid w:val="00316655"/>
    <w:rsid w:val="0032108C"/>
    <w:rsid w:val="003230A6"/>
    <w:rsid w:val="00323A38"/>
    <w:rsid w:val="003257D7"/>
    <w:rsid w:val="00326768"/>
    <w:rsid w:val="00326C24"/>
    <w:rsid w:val="003276ED"/>
    <w:rsid w:val="00332AD2"/>
    <w:rsid w:val="00333D75"/>
    <w:rsid w:val="00334E0A"/>
    <w:rsid w:val="0033545B"/>
    <w:rsid w:val="00335525"/>
    <w:rsid w:val="00336CAE"/>
    <w:rsid w:val="00340258"/>
    <w:rsid w:val="00340586"/>
    <w:rsid w:val="00342DC5"/>
    <w:rsid w:val="00346CA9"/>
    <w:rsid w:val="003477FF"/>
    <w:rsid w:val="00347D87"/>
    <w:rsid w:val="003507C6"/>
    <w:rsid w:val="00350CF2"/>
    <w:rsid w:val="0035203E"/>
    <w:rsid w:val="00352F22"/>
    <w:rsid w:val="00353390"/>
    <w:rsid w:val="00353AC4"/>
    <w:rsid w:val="00354283"/>
    <w:rsid w:val="003552DC"/>
    <w:rsid w:val="00356121"/>
    <w:rsid w:val="0036105C"/>
    <w:rsid w:val="00361CEC"/>
    <w:rsid w:val="003621D9"/>
    <w:rsid w:val="00364320"/>
    <w:rsid w:val="0036489E"/>
    <w:rsid w:val="003653C6"/>
    <w:rsid w:val="003661E8"/>
    <w:rsid w:val="003664FB"/>
    <w:rsid w:val="00367037"/>
    <w:rsid w:val="0037102E"/>
    <w:rsid w:val="00371716"/>
    <w:rsid w:val="003724DA"/>
    <w:rsid w:val="00372EC5"/>
    <w:rsid w:val="00373884"/>
    <w:rsid w:val="00374152"/>
    <w:rsid w:val="003749B4"/>
    <w:rsid w:val="00374FDD"/>
    <w:rsid w:val="003809C1"/>
    <w:rsid w:val="003811B0"/>
    <w:rsid w:val="00382ABF"/>
    <w:rsid w:val="00383379"/>
    <w:rsid w:val="0038366A"/>
    <w:rsid w:val="00383E8D"/>
    <w:rsid w:val="00384303"/>
    <w:rsid w:val="003846A3"/>
    <w:rsid w:val="0038539F"/>
    <w:rsid w:val="00385792"/>
    <w:rsid w:val="00385FBE"/>
    <w:rsid w:val="00387079"/>
    <w:rsid w:val="00390A09"/>
    <w:rsid w:val="00393A8D"/>
    <w:rsid w:val="00396F60"/>
    <w:rsid w:val="003A00D6"/>
    <w:rsid w:val="003A0FA5"/>
    <w:rsid w:val="003A2240"/>
    <w:rsid w:val="003A2D33"/>
    <w:rsid w:val="003A32C4"/>
    <w:rsid w:val="003A408B"/>
    <w:rsid w:val="003A7387"/>
    <w:rsid w:val="003B00D5"/>
    <w:rsid w:val="003B1D66"/>
    <w:rsid w:val="003B222F"/>
    <w:rsid w:val="003B3562"/>
    <w:rsid w:val="003B372A"/>
    <w:rsid w:val="003B3D78"/>
    <w:rsid w:val="003B4D69"/>
    <w:rsid w:val="003B5039"/>
    <w:rsid w:val="003B6F23"/>
    <w:rsid w:val="003B7050"/>
    <w:rsid w:val="003C0103"/>
    <w:rsid w:val="003C08A8"/>
    <w:rsid w:val="003C4010"/>
    <w:rsid w:val="003C44B0"/>
    <w:rsid w:val="003C4FDA"/>
    <w:rsid w:val="003C6110"/>
    <w:rsid w:val="003C6537"/>
    <w:rsid w:val="003C680B"/>
    <w:rsid w:val="003C7937"/>
    <w:rsid w:val="003D0958"/>
    <w:rsid w:val="003D0CD7"/>
    <w:rsid w:val="003D118B"/>
    <w:rsid w:val="003D189A"/>
    <w:rsid w:val="003D1F20"/>
    <w:rsid w:val="003D2233"/>
    <w:rsid w:val="003D32F9"/>
    <w:rsid w:val="003D4513"/>
    <w:rsid w:val="003D71C6"/>
    <w:rsid w:val="003D7C7F"/>
    <w:rsid w:val="003E0842"/>
    <w:rsid w:val="003E0ADD"/>
    <w:rsid w:val="003E1B7D"/>
    <w:rsid w:val="003E4DBF"/>
    <w:rsid w:val="003E5AD5"/>
    <w:rsid w:val="003E5FE7"/>
    <w:rsid w:val="003F0D61"/>
    <w:rsid w:val="003F2324"/>
    <w:rsid w:val="003F2EED"/>
    <w:rsid w:val="003F3087"/>
    <w:rsid w:val="003F36A6"/>
    <w:rsid w:val="003F6CB2"/>
    <w:rsid w:val="004041AC"/>
    <w:rsid w:val="004045E0"/>
    <w:rsid w:val="00404B73"/>
    <w:rsid w:val="004057F6"/>
    <w:rsid w:val="004060EF"/>
    <w:rsid w:val="00406511"/>
    <w:rsid w:val="00406851"/>
    <w:rsid w:val="004069BF"/>
    <w:rsid w:val="00410260"/>
    <w:rsid w:val="00412CF1"/>
    <w:rsid w:val="004155E8"/>
    <w:rsid w:val="004161EB"/>
    <w:rsid w:val="00420EAE"/>
    <w:rsid w:val="0042234A"/>
    <w:rsid w:val="00422C66"/>
    <w:rsid w:val="0042305E"/>
    <w:rsid w:val="00423EC4"/>
    <w:rsid w:val="00425296"/>
    <w:rsid w:val="0042540C"/>
    <w:rsid w:val="00426013"/>
    <w:rsid w:val="00426D4B"/>
    <w:rsid w:val="00427A12"/>
    <w:rsid w:val="00430E6E"/>
    <w:rsid w:val="004338D7"/>
    <w:rsid w:val="00433A15"/>
    <w:rsid w:val="0043447B"/>
    <w:rsid w:val="004363DB"/>
    <w:rsid w:val="0043787A"/>
    <w:rsid w:val="00437D0A"/>
    <w:rsid w:val="004432AF"/>
    <w:rsid w:val="00444F3E"/>
    <w:rsid w:val="00445987"/>
    <w:rsid w:val="00445DC2"/>
    <w:rsid w:val="004507BA"/>
    <w:rsid w:val="00450BD3"/>
    <w:rsid w:val="00451762"/>
    <w:rsid w:val="004522F3"/>
    <w:rsid w:val="004528E5"/>
    <w:rsid w:val="00453DF7"/>
    <w:rsid w:val="00454D96"/>
    <w:rsid w:val="00456719"/>
    <w:rsid w:val="00457679"/>
    <w:rsid w:val="0045784E"/>
    <w:rsid w:val="00457C88"/>
    <w:rsid w:val="00460094"/>
    <w:rsid w:val="004603F0"/>
    <w:rsid w:val="00460AC7"/>
    <w:rsid w:val="00461BBA"/>
    <w:rsid w:val="00463514"/>
    <w:rsid w:val="00463DA1"/>
    <w:rsid w:val="00464163"/>
    <w:rsid w:val="00464AC0"/>
    <w:rsid w:val="00465749"/>
    <w:rsid w:val="00465CCD"/>
    <w:rsid w:val="00467F1C"/>
    <w:rsid w:val="00472676"/>
    <w:rsid w:val="00472ACE"/>
    <w:rsid w:val="00474EDF"/>
    <w:rsid w:val="0047595C"/>
    <w:rsid w:val="00480B54"/>
    <w:rsid w:val="00481744"/>
    <w:rsid w:val="00483772"/>
    <w:rsid w:val="00484FFC"/>
    <w:rsid w:val="00485975"/>
    <w:rsid w:val="00487785"/>
    <w:rsid w:val="0049077D"/>
    <w:rsid w:val="00490DAF"/>
    <w:rsid w:val="00490FFE"/>
    <w:rsid w:val="00492315"/>
    <w:rsid w:val="00492A4B"/>
    <w:rsid w:val="00492C41"/>
    <w:rsid w:val="00492CAE"/>
    <w:rsid w:val="00493037"/>
    <w:rsid w:val="00493A5E"/>
    <w:rsid w:val="004969E5"/>
    <w:rsid w:val="0049703B"/>
    <w:rsid w:val="004A193C"/>
    <w:rsid w:val="004A45EB"/>
    <w:rsid w:val="004A4972"/>
    <w:rsid w:val="004A4A29"/>
    <w:rsid w:val="004A7ECD"/>
    <w:rsid w:val="004B0846"/>
    <w:rsid w:val="004B2A25"/>
    <w:rsid w:val="004B2DCB"/>
    <w:rsid w:val="004B3CD3"/>
    <w:rsid w:val="004B5569"/>
    <w:rsid w:val="004B57EB"/>
    <w:rsid w:val="004B7230"/>
    <w:rsid w:val="004C28A8"/>
    <w:rsid w:val="004C4329"/>
    <w:rsid w:val="004C7315"/>
    <w:rsid w:val="004D0949"/>
    <w:rsid w:val="004D0D04"/>
    <w:rsid w:val="004D0D3D"/>
    <w:rsid w:val="004D19D3"/>
    <w:rsid w:val="004D2C77"/>
    <w:rsid w:val="004D4907"/>
    <w:rsid w:val="004D7A49"/>
    <w:rsid w:val="004D7CD7"/>
    <w:rsid w:val="004E0732"/>
    <w:rsid w:val="004E27D1"/>
    <w:rsid w:val="004E49A0"/>
    <w:rsid w:val="004E5190"/>
    <w:rsid w:val="004E55C3"/>
    <w:rsid w:val="004E5ED9"/>
    <w:rsid w:val="004E78B0"/>
    <w:rsid w:val="004F1A23"/>
    <w:rsid w:val="004F23AB"/>
    <w:rsid w:val="004F2AF8"/>
    <w:rsid w:val="004F381B"/>
    <w:rsid w:val="004F4112"/>
    <w:rsid w:val="004F4FC4"/>
    <w:rsid w:val="004F52EC"/>
    <w:rsid w:val="004F5F65"/>
    <w:rsid w:val="004F6318"/>
    <w:rsid w:val="0050202B"/>
    <w:rsid w:val="00502150"/>
    <w:rsid w:val="0050371C"/>
    <w:rsid w:val="00505FA7"/>
    <w:rsid w:val="00507D46"/>
    <w:rsid w:val="0051230E"/>
    <w:rsid w:val="00513534"/>
    <w:rsid w:val="00514EA4"/>
    <w:rsid w:val="00516552"/>
    <w:rsid w:val="0051656E"/>
    <w:rsid w:val="00517F32"/>
    <w:rsid w:val="00520007"/>
    <w:rsid w:val="0052061A"/>
    <w:rsid w:val="00521238"/>
    <w:rsid w:val="005235D7"/>
    <w:rsid w:val="00524788"/>
    <w:rsid w:val="0052584B"/>
    <w:rsid w:val="005261CF"/>
    <w:rsid w:val="005268A9"/>
    <w:rsid w:val="005302BA"/>
    <w:rsid w:val="0053134A"/>
    <w:rsid w:val="00531916"/>
    <w:rsid w:val="00531CEE"/>
    <w:rsid w:val="00532B7E"/>
    <w:rsid w:val="005342A4"/>
    <w:rsid w:val="00536710"/>
    <w:rsid w:val="005378C5"/>
    <w:rsid w:val="00537DD0"/>
    <w:rsid w:val="00542895"/>
    <w:rsid w:val="00544B15"/>
    <w:rsid w:val="00544B18"/>
    <w:rsid w:val="00544F82"/>
    <w:rsid w:val="005457DD"/>
    <w:rsid w:val="00546E76"/>
    <w:rsid w:val="00547263"/>
    <w:rsid w:val="005523CD"/>
    <w:rsid w:val="0055245B"/>
    <w:rsid w:val="005541CE"/>
    <w:rsid w:val="00554F80"/>
    <w:rsid w:val="00561B00"/>
    <w:rsid w:val="00561C49"/>
    <w:rsid w:val="00562DB3"/>
    <w:rsid w:val="00563051"/>
    <w:rsid w:val="005652B5"/>
    <w:rsid w:val="00565CB8"/>
    <w:rsid w:val="00566A86"/>
    <w:rsid w:val="00567CF9"/>
    <w:rsid w:val="005708D2"/>
    <w:rsid w:val="005718AF"/>
    <w:rsid w:val="00574E2E"/>
    <w:rsid w:val="005756C8"/>
    <w:rsid w:val="00575897"/>
    <w:rsid w:val="00576CA7"/>
    <w:rsid w:val="00577603"/>
    <w:rsid w:val="005777D3"/>
    <w:rsid w:val="00577FE3"/>
    <w:rsid w:val="00580D7E"/>
    <w:rsid w:val="00581648"/>
    <w:rsid w:val="005822FD"/>
    <w:rsid w:val="0058258E"/>
    <w:rsid w:val="0058352D"/>
    <w:rsid w:val="00583BCB"/>
    <w:rsid w:val="0058424B"/>
    <w:rsid w:val="005852C3"/>
    <w:rsid w:val="00586C8A"/>
    <w:rsid w:val="00587554"/>
    <w:rsid w:val="00590D28"/>
    <w:rsid w:val="00592F9B"/>
    <w:rsid w:val="005937E0"/>
    <w:rsid w:val="005938B1"/>
    <w:rsid w:val="00593B04"/>
    <w:rsid w:val="00595E34"/>
    <w:rsid w:val="00596DDA"/>
    <w:rsid w:val="005A1246"/>
    <w:rsid w:val="005A3970"/>
    <w:rsid w:val="005A45E1"/>
    <w:rsid w:val="005A5554"/>
    <w:rsid w:val="005A6681"/>
    <w:rsid w:val="005B02D4"/>
    <w:rsid w:val="005B1E5D"/>
    <w:rsid w:val="005B2DC2"/>
    <w:rsid w:val="005B395C"/>
    <w:rsid w:val="005B49FD"/>
    <w:rsid w:val="005B5873"/>
    <w:rsid w:val="005B5CB8"/>
    <w:rsid w:val="005B5D07"/>
    <w:rsid w:val="005B7E4B"/>
    <w:rsid w:val="005C172F"/>
    <w:rsid w:val="005C1D7D"/>
    <w:rsid w:val="005C47BF"/>
    <w:rsid w:val="005C5C9A"/>
    <w:rsid w:val="005C6094"/>
    <w:rsid w:val="005C6503"/>
    <w:rsid w:val="005D2E1E"/>
    <w:rsid w:val="005D4CEF"/>
    <w:rsid w:val="005D51A0"/>
    <w:rsid w:val="005D60CF"/>
    <w:rsid w:val="005D6386"/>
    <w:rsid w:val="005D6896"/>
    <w:rsid w:val="005D6E17"/>
    <w:rsid w:val="005E02E0"/>
    <w:rsid w:val="005E3855"/>
    <w:rsid w:val="005E4C9B"/>
    <w:rsid w:val="005E4EFA"/>
    <w:rsid w:val="005E71BE"/>
    <w:rsid w:val="005F07F0"/>
    <w:rsid w:val="005F160D"/>
    <w:rsid w:val="005F3607"/>
    <w:rsid w:val="005F53C6"/>
    <w:rsid w:val="005F5780"/>
    <w:rsid w:val="005F76F5"/>
    <w:rsid w:val="006009D4"/>
    <w:rsid w:val="00600E61"/>
    <w:rsid w:val="006023EE"/>
    <w:rsid w:val="00603092"/>
    <w:rsid w:val="00604B28"/>
    <w:rsid w:val="006130D9"/>
    <w:rsid w:val="006136A7"/>
    <w:rsid w:val="00614402"/>
    <w:rsid w:val="00614649"/>
    <w:rsid w:val="0062210D"/>
    <w:rsid w:val="00623E69"/>
    <w:rsid w:val="00624ED1"/>
    <w:rsid w:val="00626352"/>
    <w:rsid w:val="00627C60"/>
    <w:rsid w:val="006307FF"/>
    <w:rsid w:val="00635270"/>
    <w:rsid w:val="0063540A"/>
    <w:rsid w:val="00637256"/>
    <w:rsid w:val="00637F5D"/>
    <w:rsid w:val="00642342"/>
    <w:rsid w:val="006434A0"/>
    <w:rsid w:val="00644660"/>
    <w:rsid w:val="0064523D"/>
    <w:rsid w:val="00647070"/>
    <w:rsid w:val="00652D35"/>
    <w:rsid w:val="00653F85"/>
    <w:rsid w:val="00654E51"/>
    <w:rsid w:val="00655DFA"/>
    <w:rsid w:val="0066073A"/>
    <w:rsid w:val="00662DB0"/>
    <w:rsid w:val="00665E93"/>
    <w:rsid w:val="00671249"/>
    <w:rsid w:val="00671E5D"/>
    <w:rsid w:val="00673147"/>
    <w:rsid w:val="00680A3D"/>
    <w:rsid w:val="00681435"/>
    <w:rsid w:val="00681C9A"/>
    <w:rsid w:val="00684A31"/>
    <w:rsid w:val="00685B91"/>
    <w:rsid w:val="00685F86"/>
    <w:rsid w:val="006860E7"/>
    <w:rsid w:val="00686158"/>
    <w:rsid w:val="006870A1"/>
    <w:rsid w:val="0069105E"/>
    <w:rsid w:val="00691410"/>
    <w:rsid w:val="00691605"/>
    <w:rsid w:val="006932E9"/>
    <w:rsid w:val="00693EFF"/>
    <w:rsid w:val="006946C8"/>
    <w:rsid w:val="0069720F"/>
    <w:rsid w:val="006A0725"/>
    <w:rsid w:val="006A1F5D"/>
    <w:rsid w:val="006A224F"/>
    <w:rsid w:val="006A2A43"/>
    <w:rsid w:val="006A3137"/>
    <w:rsid w:val="006A31A0"/>
    <w:rsid w:val="006A34CB"/>
    <w:rsid w:val="006A7D2D"/>
    <w:rsid w:val="006B16E0"/>
    <w:rsid w:val="006B1F65"/>
    <w:rsid w:val="006B1FB4"/>
    <w:rsid w:val="006B4CA1"/>
    <w:rsid w:val="006B6A74"/>
    <w:rsid w:val="006B764A"/>
    <w:rsid w:val="006B7A51"/>
    <w:rsid w:val="006B7AF3"/>
    <w:rsid w:val="006B7B33"/>
    <w:rsid w:val="006C0B4E"/>
    <w:rsid w:val="006C33E6"/>
    <w:rsid w:val="006C5956"/>
    <w:rsid w:val="006C5CB1"/>
    <w:rsid w:val="006C7169"/>
    <w:rsid w:val="006D1EF8"/>
    <w:rsid w:val="006D25B4"/>
    <w:rsid w:val="006D2EE3"/>
    <w:rsid w:val="006D3B66"/>
    <w:rsid w:val="006D5034"/>
    <w:rsid w:val="006D59DA"/>
    <w:rsid w:val="006D6EDD"/>
    <w:rsid w:val="006D7104"/>
    <w:rsid w:val="006D76FA"/>
    <w:rsid w:val="006E01E0"/>
    <w:rsid w:val="006E0322"/>
    <w:rsid w:val="006E188E"/>
    <w:rsid w:val="006E3EB5"/>
    <w:rsid w:val="006E41BC"/>
    <w:rsid w:val="006E4930"/>
    <w:rsid w:val="006E5439"/>
    <w:rsid w:val="006E71EE"/>
    <w:rsid w:val="006F343E"/>
    <w:rsid w:val="006F49A2"/>
    <w:rsid w:val="006F4F48"/>
    <w:rsid w:val="006F5414"/>
    <w:rsid w:val="006F5C59"/>
    <w:rsid w:val="00701C5B"/>
    <w:rsid w:val="00703386"/>
    <w:rsid w:val="00703B0E"/>
    <w:rsid w:val="0070727E"/>
    <w:rsid w:val="00707487"/>
    <w:rsid w:val="00712C7B"/>
    <w:rsid w:val="00715C52"/>
    <w:rsid w:val="007162B6"/>
    <w:rsid w:val="007162EF"/>
    <w:rsid w:val="00716FD4"/>
    <w:rsid w:val="00721ED1"/>
    <w:rsid w:val="00723196"/>
    <w:rsid w:val="0072455E"/>
    <w:rsid w:val="00724838"/>
    <w:rsid w:val="007306B0"/>
    <w:rsid w:val="00730DA4"/>
    <w:rsid w:val="00731567"/>
    <w:rsid w:val="00733767"/>
    <w:rsid w:val="007341B7"/>
    <w:rsid w:val="0073687E"/>
    <w:rsid w:val="00736E6D"/>
    <w:rsid w:val="0074080F"/>
    <w:rsid w:val="007411D8"/>
    <w:rsid w:val="007432F0"/>
    <w:rsid w:val="00743E81"/>
    <w:rsid w:val="00746787"/>
    <w:rsid w:val="00746E53"/>
    <w:rsid w:val="00746FAB"/>
    <w:rsid w:val="0074796D"/>
    <w:rsid w:val="00747BB1"/>
    <w:rsid w:val="00751BF3"/>
    <w:rsid w:val="007538E0"/>
    <w:rsid w:val="007544BA"/>
    <w:rsid w:val="0075586E"/>
    <w:rsid w:val="007576EB"/>
    <w:rsid w:val="00757D19"/>
    <w:rsid w:val="00757DEA"/>
    <w:rsid w:val="007619DF"/>
    <w:rsid w:val="007620A0"/>
    <w:rsid w:val="0076237D"/>
    <w:rsid w:val="007702BF"/>
    <w:rsid w:val="007706B1"/>
    <w:rsid w:val="00772733"/>
    <w:rsid w:val="00774332"/>
    <w:rsid w:val="007800DA"/>
    <w:rsid w:val="00780269"/>
    <w:rsid w:val="00780BFA"/>
    <w:rsid w:val="007820CA"/>
    <w:rsid w:val="00782988"/>
    <w:rsid w:val="007835D2"/>
    <w:rsid w:val="0078554B"/>
    <w:rsid w:val="00787D7C"/>
    <w:rsid w:val="00790F4A"/>
    <w:rsid w:val="00791B5A"/>
    <w:rsid w:val="00794A21"/>
    <w:rsid w:val="0079557C"/>
    <w:rsid w:val="007962B5"/>
    <w:rsid w:val="007965BD"/>
    <w:rsid w:val="00797C90"/>
    <w:rsid w:val="00797F6B"/>
    <w:rsid w:val="007A17B7"/>
    <w:rsid w:val="007A28F7"/>
    <w:rsid w:val="007A2A8A"/>
    <w:rsid w:val="007A3707"/>
    <w:rsid w:val="007A4DF7"/>
    <w:rsid w:val="007A6B56"/>
    <w:rsid w:val="007A6D4F"/>
    <w:rsid w:val="007A747C"/>
    <w:rsid w:val="007B0013"/>
    <w:rsid w:val="007B0DE7"/>
    <w:rsid w:val="007B118F"/>
    <w:rsid w:val="007B2A28"/>
    <w:rsid w:val="007B30AB"/>
    <w:rsid w:val="007B3A9A"/>
    <w:rsid w:val="007B46EC"/>
    <w:rsid w:val="007B4B76"/>
    <w:rsid w:val="007B5125"/>
    <w:rsid w:val="007B5CFE"/>
    <w:rsid w:val="007B5D65"/>
    <w:rsid w:val="007B6233"/>
    <w:rsid w:val="007B62E3"/>
    <w:rsid w:val="007B6A31"/>
    <w:rsid w:val="007C0310"/>
    <w:rsid w:val="007C0812"/>
    <w:rsid w:val="007C1517"/>
    <w:rsid w:val="007C1852"/>
    <w:rsid w:val="007C1BE3"/>
    <w:rsid w:val="007C24B6"/>
    <w:rsid w:val="007C3619"/>
    <w:rsid w:val="007C58ED"/>
    <w:rsid w:val="007C69AD"/>
    <w:rsid w:val="007C7B62"/>
    <w:rsid w:val="007D2086"/>
    <w:rsid w:val="007D2E24"/>
    <w:rsid w:val="007D4043"/>
    <w:rsid w:val="007D413A"/>
    <w:rsid w:val="007D5CAF"/>
    <w:rsid w:val="007D700F"/>
    <w:rsid w:val="007D7062"/>
    <w:rsid w:val="007D717D"/>
    <w:rsid w:val="007E032D"/>
    <w:rsid w:val="007E0C95"/>
    <w:rsid w:val="007E1012"/>
    <w:rsid w:val="007E42ED"/>
    <w:rsid w:val="007E4725"/>
    <w:rsid w:val="007E75EA"/>
    <w:rsid w:val="007E7C9E"/>
    <w:rsid w:val="007E7D8A"/>
    <w:rsid w:val="007F0C3F"/>
    <w:rsid w:val="007F1552"/>
    <w:rsid w:val="007F1610"/>
    <w:rsid w:val="007F1A68"/>
    <w:rsid w:val="007F24E6"/>
    <w:rsid w:val="007F3E06"/>
    <w:rsid w:val="007F4A3F"/>
    <w:rsid w:val="007F4AB1"/>
    <w:rsid w:val="008010F3"/>
    <w:rsid w:val="00802BB2"/>
    <w:rsid w:val="00806D71"/>
    <w:rsid w:val="00807432"/>
    <w:rsid w:val="00807D28"/>
    <w:rsid w:val="00811228"/>
    <w:rsid w:val="008116EB"/>
    <w:rsid w:val="00813F38"/>
    <w:rsid w:val="00814A76"/>
    <w:rsid w:val="00814B63"/>
    <w:rsid w:val="00814F00"/>
    <w:rsid w:val="00816E04"/>
    <w:rsid w:val="008211B1"/>
    <w:rsid w:val="00821AF1"/>
    <w:rsid w:val="0082257E"/>
    <w:rsid w:val="008226BD"/>
    <w:rsid w:val="00823329"/>
    <w:rsid w:val="0082447B"/>
    <w:rsid w:val="00826D55"/>
    <w:rsid w:val="00831294"/>
    <w:rsid w:val="00831B9D"/>
    <w:rsid w:val="00834D2B"/>
    <w:rsid w:val="008353EF"/>
    <w:rsid w:val="008356F0"/>
    <w:rsid w:val="00836EE3"/>
    <w:rsid w:val="008370D3"/>
    <w:rsid w:val="00837126"/>
    <w:rsid w:val="00840A52"/>
    <w:rsid w:val="00841E54"/>
    <w:rsid w:val="00845A6E"/>
    <w:rsid w:val="00845D02"/>
    <w:rsid w:val="00845F2A"/>
    <w:rsid w:val="00846986"/>
    <w:rsid w:val="00846E75"/>
    <w:rsid w:val="00846E88"/>
    <w:rsid w:val="0084717F"/>
    <w:rsid w:val="00847AB4"/>
    <w:rsid w:val="008511A0"/>
    <w:rsid w:val="0085401A"/>
    <w:rsid w:val="00855C71"/>
    <w:rsid w:val="008572D5"/>
    <w:rsid w:val="0086234F"/>
    <w:rsid w:val="00862E33"/>
    <w:rsid w:val="00863CB6"/>
    <w:rsid w:val="00863F14"/>
    <w:rsid w:val="00865293"/>
    <w:rsid w:val="00865CF5"/>
    <w:rsid w:val="00865DB6"/>
    <w:rsid w:val="00866070"/>
    <w:rsid w:val="008667E9"/>
    <w:rsid w:val="00867BC0"/>
    <w:rsid w:val="008707A0"/>
    <w:rsid w:val="00870A74"/>
    <w:rsid w:val="00876507"/>
    <w:rsid w:val="0087669E"/>
    <w:rsid w:val="00876E29"/>
    <w:rsid w:val="00877248"/>
    <w:rsid w:val="0088000E"/>
    <w:rsid w:val="00882601"/>
    <w:rsid w:val="008833D7"/>
    <w:rsid w:val="008834CF"/>
    <w:rsid w:val="0088369F"/>
    <w:rsid w:val="00885D4C"/>
    <w:rsid w:val="00890D1D"/>
    <w:rsid w:val="00892503"/>
    <w:rsid w:val="00892675"/>
    <w:rsid w:val="008940FC"/>
    <w:rsid w:val="00895F35"/>
    <w:rsid w:val="0089773F"/>
    <w:rsid w:val="00897F58"/>
    <w:rsid w:val="008A0F88"/>
    <w:rsid w:val="008A11BE"/>
    <w:rsid w:val="008A1B52"/>
    <w:rsid w:val="008A374C"/>
    <w:rsid w:val="008A5190"/>
    <w:rsid w:val="008A6B3E"/>
    <w:rsid w:val="008A70A5"/>
    <w:rsid w:val="008A78B9"/>
    <w:rsid w:val="008A78FF"/>
    <w:rsid w:val="008B2A57"/>
    <w:rsid w:val="008B2B43"/>
    <w:rsid w:val="008B33D3"/>
    <w:rsid w:val="008B3401"/>
    <w:rsid w:val="008B3D18"/>
    <w:rsid w:val="008B4A9F"/>
    <w:rsid w:val="008B6B90"/>
    <w:rsid w:val="008C08E5"/>
    <w:rsid w:val="008C0E88"/>
    <w:rsid w:val="008C17F3"/>
    <w:rsid w:val="008C289B"/>
    <w:rsid w:val="008C3622"/>
    <w:rsid w:val="008C5EDD"/>
    <w:rsid w:val="008C686F"/>
    <w:rsid w:val="008C6E24"/>
    <w:rsid w:val="008D207D"/>
    <w:rsid w:val="008D3B49"/>
    <w:rsid w:val="008D3D77"/>
    <w:rsid w:val="008D40AF"/>
    <w:rsid w:val="008D5A00"/>
    <w:rsid w:val="008D7DAB"/>
    <w:rsid w:val="008E07F1"/>
    <w:rsid w:val="008E1844"/>
    <w:rsid w:val="008E44C2"/>
    <w:rsid w:val="008E4F83"/>
    <w:rsid w:val="008E5253"/>
    <w:rsid w:val="008E5FB7"/>
    <w:rsid w:val="008E7CB2"/>
    <w:rsid w:val="008F11C6"/>
    <w:rsid w:val="008F1BF1"/>
    <w:rsid w:val="008F1D69"/>
    <w:rsid w:val="008F2D41"/>
    <w:rsid w:val="008F301C"/>
    <w:rsid w:val="008F4569"/>
    <w:rsid w:val="008F6F1A"/>
    <w:rsid w:val="00900C97"/>
    <w:rsid w:val="00901CF7"/>
    <w:rsid w:val="009025BA"/>
    <w:rsid w:val="00902D5E"/>
    <w:rsid w:val="009035FE"/>
    <w:rsid w:val="00905964"/>
    <w:rsid w:val="00905E96"/>
    <w:rsid w:val="0091071C"/>
    <w:rsid w:val="009115D5"/>
    <w:rsid w:val="009115D8"/>
    <w:rsid w:val="00912776"/>
    <w:rsid w:val="00912D98"/>
    <w:rsid w:val="00912F1B"/>
    <w:rsid w:val="00913B05"/>
    <w:rsid w:val="00915153"/>
    <w:rsid w:val="0091552E"/>
    <w:rsid w:val="00915C1E"/>
    <w:rsid w:val="009160E8"/>
    <w:rsid w:val="00916C2F"/>
    <w:rsid w:val="00916CA7"/>
    <w:rsid w:val="009172B5"/>
    <w:rsid w:val="00920263"/>
    <w:rsid w:val="0092097E"/>
    <w:rsid w:val="00920EAC"/>
    <w:rsid w:val="009231F3"/>
    <w:rsid w:val="00925FDE"/>
    <w:rsid w:val="0092729F"/>
    <w:rsid w:val="009276D0"/>
    <w:rsid w:val="00927EA9"/>
    <w:rsid w:val="00930D21"/>
    <w:rsid w:val="00931053"/>
    <w:rsid w:val="0093138F"/>
    <w:rsid w:val="009315F1"/>
    <w:rsid w:val="00932332"/>
    <w:rsid w:val="00934768"/>
    <w:rsid w:val="009351B1"/>
    <w:rsid w:val="009364C2"/>
    <w:rsid w:val="00936C19"/>
    <w:rsid w:val="00937479"/>
    <w:rsid w:val="00937769"/>
    <w:rsid w:val="00940364"/>
    <w:rsid w:val="00940D7D"/>
    <w:rsid w:val="00941F8D"/>
    <w:rsid w:val="0094322E"/>
    <w:rsid w:val="009438A5"/>
    <w:rsid w:val="00943CCC"/>
    <w:rsid w:val="00947096"/>
    <w:rsid w:val="00950609"/>
    <w:rsid w:val="009509A3"/>
    <w:rsid w:val="00953696"/>
    <w:rsid w:val="009538F0"/>
    <w:rsid w:val="0095448F"/>
    <w:rsid w:val="0095748E"/>
    <w:rsid w:val="00960E3A"/>
    <w:rsid w:val="00963C10"/>
    <w:rsid w:val="0096419B"/>
    <w:rsid w:val="009643C8"/>
    <w:rsid w:val="009657E0"/>
    <w:rsid w:val="00966B65"/>
    <w:rsid w:val="009670AE"/>
    <w:rsid w:val="009702A9"/>
    <w:rsid w:val="0097044B"/>
    <w:rsid w:val="00971435"/>
    <w:rsid w:val="0097217D"/>
    <w:rsid w:val="00973524"/>
    <w:rsid w:val="00973933"/>
    <w:rsid w:val="00974C76"/>
    <w:rsid w:val="009762A3"/>
    <w:rsid w:val="009764A0"/>
    <w:rsid w:val="009774E1"/>
    <w:rsid w:val="0097776B"/>
    <w:rsid w:val="009807A1"/>
    <w:rsid w:val="009808DD"/>
    <w:rsid w:val="009810C3"/>
    <w:rsid w:val="0098123D"/>
    <w:rsid w:val="0098353E"/>
    <w:rsid w:val="00983C45"/>
    <w:rsid w:val="00984CFA"/>
    <w:rsid w:val="0098528D"/>
    <w:rsid w:val="00985C1A"/>
    <w:rsid w:val="00985FD9"/>
    <w:rsid w:val="0098769B"/>
    <w:rsid w:val="00990CC3"/>
    <w:rsid w:val="0099123C"/>
    <w:rsid w:val="009912D6"/>
    <w:rsid w:val="00992ACE"/>
    <w:rsid w:val="009945FC"/>
    <w:rsid w:val="009953DD"/>
    <w:rsid w:val="00995D24"/>
    <w:rsid w:val="00996694"/>
    <w:rsid w:val="00997E9C"/>
    <w:rsid w:val="009A168E"/>
    <w:rsid w:val="009A2C50"/>
    <w:rsid w:val="009A2C58"/>
    <w:rsid w:val="009A3BFC"/>
    <w:rsid w:val="009A4A65"/>
    <w:rsid w:val="009A61B8"/>
    <w:rsid w:val="009A653B"/>
    <w:rsid w:val="009B09F8"/>
    <w:rsid w:val="009B146B"/>
    <w:rsid w:val="009B2A96"/>
    <w:rsid w:val="009B2C1A"/>
    <w:rsid w:val="009B3628"/>
    <w:rsid w:val="009B38A3"/>
    <w:rsid w:val="009B5263"/>
    <w:rsid w:val="009B6F10"/>
    <w:rsid w:val="009C1396"/>
    <w:rsid w:val="009C1E12"/>
    <w:rsid w:val="009C2879"/>
    <w:rsid w:val="009C4A6F"/>
    <w:rsid w:val="009C5DB7"/>
    <w:rsid w:val="009C5F1C"/>
    <w:rsid w:val="009C76B8"/>
    <w:rsid w:val="009C79DB"/>
    <w:rsid w:val="009D23ED"/>
    <w:rsid w:val="009D3586"/>
    <w:rsid w:val="009D5940"/>
    <w:rsid w:val="009D5E7D"/>
    <w:rsid w:val="009D5F91"/>
    <w:rsid w:val="009D6357"/>
    <w:rsid w:val="009D6395"/>
    <w:rsid w:val="009E0260"/>
    <w:rsid w:val="009E04C0"/>
    <w:rsid w:val="009E090B"/>
    <w:rsid w:val="009E0C72"/>
    <w:rsid w:val="009E16D1"/>
    <w:rsid w:val="009E3FB0"/>
    <w:rsid w:val="009E490A"/>
    <w:rsid w:val="009E5806"/>
    <w:rsid w:val="009E6963"/>
    <w:rsid w:val="009E6EA4"/>
    <w:rsid w:val="009F15DB"/>
    <w:rsid w:val="009F25C6"/>
    <w:rsid w:val="009F2758"/>
    <w:rsid w:val="00A00108"/>
    <w:rsid w:val="00A008BE"/>
    <w:rsid w:val="00A00E62"/>
    <w:rsid w:val="00A03014"/>
    <w:rsid w:val="00A03F1E"/>
    <w:rsid w:val="00A0469C"/>
    <w:rsid w:val="00A05D71"/>
    <w:rsid w:val="00A06A33"/>
    <w:rsid w:val="00A10454"/>
    <w:rsid w:val="00A1085C"/>
    <w:rsid w:val="00A10ACD"/>
    <w:rsid w:val="00A12094"/>
    <w:rsid w:val="00A120C4"/>
    <w:rsid w:val="00A139CC"/>
    <w:rsid w:val="00A14BD7"/>
    <w:rsid w:val="00A210D5"/>
    <w:rsid w:val="00A217C1"/>
    <w:rsid w:val="00A21B57"/>
    <w:rsid w:val="00A22472"/>
    <w:rsid w:val="00A23D89"/>
    <w:rsid w:val="00A251AA"/>
    <w:rsid w:val="00A251C3"/>
    <w:rsid w:val="00A252EE"/>
    <w:rsid w:val="00A25764"/>
    <w:rsid w:val="00A27661"/>
    <w:rsid w:val="00A313EC"/>
    <w:rsid w:val="00A339F8"/>
    <w:rsid w:val="00A37797"/>
    <w:rsid w:val="00A40D58"/>
    <w:rsid w:val="00A41CC8"/>
    <w:rsid w:val="00A420AF"/>
    <w:rsid w:val="00A42AC6"/>
    <w:rsid w:val="00A43098"/>
    <w:rsid w:val="00A44ADC"/>
    <w:rsid w:val="00A506DC"/>
    <w:rsid w:val="00A5371A"/>
    <w:rsid w:val="00A53F8D"/>
    <w:rsid w:val="00A544F3"/>
    <w:rsid w:val="00A54C52"/>
    <w:rsid w:val="00A552AF"/>
    <w:rsid w:val="00A55C3B"/>
    <w:rsid w:val="00A56744"/>
    <w:rsid w:val="00A64A0F"/>
    <w:rsid w:val="00A64CED"/>
    <w:rsid w:val="00A6525E"/>
    <w:rsid w:val="00A6663B"/>
    <w:rsid w:val="00A66B50"/>
    <w:rsid w:val="00A670EE"/>
    <w:rsid w:val="00A6739E"/>
    <w:rsid w:val="00A67929"/>
    <w:rsid w:val="00A67B72"/>
    <w:rsid w:val="00A70D0E"/>
    <w:rsid w:val="00A711C3"/>
    <w:rsid w:val="00A72150"/>
    <w:rsid w:val="00A723DB"/>
    <w:rsid w:val="00A7432F"/>
    <w:rsid w:val="00A7446C"/>
    <w:rsid w:val="00A746C9"/>
    <w:rsid w:val="00A754E2"/>
    <w:rsid w:val="00A75601"/>
    <w:rsid w:val="00A756D7"/>
    <w:rsid w:val="00A760C4"/>
    <w:rsid w:val="00A76265"/>
    <w:rsid w:val="00A77841"/>
    <w:rsid w:val="00A808FA"/>
    <w:rsid w:val="00A809B3"/>
    <w:rsid w:val="00A80D5C"/>
    <w:rsid w:val="00A81B64"/>
    <w:rsid w:val="00A82080"/>
    <w:rsid w:val="00A84515"/>
    <w:rsid w:val="00A852E6"/>
    <w:rsid w:val="00A8583C"/>
    <w:rsid w:val="00A8638A"/>
    <w:rsid w:val="00A87C2C"/>
    <w:rsid w:val="00A87EA9"/>
    <w:rsid w:val="00A900D7"/>
    <w:rsid w:val="00A918B3"/>
    <w:rsid w:val="00A92201"/>
    <w:rsid w:val="00A92FC8"/>
    <w:rsid w:val="00A931C6"/>
    <w:rsid w:val="00A938C8"/>
    <w:rsid w:val="00A93EE8"/>
    <w:rsid w:val="00A956BF"/>
    <w:rsid w:val="00A958BA"/>
    <w:rsid w:val="00A95E16"/>
    <w:rsid w:val="00A96963"/>
    <w:rsid w:val="00AA34D8"/>
    <w:rsid w:val="00AA40EB"/>
    <w:rsid w:val="00AA43D9"/>
    <w:rsid w:val="00AA4A9A"/>
    <w:rsid w:val="00AA6AE9"/>
    <w:rsid w:val="00AB0AA5"/>
    <w:rsid w:val="00AB0DF8"/>
    <w:rsid w:val="00AB1227"/>
    <w:rsid w:val="00AB149F"/>
    <w:rsid w:val="00AB25BD"/>
    <w:rsid w:val="00AB42E2"/>
    <w:rsid w:val="00AB5387"/>
    <w:rsid w:val="00AB5A38"/>
    <w:rsid w:val="00AB6E59"/>
    <w:rsid w:val="00AB720E"/>
    <w:rsid w:val="00AC07D1"/>
    <w:rsid w:val="00AC1D95"/>
    <w:rsid w:val="00AC2486"/>
    <w:rsid w:val="00AC549F"/>
    <w:rsid w:val="00AC5E25"/>
    <w:rsid w:val="00AC5F5C"/>
    <w:rsid w:val="00AD00F9"/>
    <w:rsid w:val="00AD031D"/>
    <w:rsid w:val="00AD0B7F"/>
    <w:rsid w:val="00AD129F"/>
    <w:rsid w:val="00AD25BB"/>
    <w:rsid w:val="00AD67E7"/>
    <w:rsid w:val="00AD74D7"/>
    <w:rsid w:val="00AD789D"/>
    <w:rsid w:val="00AD7DB6"/>
    <w:rsid w:val="00AE0D85"/>
    <w:rsid w:val="00AE40DD"/>
    <w:rsid w:val="00AE44A9"/>
    <w:rsid w:val="00AE45F4"/>
    <w:rsid w:val="00AE6A82"/>
    <w:rsid w:val="00AF172B"/>
    <w:rsid w:val="00AF18E6"/>
    <w:rsid w:val="00AF2EEE"/>
    <w:rsid w:val="00AF4B23"/>
    <w:rsid w:val="00AF5024"/>
    <w:rsid w:val="00AF7828"/>
    <w:rsid w:val="00AF7C7B"/>
    <w:rsid w:val="00B008E4"/>
    <w:rsid w:val="00B00BBD"/>
    <w:rsid w:val="00B00C7F"/>
    <w:rsid w:val="00B01460"/>
    <w:rsid w:val="00B02417"/>
    <w:rsid w:val="00B0496D"/>
    <w:rsid w:val="00B063B0"/>
    <w:rsid w:val="00B07483"/>
    <w:rsid w:val="00B1028A"/>
    <w:rsid w:val="00B12EC7"/>
    <w:rsid w:val="00B13000"/>
    <w:rsid w:val="00B1461F"/>
    <w:rsid w:val="00B159FA"/>
    <w:rsid w:val="00B204F6"/>
    <w:rsid w:val="00B23040"/>
    <w:rsid w:val="00B23F40"/>
    <w:rsid w:val="00B24061"/>
    <w:rsid w:val="00B25381"/>
    <w:rsid w:val="00B269EA"/>
    <w:rsid w:val="00B318EC"/>
    <w:rsid w:val="00B33429"/>
    <w:rsid w:val="00B33A67"/>
    <w:rsid w:val="00B342B5"/>
    <w:rsid w:val="00B34CE8"/>
    <w:rsid w:val="00B35AF5"/>
    <w:rsid w:val="00B40E31"/>
    <w:rsid w:val="00B40FF2"/>
    <w:rsid w:val="00B422B8"/>
    <w:rsid w:val="00B44F4A"/>
    <w:rsid w:val="00B45874"/>
    <w:rsid w:val="00B45FFD"/>
    <w:rsid w:val="00B4603A"/>
    <w:rsid w:val="00B50E0F"/>
    <w:rsid w:val="00B5160F"/>
    <w:rsid w:val="00B51FE4"/>
    <w:rsid w:val="00B53105"/>
    <w:rsid w:val="00B55359"/>
    <w:rsid w:val="00B5565B"/>
    <w:rsid w:val="00B559A6"/>
    <w:rsid w:val="00B57F1F"/>
    <w:rsid w:val="00B60478"/>
    <w:rsid w:val="00B60523"/>
    <w:rsid w:val="00B611EF"/>
    <w:rsid w:val="00B61639"/>
    <w:rsid w:val="00B62406"/>
    <w:rsid w:val="00B64B75"/>
    <w:rsid w:val="00B6649D"/>
    <w:rsid w:val="00B67A8C"/>
    <w:rsid w:val="00B712A8"/>
    <w:rsid w:val="00B72A94"/>
    <w:rsid w:val="00B74556"/>
    <w:rsid w:val="00B75314"/>
    <w:rsid w:val="00B80295"/>
    <w:rsid w:val="00B819ED"/>
    <w:rsid w:val="00B81F4D"/>
    <w:rsid w:val="00B82DB9"/>
    <w:rsid w:val="00B8361D"/>
    <w:rsid w:val="00B83975"/>
    <w:rsid w:val="00B874A5"/>
    <w:rsid w:val="00B921EA"/>
    <w:rsid w:val="00B93754"/>
    <w:rsid w:val="00B943BA"/>
    <w:rsid w:val="00B9496C"/>
    <w:rsid w:val="00B9595D"/>
    <w:rsid w:val="00B96009"/>
    <w:rsid w:val="00B962B9"/>
    <w:rsid w:val="00BA0553"/>
    <w:rsid w:val="00BA0F45"/>
    <w:rsid w:val="00BA11B0"/>
    <w:rsid w:val="00BA41E8"/>
    <w:rsid w:val="00BA51C0"/>
    <w:rsid w:val="00BA5BBD"/>
    <w:rsid w:val="00BA61DF"/>
    <w:rsid w:val="00BA7791"/>
    <w:rsid w:val="00BB3789"/>
    <w:rsid w:val="00BB39C2"/>
    <w:rsid w:val="00BB44E5"/>
    <w:rsid w:val="00BB5F2F"/>
    <w:rsid w:val="00BB6210"/>
    <w:rsid w:val="00BC0199"/>
    <w:rsid w:val="00BC1AE7"/>
    <w:rsid w:val="00BC340C"/>
    <w:rsid w:val="00BC3A5F"/>
    <w:rsid w:val="00BC3FD0"/>
    <w:rsid w:val="00BC4EAD"/>
    <w:rsid w:val="00BC5625"/>
    <w:rsid w:val="00BC6F4A"/>
    <w:rsid w:val="00BC7D0F"/>
    <w:rsid w:val="00BD164D"/>
    <w:rsid w:val="00BD325C"/>
    <w:rsid w:val="00BD32E3"/>
    <w:rsid w:val="00BD37B4"/>
    <w:rsid w:val="00BD4D74"/>
    <w:rsid w:val="00BD51AF"/>
    <w:rsid w:val="00BD685C"/>
    <w:rsid w:val="00BD7677"/>
    <w:rsid w:val="00BD7CD2"/>
    <w:rsid w:val="00BE0A77"/>
    <w:rsid w:val="00BE3CB2"/>
    <w:rsid w:val="00BE4A16"/>
    <w:rsid w:val="00BE5BD2"/>
    <w:rsid w:val="00BE729D"/>
    <w:rsid w:val="00BF01AD"/>
    <w:rsid w:val="00BF1665"/>
    <w:rsid w:val="00BF3141"/>
    <w:rsid w:val="00BF3508"/>
    <w:rsid w:val="00BF3A39"/>
    <w:rsid w:val="00BF4EA9"/>
    <w:rsid w:val="00BF5988"/>
    <w:rsid w:val="00BF6396"/>
    <w:rsid w:val="00BF64F0"/>
    <w:rsid w:val="00BF7CA9"/>
    <w:rsid w:val="00C0026A"/>
    <w:rsid w:val="00C007D8"/>
    <w:rsid w:val="00C01FEC"/>
    <w:rsid w:val="00C02D0B"/>
    <w:rsid w:val="00C05833"/>
    <w:rsid w:val="00C0629C"/>
    <w:rsid w:val="00C06AD5"/>
    <w:rsid w:val="00C0742E"/>
    <w:rsid w:val="00C117B3"/>
    <w:rsid w:val="00C12F96"/>
    <w:rsid w:val="00C13357"/>
    <w:rsid w:val="00C13425"/>
    <w:rsid w:val="00C16CEC"/>
    <w:rsid w:val="00C22EA4"/>
    <w:rsid w:val="00C23315"/>
    <w:rsid w:val="00C23F4E"/>
    <w:rsid w:val="00C23F5D"/>
    <w:rsid w:val="00C245E6"/>
    <w:rsid w:val="00C24F9F"/>
    <w:rsid w:val="00C25332"/>
    <w:rsid w:val="00C27DC8"/>
    <w:rsid w:val="00C30737"/>
    <w:rsid w:val="00C32D18"/>
    <w:rsid w:val="00C33384"/>
    <w:rsid w:val="00C34C29"/>
    <w:rsid w:val="00C36089"/>
    <w:rsid w:val="00C3702B"/>
    <w:rsid w:val="00C37A62"/>
    <w:rsid w:val="00C41D26"/>
    <w:rsid w:val="00C41FBC"/>
    <w:rsid w:val="00C43385"/>
    <w:rsid w:val="00C44A76"/>
    <w:rsid w:val="00C45C18"/>
    <w:rsid w:val="00C47496"/>
    <w:rsid w:val="00C50202"/>
    <w:rsid w:val="00C51B05"/>
    <w:rsid w:val="00C52542"/>
    <w:rsid w:val="00C534C4"/>
    <w:rsid w:val="00C565F5"/>
    <w:rsid w:val="00C567FA"/>
    <w:rsid w:val="00C56EF6"/>
    <w:rsid w:val="00C57A48"/>
    <w:rsid w:val="00C60F35"/>
    <w:rsid w:val="00C6298C"/>
    <w:rsid w:val="00C63456"/>
    <w:rsid w:val="00C63655"/>
    <w:rsid w:val="00C66175"/>
    <w:rsid w:val="00C73F7C"/>
    <w:rsid w:val="00C75153"/>
    <w:rsid w:val="00C7610F"/>
    <w:rsid w:val="00C82B69"/>
    <w:rsid w:val="00C83106"/>
    <w:rsid w:val="00C83550"/>
    <w:rsid w:val="00C84EDB"/>
    <w:rsid w:val="00C85790"/>
    <w:rsid w:val="00C86206"/>
    <w:rsid w:val="00C86AA2"/>
    <w:rsid w:val="00C86AD0"/>
    <w:rsid w:val="00C86CD9"/>
    <w:rsid w:val="00C8742E"/>
    <w:rsid w:val="00C876F9"/>
    <w:rsid w:val="00C921B6"/>
    <w:rsid w:val="00C92AED"/>
    <w:rsid w:val="00C944F2"/>
    <w:rsid w:val="00C97C6F"/>
    <w:rsid w:val="00CA033A"/>
    <w:rsid w:val="00CA12BE"/>
    <w:rsid w:val="00CA1A8C"/>
    <w:rsid w:val="00CA1D80"/>
    <w:rsid w:val="00CA28D5"/>
    <w:rsid w:val="00CA39B3"/>
    <w:rsid w:val="00CA3B2D"/>
    <w:rsid w:val="00CA73F6"/>
    <w:rsid w:val="00CB03BB"/>
    <w:rsid w:val="00CB0BFE"/>
    <w:rsid w:val="00CB11C9"/>
    <w:rsid w:val="00CB219C"/>
    <w:rsid w:val="00CB273C"/>
    <w:rsid w:val="00CB2F34"/>
    <w:rsid w:val="00CB6CAB"/>
    <w:rsid w:val="00CB7AD7"/>
    <w:rsid w:val="00CC0FE5"/>
    <w:rsid w:val="00CC33C2"/>
    <w:rsid w:val="00CC387D"/>
    <w:rsid w:val="00CC4050"/>
    <w:rsid w:val="00CC56F6"/>
    <w:rsid w:val="00CC6988"/>
    <w:rsid w:val="00CC713D"/>
    <w:rsid w:val="00CC7517"/>
    <w:rsid w:val="00CC7586"/>
    <w:rsid w:val="00CC77D7"/>
    <w:rsid w:val="00CC78B1"/>
    <w:rsid w:val="00CC7E68"/>
    <w:rsid w:val="00CD0ACB"/>
    <w:rsid w:val="00CD2395"/>
    <w:rsid w:val="00CD7E7A"/>
    <w:rsid w:val="00CE17D7"/>
    <w:rsid w:val="00CE3AB5"/>
    <w:rsid w:val="00CE3FBA"/>
    <w:rsid w:val="00CE4BB2"/>
    <w:rsid w:val="00CE5284"/>
    <w:rsid w:val="00CE6FA5"/>
    <w:rsid w:val="00CE7256"/>
    <w:rsid w:val="00CF0DBE"/>
    <w:rsid w:val="00CF31E6"/>
    <w:rsid w:val="00CF33F3"/>
    <w:rsid w:val="00CF3B48"/>
    <w:rsid w:val="00CF429E"/>
    <w:rsid w:val="00CF4671"/>
    <w:rsid w:val="00CF75F6"/>
    <w:rsid w:val="00CF79D6"/>
    <w:rsid w:val="00D0250C"/>
    <w:rsid w:val="00D03685"/>
    <w:rsid w:val="00D03EC0"/>
    <w:rsid w:val="00D0677E"/>
    <w:rsid w:val="00D07CB2"/>
    <w:rsid w:val="00D1158A"/>
    <w:rsid w:val="00D11BAE"/>
    <w:rsid w:val="00D12274"/>
    <w:rsid w:val="00D126C7"/>
    <w:rsid w:val="00D150F7"/>
    <w:rsid w:val="00D16828"/>
    <w:rsid w:val="00D17D88"/>
    <w:rsid w:val="00D2026A"/>
    <w:rsid w:val="00D20A11"/>
    <w:rsid w:val="00D20B6F"/>
    <w:rsid w:val="00D223A1"/>
    <w:rsid w:val="00D24C83"/>
    <w:rsid w:val="00D263B2"/>
    <w:rsid w:val="00D26FC4"/>
    <w:rsid w:val="00D30211"/>
    <w:rsid w:val="00D31225"/>
    <w:rsid w:val="00D32ADA"/>
    <w:rsid w:val="00D33174"/>
    <w:rsid w:val="00D332E5"/>
    <w:rsid w:val="00D34D16"/>
    <w:rsid w:val="00D37459"/>
    <w:rsid w:val="00D37461"/>
    <w:rsid w:val="00D40C44"/>
    <w:rsid w:val="00D40EB7"/>
    <w:rsid w:val="00D413F0"/>
    <w:rsid w:val="00D434EC"/>
    <w:rsid w:val="00D43D5E"/>
    <w:rsid w:val="00D44335"/>
    <w:rsid w:val="00D45650"/>
    <w:rsid w:val="00D45D83"/>
    <w:rsid w:val="00D46BB8"/>
    <w:rsid w:val="00D470B6"/>
    <w:rsid w:val="00D4718E"/>
    <w:rsid w:val="00D472F2"/>
    <w:rsid w:val="00D4788F"/>
    <w:rsid w:val="00D501B6"/>
    <w:rsid w:val="00D5217A"/>
    <w:rsid w:val="00D5358D"/>
    <w:rsid w:val="00D54D7F"/>
    <w:rsid w:val="00D557AF"/>
    <w:rsid w:val="00D55D70"/>
    <w:rsid w:val="00D578E0"/>
    <w:rsid w:val="00D608D7"/>
    <w:rsid w:val="00D6273A"/>
    <w:rsid w:val="00D6389A"/>
    <w:rsid w:val="00D70713"/>
    <w:rsid w:val="00D7128E"/>
    <w:rsid w:val="00D71DED"/>
    <w:rsid w:val="00D7337C"/>
    <w:rsid w:val="00D742CC"/>
    <w:rsid w:val="00D74E7A"/>
    <w:rsid w:val="00D754ED"/>
    <w:rsid w:val="00D76A16"/>
    <w:rsid w:val="00D76DA5"/>
    <w:rsid w:val="00D81FAB"/>
    <w:rsid w:val="00D829CA"/>
    <w:rsid w:val="00D864EB"/>
    <w:rsid w:val="00D8685D"/>
    <w:rsid w:val="00D86D8A"/>
    <w:rsid w:val="00D90331"/>
    <w:rsid w:val="00D92EB3"/>
    <w:rsid w:val="00D93CDF"/>
    <w:rsid w:val="00D94C91"/>
    <w:rsid w:val="00D94E31"/>
    <w:rsid w:val="00D968A9"/>
    <w:rsid w:val="00D96E38"/>
    <w:rsid w:val="00D97B46"/>
    <w:rsid w:val="00DA127C"/>
    <w:rsid w:val="00DA26FE"/>
    <w:rsid w:val="00DA2CE1"/>
    <w:rsid w:val="00DA3F0A"/>
    <w:rsid w:val="00DA7760"/>
    <w:rsid w:val="00DA7B46"/>
    <w:rsid w:val="00DB0350"/>
    <w:rsid w:val="00DB1F94"/>
    <w:rsid w:val="00DB408E"/>
    <w:rsid w:val="00DB45CC"/>
    <w:rsid w:val="00DB6BB0"/>
    <w:rsid w:val="00DC2092"/>
    <w:rsid w:val="00DC2553"/>
    <w:rsid w:val="00DC512F"/>
    <w:rsid w:val="00DC722E"/>
    <w:rsid w:val="00DC75E5"/>
    <w:rsid w:val="00DD0538"/>
    <w:rsid w:val="00DD4D80"/>
    <w:rsid w:val="00DD5640"/>
    <w:rsid w:val="00DD6803"/>
    <w:rsid w:val="00DD7C8D"/>
    <w:rsid w:val="00DE26CB"/>
    <w:rsid w:val="00DE2E12"/>
    <w:rsid w:val="00DE5602"/>
    <w:rsid w:val="00DE5A0F"/>
    <w:rsid w:val="00DF0AAA"/>
    <w:rsid w:val="00DF1542"/>
    <w:rsid w:val="00DF1609"/>
    <w:rsid w:val="00DF343B"/>
    <w:rsid w:val="00DF45AD"/>
    <w:rsid w:val="00E00D27"/>
    <w:rsid w:val="00E011EA"/>
    <w:rsid w:val="00E02C88"/>
    <w:rsid w:val="00E04C29"/>
    <w:rsid w:val="00E06E07"/>
    <w:rsid w:val="00E06FE7"/>
    <w:rsid w:val="00E07345"/>
    <w:rsid w:val="00E078BF"/>
    <w:rsid w:val="00E10870"/>
    <w:rsid w:val="00E12497"/>
    <w:rsid w:val="00E12615"/>
    <w:rsid w:val="00E130D7"/>
    <w:rsid w:val="00E13AB5"/>
    <w:rsid w:val="00E16177"/>
    <w:rsid w:val="00E166B5"/>
    <w:rsid w:val="00E16D8D"/>
    <w:rsid w:val="00E1721E"/>
    <w:rsid w:val="00E1735B"/>
    <w:rsid w:val="00E22BB5"/>
    <w:rsid w:val="00E2312A"/>
    <w:rsid w:val="00E235DF"/>
    <w:rsid w:val="00E23681"/>
    <w:rsid w:val="00E24511"/>
    <w:rsid w:val="00E2511B"/>
    <w:rsid w:val="00E326F0"/>
    <w:rsid w:val="00E33621"/>
    <w:rsid w:val="00E33996"/>
    <w:rsid w:val="00E3492F"/>
    <w:rsid w:val="00E36F69"/>
    <w:rsid w:val="00E37A1B"/>
    <w:rsid w:val="00E40A1E"/>
    <w:rsid w:val="00E4116A"/>
    <w:rsid w:val="00E43371"/>
    <w:rsid w:val="00E442FD"/>
    <w:rsid w:val="00E44CFF"/>
    <w:rsid w:val="00E46F5D"/>
    <w:rsid w:val="00E47C53"/>
    <w:rsid w:val="00E50C81"/>
    <w:rsid w:val="00E53F38"/>
    <w:rsid w:val="00E53FB3"/>
    <w:rsid w:val="00E55158"/>
    <w:rsid w:val="00E559FA"/>
    <w:rsid w:val="00E573F7"/>
    <w:rsid w:val="00E57714"/>
    <w:rsid w:val="00E60E6F"/>
    <w:rsid w:val="00E626F2"/>
    <w:rsid w:val="00E62F69"/>
    <w:rsid w:val="00E644D7"/>
    <w:rsid w:val="00E64C9A"/>
    <w:rsid w:val="00E65420"/>
    <w:rsid w:val="00E65ECE"/>
    <w:rsid w:val="00E65F03"/>
    <w:rsid w:val="00E66C19"/>
    <w:rsid w:val="00E70A25"/>
    <w:rsid w:val="00E7215B"/>
    <w:rsid w:val="00E74403"/>
    <w:rsid w:val="00E746D8"/>
    <w:rsid w:val="00E74B1B"/>
    <w:rsid w:val="00E75655"/>
    <w:rsid w:val="00E75F18"/>
    <w:rsid w:val="00E8095D"/>
    <w:rsid w:val="00E81E92"/>
    <w:rsid w:val="00E850D5"/>
    <w:rsid w:val="00E8517B"/>
    <w:rsid w:val="00E90228"/>
    <w:rsid w:val="00E905B4"/>
    <w:rsid w:val="00E9684F"/>
    <w:rsid w:val="00E97D17"/>
    <w:rsid w:val="00EA156B"/>
    <w:rsid w:val="00EA20F7"/>
    <w:rsid w:val="00EA21F5"/>
    <w:rsid w:val="00EA428A"/>
    <w:rsid w:val="00EA4D73"/>
    <w:rsid w:val="00EA58E8"/>
    <w:rsid w:val="00EA5A49"/>
    <w:rsid w:val="00EA71CC"/>
    <w:rsid w:val="00EB15BA"/>
    <w:rsid w:val="00EB171E"/>
    <w:rsid w:val="00EB17AB"/>
    <w:rsid w:val="00EB1811"/>
    <w:rsid w:val="00EB2958"/>
    <w:rsid w:val="00EB2A2F"/>
    <w:rsid w:val="00EB2B0C"/>
    <w:rsid w:val="00EB2F8F"/>
    <w:rsid w:val="00EB3AFE"/>
    <w:rsid w:val="00EB4A50"/>
    <w:rsid w:val="00EB5E49"/>
    <w:rsid w:val="00EC0D3F"/>
    <w:rsid w:val="00EC32EE"/>
    <w:rsid w:val="00EC43B2"/>
    <w:rsid w:val="00EC6E76"/>
    <w:rsid w:val="00EC727F"/>
    <w:rsid w:val="00ED3464"/>
    <w:rsid w:val="00ED629C"/>
    <w:rsid w:val="00ED6726"/>
    <w:rsid w:val="00ED7814"/>
    <w:rsid w:val="00EE03D0"/>
    <w:rsid w:val="00EE17D4"/>
    <w:rsid w:val="00EE25E5"/>
    <w:rsid w:val="00EE2FF7"/>
    <w:rsid w:val="00EE35E9"/>
    <w:rsid w:val="00EE652F"/>
    <w:rsid w:val="00EF0885"/>
    <w:rsid w:val="00EF091D"/>
    <w:rsid w:val="00EF0ECD"/>
    <w:rsid w:val="00EF1249"/>
    <w:rsid w:val="00EF134C"/>
    <w:rsid w:val="00EF19A4"/>
    <w:rsid w:val="00EF249C"/>
    <w:rsid w:val="00EF287E"/>
    <w:rsid w:val="00EF5481"/>
    <w:rsid w:val="00EF55C4"/>
    <w:rsid w:val="00EF5EBE"/>
    <w:rsid w:val="00F01C9D"/>
    <w:rsid w:val="00F023C3"/>
    <w:rsid w:val="00F0503C"/>
    <w:rsid w:val="00F05EAC"/>
    <w:rsid w:val="00F060B0"/>
    <w:rsid w:val="00F102D8"/>
    <w:rsid w:val="00F1098F"/>
    <w:rsid w:val="00F1205B"/>
    <w:rsid w:val="00F12510"/>
    <w:rsid w:val="00F13108"/>
    <w:rsid w:val="00F1481B"/>
    <w:rsid w:val="00F15FC6"/>
    <w:rsid w:val="00F163C2"/>
    <w:rsid w:val="00F16943"/>
    <w:rsid w:val="00F22D24"/>
    <w:rsid w:val="00F23635"/>
    <w:rsid w:val="00F245D4"/>
    <w:rsid w:val="00F24BC1"/>
    <w:rsid w:val="00F26386"/>
    <w:rsid w:val="00F268F8"/>
    <w:rsid w:val="00F26E2F"/>
    <w:rsid w:val="00F315DD"/>
    <w:rsid w:val="00F3176F"/>
    <w:rsid w:val="00F355FF"/>
    <w:rsid w:val="00F36180"/>
    <w:rsid w:val="00F3691A"/>
    <w:rsid w:val="00F3760B"/>
    <w:rsid w:val="00F409F9"/>
    <w:rsid w:val="00F41D8C"/>
    <w:rsid w:val="00F43201"/>
    <w:rsid w:val="00F4367A"/>
    <w:rsid w:val="00F45E51"/>
    <w:rsid w:val="00F464E8"/>
    <w:rsid w:val="00F46FB8"/>
    <w:rsid w:val="00F47E6F"/>
    <w:rsid w:val="00F5033F"/>
    <w:rsid w:val="00F50D01"/>
    <w:rsid w:val="00F5146C"/>
    <w:rsid w:val="00F51CD6"/>
    <w:rsid w:val="00F613D6"/>
    <w:rsid w:val="00F63F48"/>
    <w:rsid w:val="00F6533F"/>
    <w:rsid w:val="00F664C3"/>
    <w:rsid w:val="00F66AF7"/>
    <w:rsid w:val="00F67B2A"/>
    <w:rsid w:val="00F70834"/>
    <w:rsid w:val="00F71FC9"/>
    <w:rsid w:val="00F73406"/>
    <w:rsid w:val="00F737E2"/>
    <w:rsid w:val="00F73A64"/>
    <w:rsid w:val="00F77EB2"/>
    <w:rsid w:val="00F80243"/>
    <w:rsid w:val="00F8291C"/>
    <w:rsid w:val="00F842D7"/>
    <w:rsid w:val="00F85A6B"/>
    <w:rsid w:val="00F9025E"/>
    <w:rsid w:val="00F90CE3"/>
    <w:rsid w:val="00F90DC2"/>
    <w:rsid w:val="00F92FFB"/>
    <w:rsid w:val="00F93452"/>
    <w:rsid w:val="00F94D56"/>
    <w:rsid w:val="00F95806"/>
    <w:rsid w:val="00F96140"/>
    <w:rsid w:val="00F97E71"/>
    <w:rsid w:val="00FA17AA"/>
    <w:rsid w:val="00FA1ED4"/>
    <w:rsid w:val="00FA36A6"/>
    <w:rsid w:val="00FA4846"/>
    <w:rsid w:val="00FB3FE6"/>
    <w:rsid w:val="00FB43C2"/>
    <w:rsid w:val="00FB72BB"/>
    <w:rsid w:val="00FB7487"/>
    <w:rsid w:val="00FB75D1"/>
    <w:rsid w:val="00FC0170"/>
    <w:rsid w:val="00FC1A3C"/>
    <w:rsid w:val="00FC5808"/>
    <w:rsid w:val="00FC7877"/>
    <w:rsid w:val="00FD0368"/>
    <w:rsid w:val="00FD1083"/>
    <w:rsid w:val="00FD1DDB"/>
    <w:rsid w:val="00FD29E3"/>
    <w:rsid w:val="00FD3F32"/>
    <w:rsid w:val="00FD41FB"/>
    <w:rsid w:val="00FD6B25"/>
    <w:rsid w:val="00FD7738"/>
    <w:rsid w:val="00FE07BA"/>
    <w:rsid w:val="00FE1D62"/>
    <w:rsid w:val="00FE27D2"/>
    <w:rsid w:val="00FE2CF3"/>
    <w:rsid w:val="00FE3D87"/>
    <w:rsid w:val="00FE4DFD"/>
    <w:rsid w:val="00FF00C3"/>
    <w:rsid w:val="00FF0D4E"/>
    <w:rsid w:val="00FF2B75"/>
    <w:rsid w:val="00FF2E55"/>
    <w:rsid w:val="00FF37EB"/>
    <w:rsid w:val="00FF3C66"/>
    <w:rsid w:val="00FF4643"/>
    <w:rsid w:val="00FF480C"/>
    <w:rsid w:val="00FF4866"/>
    <w:rsid w:val="00FF4CD6"/>
    <w:rsid w:val="00FF59E6"/>
    <w:rsid w:val="00FF697D"/>
    <w:rsid w:val="00FF7A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6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C0170"/>
    <w:pPr>
      <w:widowControl w:val="0"/>
      <w:bidi/>
      <w:spacing w:after="0" w:line="240" w:lineRule="auto"/>
      <w:ind w:firstLine="284"/>
    </w:pPr>
    <w:rPr>
      <w:rFonts w:ascii="Times New Roman" w:eastAsia="Times New Roman" w:hAnsi="Times New Roman" w:cs="Traditional Arabic"/>
      <w:sz w:val="40"/>
      <w:szCs w:val="40"/>
      <w:lang w:eastAsia="ar-SA"/>
    </w:rPr>
  </w:style>
  <w:style w:type="paragraph" w:styleId="1">
    <w:name w:val="heading 1"/>
    <w:next w:val="a4"/>
    <w:link w:val="1Char"/>
    <w:qFormat/>
    <w:rsid w:val="00F66AF7"/>
    <w:pPr>
      <w:keepNext/>
      <w:spacing w:after="240" w:line="240" w:lineRule="auto"/>
      <w:jc w:val="center"/>
      <w:outlineLvl w:val="0"/>
    </w:pPr>
    <w:rPr>
      <w:rFonts w:ascii="Times New Roman" w:eastAsia="Times New Roman" w:hAnsi="Times New Roman" w:cs="AL-Hosam"/>
      <w:b/>
      <w:noProof/>
      <w:color w:val="000000"/>
      <w:kern w:val="32"/>
      <w:sz w:val="32"/>
      <w:szCs w:val="34"/>
      <w:lang w:eastAsia="ar-SA"/>
    </w:rPr>
  </w:style>
  <w:style w:type="paragraph" w:styleId="20">
    <w:name w:val="heading 2"/>
    <w:next w:val="a4"/>
    <w:link w:val="2Char"/>
    <w:qFormat/>
    <w:rsid w:val="00797F6B"/>
    <w:pPr>
      <w:keepNext/>
      <w:spacing w:before="240" w:after="60" w:line="240" w:lineRule="auto"/>
      <w:contextualSpacing/>
      <w:outlineLvl w:val="1"/>
    </w:pPr>
    <w:rPr>
      <w:rFonts w:ascii="Arial" w:eastAsia="Times New Roman" w:hAnsi="Arial" w:cs="AL-Mateen"/>
      <w:b/>
      <w:i/>
      <w:noProof/>
      <w:color w:val="000000"/>
      <w:sz w:val="28"/>
      <w:szCs w:val="32"/>
      <w:lang w:eastAsia="ar-SA"/>
    </w:rPr>
  </w:style>
  <w:style w:type="paragraph" w:styleId="3">
    <w:name w:val="heading 3"/>
    <w:next w:val="a4"/>
    <w:link w:val="3Char"/>
    <w:qFormat/>
    <w:rsid w:val="00DF343B"/>
    <w:pPr>
      <w:keepNext/>
      <w:spacing w:before="240" w:after="60" w:line="240" w:lineRule="auto"/>
      <w:jc w:val="center"/>
      <w:outlineLvl w:val="2"/>
    </w:pPr>
    <w:rPr>
      <w:rFonts w:ascii="Arial" w:eastAsia="Times New Roman" w:hAnsi="Arial" w:cs="AL-Mateen"/>
      <w:b/>
      <w:bCs/>
      <w:noProof/>
      <w:color w:val="000000"/>
      <w:sz w:val="26"/>
      <w:szCs w:val="36"/>
      <w:lang w:eastAsia="ar-SA"/>
    </w:rPr>
  </w:style>
  <w:style w:type="paragraph" w:styleId="4">
    <w:name w:val="heading 4"/>
    <w:next w:val="a4"/>
    <w:link w:val="4Char"/>
    <w:qFormat/>
    <w:rsid w:val="00FC0170"/>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4"/>
    <w:link w:val="5Char"/>
    <w:qFormat/>
    <w:rsid w:val="00FC0170"/>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0">
    <w:name w:val="heading 6"/>
    <w:next w:val="a4"/>
    <w:link w:val="6Char"/>
    <w:qFormat/>
    <w:rsid w:val="00FC0170"/>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4"/>
    <w:link w:val="7Char"/>
    <w:qFormat/>
    <w:rsid w:val="00FC0170"/>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4"/>
    <w:link w:val="8Char"/>
    <w:qFormat/>
    <w:rsid w:val="00FC0170"/>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4"/>
    <w:link w:val="9Char"/>
    <w:qFormat/>
    <w:rsid w:val="00FC0170"/>
    <w:pPr>
      <w:spacing w:before="240" w:after="60" w:line="240" w:lineRule="auto"/>
      <w:outlineLvl w:val="8"/>
    </w:pPr>
    <w:rPr>
      <w:rFonts w:ascii="Arial" w:eastAsia="Times New Roman" w:hAnsi="Arial" w:cs="Arial"/>
      <w:noProof/>
      <w:color w:val="000000"/>
      <w:lang w:eastAsia="ar-SA"/>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عنوان 1 Char"/>
    <w:basedOn w:val="a5"/>
    <w:link w:val="1"/>
    <w:rsid w:val="00F66AF7"/>
    <w:rPr>
      <w:rFonts w:ascii="Times New Roman" w:eastAsia="Times New Roman" w:hAnsi="Times New Roman" w:cs="AL-Hosam"/>
      <w:b/>
      <w:noProof/>
      <w:color w:val="000000"/>
      <w:kern w:val="32"/>
      <w:sz w:val="32"/>
      <w:szCs w:val="34"/>
      <w:lang w:eastAsia="ar-SA"/>
    </w:rPr>
  </w:style>
  <w:style w:type="character" w:customStyle="1" w:styleId="2Char">
    <w:name w:val="عنوان 2 Char"/>
    <w:basedOn w:val="a5"/>
    <w:link w:val="20"/>
    <w:rsid w:val="00797F6B"/>
    <w:rPr>
      <w:rFonts w:ascii="Arial" w:eastAsia="Times New Roman" w:hAnsi="Arial" w:cs="AL-Mateen"/>
      <w:b/>
      <w:i/>
      <w:noProof/>
      <w:color w:val="000000"/>
      <w:sz w:val="28"/>
      <w:szCs w:val="32"/>
      <w:lang w:eastAsia="ar-SA"/>
    </w:rPr>
  </w:style>
  <w:style w:type="character" w:customStyle="1" w:styleId="3Char">
    <w:name w:val="عنوان 3 Char"/>
    <w:basedOn w:val="a5"/>
    <w:link w:val="3"/>
    <w:rsid w:val="00DF343B"/>
    <w:rPr>
      <w:rFonts w:ascii="Arial" w:eastAsia="Times New Roman" w:hAnsi="Arial" w:cs="AL-Mateen"/>
      <w:b/>
      <w:bCs/>
      <w:noProof/>
      <w:color w:val="000000"/>
      <w:sz w:val="26"/>
      <w:szCs w:val="36"/>
      <w:lang w:eastAsia="ar-SA"/>
    </w:rPr>
  </w:style>
  <w:style w:type="character" w:customStyle="1" w:styleId="4Char">
    <w:name w:val="عنوان 4 Char"/>
    <w:basedOn w:val="a5"/>
    <w:link w:val="4"/>
    <w:rsid w:val="00FC0170"/>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5"/>
    <w:link w:val="5"/>
    <w:rsid w:val="00FC0170"/>
    <w:rPr>
      <w:rFonts w:ascii="Tahoma" w:eastAsia="Times New Roman" w:hAnsi="Tahoma" w:cs="Traditional Arabic"/>
      <w:b/>
      <w:bCs/>
      <w:i/>
      <w:iCs/>
      <w:noProof/>
      <w:color w:val="000000"/>
      <w:sz w:val="26"/>
      <w:szCs w:val="26"/>
      <w:lang w:eastAsia="ar-SA"/>
    </w:rPr>
  </w:style>
  <w:style w:type="character" w:customStyle="1" w:styleId="6Char">
    <w:name w:val="عنوان 6 Char"/>
    <w:basedOn w:val="a5"/>
    <w:link w:val="60"/>
    <w:rsid w:val="00FC0170"/>
    <w:rPr>
      <w:rFonts w:ascii="Times New Roman" w:eastAsia="Times New Roman" w:hAnsi="Times New Roman" w:cs="Times New Roman"/>
      <w:b/>
      <w:bCs/>
      <w:noProof/>
      <w:color w:val="000000"/>
      <w:lang w:eastAsia="ar-SA"/>
    </w:rPr>
  </w:style>
  <w:style w:type="character" w:customStyle="1" w:styleId="7Char">
    <w:name w:val="عنوان 7 Char"/>
    <w:basedOn w:val="a5"/>
    <w:link w:val="7"/>
    <w:rsid w:val="00FC0170"/>
    <w:rPr>
      <w:rFonts w:ascii="Times New Roman" w:eastAsia="Times New Roman" w:hAnsi="Times New Roman" w:cs="Times New Roman"/>
      <w:noProof/>
      <w:color w:val="000000"/>
      <w:sz w:val="24"/>
      <w:szCs w:val="24"/>
      <w:lang w:eastAsia="ar-SA"/>
    </w:rPr>
  </w:style>
  <w:style w:type="character" w:customStyle="1" w:styleId="8Char">
    <w:name w:val="عنوان 8 Char"/>
    <w:basedOn w:val="a5"/>
    <w:link w:val="8"/>
    <w:rsid w:val="00FC0170"/>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5"/>
    <w:link w:val="9"/>
    <w:rsid w:val="00FC0170"/>
    <w:rPr>
      <w:rFonts w:ascii="Arial" w:eastAsia="Times New Roman" w:hAnsi="Arial" w:cs="Arial"/>
      <w:noProof/>
      <w:color w:val="000000"/>
      <w:lang w:eastAsia="ar-SA"/>
    </w:rPr>
  </w:style>
  <w:style w:type="paragraph" w:styleId="a8">
    <w:name w:val="footnote text"/>
    <w:aliases w:val=" Char Char Char Char Char Char, Char Char Char Char Char Char Char Char Char,Char Char Char Char Char Char,Char Char Char Char Char Char Char Char Char"/>
    <w:basedOn w:val="a4"/>
    <w:link w:val="Char"/>
    <w:rsid w:val="00FC0170"/>
    <w:pPr>
      <w:ind w:left="454" w:hanging="454"/>
    </w:pPr>
    <w:rPr>
      <w:sz w:val="28"/>
      <w:szCs w:val="28"/>
    </w:rPr>
  </w:style>
  <w:style w:type="character" w:customStyle="1" w:styleId="Char">
    <w:name w:val="نص حاشية سفلية Char"/>
    <w:aliases w:val=" Char Char Char Char Char Char Char, Char Char Char Char Char Char Char Char Char Char,Char Char Char Char Char Char Char1,Char Char Char Char Char Char Char Char Char Char1"/>
    <w:basedOn w:val="a5"/>
    <w:link w:val="a8"/>
    <w:rsid w:val="00FC0170"/>
    <w:rPr>
      <w:rFonts w:ascii="Times New Roman" w:eastAsia="Times New Roman" w:hAnsi="Times New Roman" w:cs="Traditional Arabic"/>
      <w:sz w:val="28"/>
      <w:szCs w:val="28"/>
      <w:lang w:eastAsia="ar-SA"/>
    </w:rPr>
  </w:style>
  <w:style w:type="paragraph" w:customStyle="1" w:styleId="11">
    <w:name w:val="عنوان 11"/>
    <w:next w:val="a4"/>
    <w:rsid w:val="00FC0170"/>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4"/>
    <w:rsid w:val="00FC0170"/>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4"/>
    <w:rsid w:val="00FC017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4"/>
    <w:rsid w:val="00FC017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4"/>
    <w:rsid w:val="00FC0170"/>
    <w:pPr>
      <w:spacing w:after="0" w:line="240" w:lineRule="auto"/>
    </w:pPr>
    <w:rPr>
      <w:rFonts w:ascii="Tahoma" w:eastAsia="Times New Roman" w:hAnsi="Tahoma" w:cs="Traditional Arabic"/>
      <w:b/>
      <w:bCs/>
      <w:color w:val="000000"/>
      <w:sz w:val="32"/>
      <w:szCs w:val="32"/>
      <w:lang w:eastAsia="ar-SA"/>
    </w:rPr>
  </w:style>
  <w:style w:type="paragraph" w:customStyle="1" w:styleId="a9">
    <w:name w:val="نمط الشعر"/>
    <w:autoRedefine/>
    <w:rsid w:val="00FC0170"/>
    <w:pPr>
      <w:spacing w:after="0" w:line="240" w:lineRule="auto"/>
    </w:pPr>
    <w:rPr>
      <w:rFonts w:ascii="Tahoma" w:eastAsia="Times New Roman" w:hAnsi="Tahoma" w:cs="Traditional Arabic"/>
      <w:noProof/>
      <w:color w:val="000000"/>
      <w:sz w:val="36"/>
      <w:szCs w:val="36"/>
      <w:lang w:eastAsia="ar-SA"/>
    </w:rPr>
  </w:style>
  <w:style w:type="paragraph" w:customStyle="1" w:styleId="66">
    <w:name w:val="نمط قبل:  6 نقطة بعد:  6 نقطة"/>
    <w:basedOn w:val="a4"/>
    <w:rsid w:val="00FC0170"/>
    <w:pPr>
      <w:spacing w:before="120" w:after="120"/>
    </w:pPr>
  </w:style>
  <w:style w:type="paragraph" w:customStyle="1" w:styleId="0966">
    <w:name w:val="نمط مضبوطة السطر الأول:  0.9 سم قبل:  6 نقطة بعد:  6 نقطة"/>
    <w:basedOn w:val="a4"/>
    <w:rsid w:val="00FC0170"/>
    <w:pPr>
      <w:spacing w:before="120" w:after="120"/>
      <w:ind w:firstLine="510"/>
    </w:pPr>
  </w:style>
  <w:style w:type="paragraph" w:styleId="Index1">
    <w:name w:val="index 1"/>
    <w:basedOn w:val="a4"/>
    <w:next w:val="a4"/>
    <w:autoRedefine/>
    <w:rsid w:val="00FC0170"/>
    <w:pPr>
      <w:ind w:left="360" w:hanging="360"/>
    </w:pPr>
  </w:style>
  <w:style w:type="numbering" w:customStyle="1" w:styleId="a">
    <w:name w:val="ترقيم نقطي"/>
    <w:rsid w:val="00FC0170"/>
    <w:pPr>
      <w:numPr>
        <w:numId w:val="3"/>
      </w:numPr>
    </w:pPr>
  </w:style>
  <w:style w:type="paragraph" w:styleId="Index2">
    <w:name w:val="index 2"/>
    <w:basedOn w:val="a4"/>
    <w:next w:val="a4"/>
    <w:autoRedefine/>
    <w:rsid w:val="00FC0170"/>
    <w:pPr>
      <w:ind w:left="720" w:hanging="360"/>
    </w:pPr>
  </w:style>
  <w:style w:type="character" w:styleId="aa">
    <w:name w:val="FollowedHyperlink"/>
    <w:basedOn w:val="a5"/>
    <w:rsid w:val="00FC0170"/>
    <w:rPr>
      <w:color w:val="800080"/>
      <w:u w:val="none"/>
    </w:rPr>
  </w:style>
  <w:style w:type="paragraph" w:styleId="Index3">
    <w:name w:val="index 3"/>
    <w:basedOn w:val="a4"/>
    <w:next w:val="a4"/>
    <w:autoRedefine/>
    <w:rsid w:val="00FC0170"/>
    <w:pPr>
      <w:ind w:left="1080" w:hanging="360"/>
    </w:pPr>
  </w:style>
  <w:style w:type="numbering" w:customStyle="1" w:styleId="a3">
    <w:name w:val="ترقيم بحروف بمستويين"/>
    <w:rsid w:val="00FC0170"/>
    <w:pPr>
      <w:numPr>
        <w:numId w:val="2"/>
      </w:numPr>
    </w:pPr>
  </w:style>
  <w:style w:type="paragraph" w:styleId="Index4">
    <w:name w:val="index 4"/>
    <w:basedOn w:val="a4"/>
    <w:next w:val="a4"/>
    <w:autoRedefine/>
    <w:rsid w:val="00FC0170"/>
    <w:pPr>
      <w:ind w:left="1440" w:hanging="360"/>
    </w:pPr>
  </w:style>
  <w:style w:type="paragraph" w:styleId="Index5">
    <w:name w:val="index 5"/>
    <w:basedOn w:val="a4"/>
    <w:next w:val="a4"/>
    <w:autoRedefine/>
    <w:rsid w:val="00FC0170"/>
    <w:pPr>
      <w:ind w:left="1800" w:hanging="360"/>
    </w:pPr>
  </w:style>
  <w:style w:type="numbering" w:customStyle="1" w:styleId="a0">
    <w:name w:val="ترقيم بثلاثة مستويات"/>
    <w:rsid w:val="00FC0170"/>
    <w:pPr>
      <w:numPr>
        <w:numId w:val="1"/>
      </w:numPr>
    </w:pPr>
  </w:style>
  <w:style w:type="paragraph" w:styleId="Index6">
    <w:name w:val="index 6"/>
    <w:basedOn w:val="a4"/>
    <w:next w:val="a4"/>
    <w:autoRedefine/>
    <w:rsid w:val="00FC0170"/>
    <w:pPr>
      <w:ind w:left="2160" w:hanging="360"/>
    </w:pPr>
  </w:style>
  <w:style w:type="paragraph" w:styleId="Index7">
    <w:name w:val="index 7"/>
    <w:basedOn w:val="a4"/>
    <w:next w:val="a4"/>
    <w:autoRedefine/>
    <w:rsid w:val="00FC0170"/>
    <w:pPr>
      <w:ind w:left="2520" w:hanging="360"/>
    </w:pPr>
  </w:style>
  <w:style w:type="paragraph" w:styleId="Index8">
    <w:name w:val="index 8"/>
    <w:basedOn w:val="a4"/>
    <w:next w:val="a4"/>
    <w:autoRedefine/>
    <w:rsid w:val="00FC0170"/>
    <w:pPr>
      <w:ind w:left="2880" w:hanging="360"/>
    </w:pPr>
  </w:style>
  <w:style w:type="paragraph" w:styleId="Index9">
    <w:name w:val="index 9"/>
    <w:basedOn w:val="a4"/>
    <w:next w:val="a4"/>
    <w:autoRedefine/>
    <w:rsid w:val="00FC0170"/>
    <w:pPr>
      <w:ind w:left="3240" w:hanging="360"/>
    </w:pPr>
  </w:style>
  <w:style w:type="paragraph" w:styleId="ab">
    <w:name w:val="table of figures"/>
    <w:basedOn w:val="a4"/>
    <w:next w:val="a4"/>
    <w:rsid w:val="00FC0170"/>
    <w:pPr>
      <w:ind w:left="720" w:hanging="720"/>
    </w:pPr>
  </w:style>
  <w:style w:type="paragraph" w:styleId="15">
    <w:name w:val="toc 1"/>
    <w:basedOn w:val="a4"/>
    <w:next w:val="a4"/>
    <w:autoRedefine/>
    <w:uiPriority w:val="39"/>
    <w:rsid w:val="00EE35E9"/>
    <w:pPr>
      <w:tabs>
        <w:tab w:val="right" w:leader="dot" w:pos="6792"/>
      </w:tabs>
      <w:ind w:hanging="2"/>
      <w:jc w:val="both"/>
    </w:pPr>
  </w:style>
  <w:style w:type="paragraph" w:styleId="21">
    <w:name w:val="toc 2"/>
    <w:basedOn w:val="a4"/>
    <w:next w:val="a4"/>
    <w:autoRedefine/>
    <w:uiPriority w:val="39"/>
    <w:rsid w:val="00FC0170"/>
    <w:pPr>
      <w:ind w:left="360"/>
    </w:pPr>
  </w:style>
  <w:style w:type="paragraph" w:styleId="30">
    <w:name w:val="toc 3"/>
    <w:basedOn w:val="a4"/>
    <w:next w:val="a4"/>
    <w:autoRedefine/>
    <w:uiPriority w:val="39"/>
    <w:rsid w:val="00FC0170"/>
    <w:pPr>
      <w:ind w:left="720"/>
    </w:pPr>
  </w:style>
  <w:style w:type="paragraph" w:styleId="40">
    <w:name w:val="toc 4"/>
    <w:basedOn w:val="a4"/>
    <w:next w:val="a4"/>
    <w:autoRedefine/>
    <w:rsid w:val="00FC0170"/>
    <w:pPr>
      <w:ind w:left="1080"/>
    </w:pPr>
  </w:style>
  <w:style w:type="paragraph" w:styleId="50">
    <w:name w:val="toc 5"/>
    <w:basedOn w:val="a4"/>
    <w:next w:val="a4"/>
    <w:autoRedefine/>
    <w:rsid w:val="00FC0170"/>
    <w:pPr>
      <w:ind w:left="1440"/>
    </w:pPr>
  </w:style>
  <w:style w:type="paragraph" w:styleId="61">
    <w:name w:val="toc 6"/>
    <w:basedOn w:val="a4"/>
    <w:next w:val="a4"/>
    <w:autoRedefine/>
    <w:rsid w:val="00FC0170"/>
    <w:pPr>
      <w:ind w:left="1800"/>
    </w:pPr>
  </w:style>
  <w:style w:type="paragraph" w:styleId="70">
    <w:name w:val="toc 7"/>
    <w:basedOn w:val="a4"/>
    <w:next w:val="a4"/>
    <w:autoRedefine/>
    <w:rsid w:val="00FC0170"/>
    <w:pPr>
      <w:ind w:left="2160"/>
    </w:pPr>
  </w:style>
  <w:style w:type="paragraph" w:styleId="80">
    <w:name w:val="toc 8"/>
    <w:basedOn w:val="a4"/>
    <w:next w:val="a4"/>
    <w:autoRedefine/>
    <w:rsid w:val="00FC0170"/>
    <w:pPr>
      <w:ind w:left="2520"/>
    </w:pPr>
  </w:style>
  <w:style w:type="paragraph" w:styleId="90">
    <w:name w:val="toc 9"/>
    <w:basedOn w:val="a4"/>
    <w:next w:val="a4"/>
    <w:autoRedefine/>
    <w:rsid w:val="00FC0170"/>
    <w:pPr>
      <w:ind w:left="2880"/>
    </w:pPr>
  </w:style>
  <w:style w:type="paragraph" w:styleId="ac">
    <w:name w:val="table of authorities"/>
    <w:basedOn w:val="a4"/>
    <w:next w:val="a4"/>
    <w:rsid w:val="00FC0170"/>
    <w:pPr>
      <w:ind w:left="360" w:hanging="360"/>
    </w:pPr>
  </w:style>
  <w:style w:type="paragraph" w:styleId="ad">
    <w:name w:val="Document Map"/>
    <w:basedOn w:val="a4"/>
    <w:link w:val="Char0"/>
    <w:rsid w:val="00FC0170"/>
    <w:pPr>
      <w:shd w:val="clear" w:color="auto" w:fill="000080"/>
    </w:pPr>
    <w:rPr>
      <w:rFonts w:cs="Tahoma"/>
    </w:rPr>
  </w:style>
  <w:style w:type="character" w:customStyle="1" w:styleId="Char0">
    <w:name w:val="خريطة مستند Char"/>
    <w:basedOn w:val="a5"/>
    <w:link w:val="ad"/>
    <w:rsid w:val="00FC0170"/>
    <w:rPr>
      <w:rFonts w:ascii="Times New Roman" w:eastAsia="Times New Roman" w:hAnsi="Times New Roman" w:cs="Tahoma"/>
      <w:sz w:val="40"/>
      <w:szCs w:val="40"/>
      <w:shd w:val="clear" w:color="auto" w:fill="000080"/>
      <w:lang w:eastAsia="ar-SA"/>
    </w:rPr>
  </w:style>
  <w:style w:type="paragraph" w:styleId="ae">
    <w:name w:val="toa heading"/>
    <w:basedOn w:val="a4"/>
    <w:next w:val="a4"/>
    <w:rsid w:val="00FC0170"/>
    <w:pPr>
      <w:spacing w:before="120"/>
    </w:pPr>
    <w:rPr>
      <w:rFonts w:ascii="Arial" w:hAnsi="Arial" w:cs="Arial"/>
      <w:b/>
      <w:bCs/>
      <w:sz w:val="24"/>
      <w:szCs w:val="24"/>
    </w:rPr>
  </w:style>
  <w:style w:type="paragraph" w:styleId="af">
    <w:name w:val="index heading"/>
    <w:basedOn w:val="a4"/>
    <w:next w:val="Index1"/>
    <w:rsid w:val="00FC0170"/>
    <w:rPr>
      <w:rFonts w:ascii="Arial" w:hAnsi="Arial" w:cs="Arial"/>
      <w:b/>
      <w:bCs/>
    </w:rPr>
  </w:style>
  <w:style w:type="character" w:styleId="Hyperlink">
    <w:name w:val="Hyperlink"/>
    <w:basedOn w:val="a5"/>
    <w:uiPriority w:val="99"/>
    <w:rsid w:val="00FC0170"/>
    <w:rPr>
      <w:color w:val="0000FF"/>
      <w:u w:val="single"/>
    </w:rPr>
  </w:style>
  <w:style w:type="character" w:styleId="af0">
    <w:name w:val="annotation reference"/>
    <w:basedOn w:val="a5"/>
    <w:rsid w:val="00FC0170"/>
    <w:rPr>
      <w:sz w:val="16"/>
      <w:szCs w:val="16"/>
    </w:rPr>
  </w:style>
  <w:style w:type="character" w:styleId="af1">
    <w:name w:val="endnote reference"/>
    <w:basedOn w:val="a5"/>
    <w:rsid w:val="00FC0170"/>
    <w:rPr>
      <w:vertAlign w:val="superscript"/>
    </w:rPr>
  </w:style>
  <w:style w:type="paragraph" w:styleId="af2">
    <w:name w:val="Title"/>
    <w:basedOn w:val="a4"/>
    <w:link w:val="Char1"/>
    <w:qFormat/>
    <w:rsid w:val="00FC0170"/>
    <w:pPr>
      <w:ind w:firstLine="0"/>
      <w:jc w:val="center"/>
    </w:pPr>
    <w:rPr>
      <w:b/>
      <w:bCs/>
      <w:i/>
      <w:iCs/>
      <w:sz w:val="72"/>
      <w:szCs w:val="72"/>
    </w:rPr>
  </w:style>
  <w:style w:type="character" w:customStyle="1" w:styleId="Char1">
    <w:name w:val="العنوان Char"/>
    <w:basedOn w:val="a5"/>
    <w:link w:val="af2"/>
    <w:rsid w:val="00FC0170"/>
    <w:rPr>
      <w:rFonts w:ascii="Times New Roman" w:eastAsia="Times New Roman" w:hAnsi="Times New Roman" w:cs="Traditional Arabic"/>
      <w:b/>
      <w:bCs/>
      <w:i/>
      <w:iCs/>
      <w:sz w:val="72"/>
      <w:szCs w:val="72"/>
      <w:lang w:eastAsia="ar-SA"/>
    </w:rPr>
  </w:style>
  <w:style w:type="paragraph" w:customStyle="1" w:styleId="af3">
    <w:name w:val="المتن"/>
    <w:basedOn w:val="a4"/>
    <w:autoRedefine/>
    <w:rsid w:val="00FC0170"/>
    <w:pPr>
      <w:spacing w:before="120" w:after="120"/>
      <w:jc w:val="lowKashida"/>
    </w:pPr>
    <w:rPr>
      <w:rFonts w:ascii="Arial" w:hAnsi="Arial"/>
      <w:kern w:val="28"/>
    </w:rPr>
  </w:style>
  <w:style w:type="paragraph" w:styleId="af4">
    <w:name w:val="footer"/>
    <w:aliases w:val=" Char2 Char,Char2 Char Char Char Char Char,Footer,تذييل الصفحة"/>
    <w:basedOn w:val="a4"/>
    <w:link w:val="Char2"/>
    <w:rsid w:val="00FC0170"/>
    <w:pPr>
      <w:tabs>
        <w:tab w:val="center" w:pos="4153"/>
        <w:tab w:val="right" w:pos="8306"/>
      </w:tabs>
      <w:bidi w:val="0"/>
      <w:ind w:firstLine="0"/>
      <w:jc w:val="lowKashida"/>
    </w:pPr>
    <w:rPr>
      <w:sz w:val="20"/>
      <w:szCs w:val="20"/>
    </w:rPr>
  </w:style>
  <w:style w:type="character" w:customStyle="1" w:styleId="Char2">
    <w:name w:val="تذييل صفحة Char"/>
    <w:aliases w:val=" Char2 Char Char1,Char2 Char Char Char Char Char Char,Footer Char1,تذييل الصفحة Char"/>
    <w:basedOn w:val="a5"/>
    <w:link w:val="af4"/>
    <w:uiPriority w:val="99"/>
    <w:rsid w:val="00FC0170"/>
    <w:rPr>
      <w:rFonts w:ascii="Times New Roman" w:eastAsia="Times New Roman" w:hAnsi="Times New Roman" w:cs="Traditional Arabic"/>
      <w:sz w:val="20"/>
      <w:szCs w:val="20"/>
      <w:lang w:eastAsia="ar-SA"/>
    </w:rPr>
  </w:style>
  <w:style w:type="character" w:styleId="af5">
    <w:name w:val="footnote reference"/>
    <w:aliases w:val="Footnote Reference"/>
    <w:basedOn w:val="a5"/>
    <w:rsid w:val="00FC0170"/>
    <w:rPr>
      <w:vertAlign w:val="superscript"/>
    </w:rPr>
  </w:style>
  <w:style w:type="paragraph" w:styleId="af6">
    <w:name w:val="annotation text"/>
    <w:aliases w:val=" Char Char Char"/>
    <w:basedOn w:val="a4"/>
    <w:link w:val="Char3"/>
    <w:rsid w:val="00FC0170"/>
    <w:rPr>
      <w:sz w:val="20"/>
      <w:szCs w:val="20"/>
    </w:rPr>
  </w:style>
  <w:style w:type="character" w:customStyle="1" w:styleId="Char3">
    <w:name w:val="نص تعليق Char"/>
    <w:aliases w:val=" Char Char Char Char"/>
    <w:basedOn w:val="a5"/>
    <w:link w:val="af6"/>
    <w:rsid w:val="00FC0170"/>
    <w:rPr>
      <w:rFonts w:ascii="Times New Roman" w:eastAsia="Times New Roman" w:hAnsi="Times New Roman" w:cs="Traditional Arabic"/>
      <w:sz w:val="20"/>
      <w:szCs w:val="20"/>
      <w:lang w:eastAsia="ar-SA"/>
    </w:rPr>
  </w:style>
  <w:style w:type="paragraph" w:styleId="af7">
    <w:name w:val="annotation subject"/>
    <w:aliases w:val=" Char2 Char Char, Char2 Char Char Char"/>
    <w:basedOn w:val="af6"/>
    <w:next w:val="af6"/>
    <w:link w:val="Char4"/>
    <w:rsid w:val="00FC0170"/>
    <w:rPr>
      <w:b/>
      <w:bCs/>
    </w:rPr>
  </w:style>
  <w:style w:type="character" w:customStyle="1" w:styleId="Char4">
    <w:name w:val="موضوع تعليق Char"/>
    <w:aliases w:val=" Char2 Char Char Char1, Char2 Char Char Char Char"/>
    <w:basedOn w:val="Char3"/>
    <w:link w:val="af7"/>
    <w:rsid w:val="00FC0170"/>
    <w:rPr>
      <w:b/>
      <w:bCs/>
    </w:rPr>
  </w:style>
  <w:style w:type="paragraph" w:styleId="af8">
    <w:name w:val="header"/>
    <w:basedOn w:val="a4"/>
    <w:link w:val="Char5"/>
    <w:rsid w:val="00FC0170"/>
    <w:pPr>
      <w:tabs>
        <w:tab w:val="center" w:pos="4153"/>
        <w:tab w:val="right" w:pos="8306"/>
      </w:tabs>
      <w:bidi w:val="0"/>
      <w:ind w:firstLine="0"/>
      <w:jc w:val="lowKashida"/>
    </w:pPr>
    <w:rPr>
      <w:sz w:val="20"/>
      <w:szCs w:val="20"/>
    </w:rPr>
  </w:style>
  <w:style w:type="character" w:customStyle="1" w:styleId="Char5">
    <w:name w:val="رأس صفحة Char"/>
    <w:basedOn w:val="a5"/>
    <w:link w:val="af8"/>
    <w:uiPriority w:val="99"/>
    <w:rsid w:val="00FC0170"/>
    <w:rPr>
      <w:rFonts w:ascii="Times New Roman" w:eastAsia="Times New Roman" w:hAnsi="Times New Roman" w:cs="Traditional Arabic"/>
      <w:sz w:val="20"/>
      <w:szCs w:val="20"/>
      <w:lang w:eastAsia="ar-SA"/>
    </w:rPr>
  </w:style>
  <w:style w:type="paragraph" w:styleId="af9">
    <w:name w:val="caption"/>
    <w:basedOn w:val="a4"/>
    <w:next w:val="a4"/>
    <w:qFormat/>
    <w:rsid w:val="00FC0170"/>
    <w:pPr>
      <w:widowControl/>
      <w:overflowPunct w:val="0"/>
      <w:autoSpaceDE w:val="0"/>
      <w:autoSpaceDN w:val="0"/>
      <w:adjustRightInd w:val="0"/>
      <w:spacing w:before="120" w:after="120"/>
      <w:ind w:firstLine="0"/>
      <w:textAlignment w:val="baseline"/>
    </w:pPr>
  </w:style>
  <w:style w:type="paragraph" w:styleId="afa">
    <w:name w:val="endnote text"/>
    <w:basedOn w:val="a4"/>
    <w:link w:val="Char6"/>
    <w:rsid w:val="00FC0170"/>
    <w:rPr>
      <w:sz w:val="20"/>
      <w:szCs w:val="20"/>
    </w:rPr>
  </w:style>
  <w:style w:type="character" w:customStyle="1" w:styleId="Char6">
    <w:name w:val="نص تعليق ختامي Char"/>
    <w:basedOn w:val="a5"/>
    <w:link w:val="afa"/>
    <w:rsid w:val="00FC0170"/>
    <w:rPr>
      <w:rFonts w:ascii="Times New Roman" w:eastAsia="Times New Roman" w:hAnsi="Times New Roman" w:cs="Traditional Arabic"/>
      <w:sz w:val="20"/>
      <w:szCs w:val="20"/>
      <w:lang w:eastAsia="ar-SA"/>
    </w:rPr>
  </w:style>
  <w:style w:type="paragraph" w:styleId="afb">
    <w:name w:val="Balloon Text"/>
    <w:aliases w:val="Balloon Text Char Char"/>
    <w:basedOn w:val="a4"/>
    <w:link w:val="Char7"/>
    <w:rsid w:val="00FC0170"/>
    <w:rPr>
      <w:rFonts w:cs="Tahoma"/>
      <w:sz w:val="16"/>
      <w:szCs w:val="16"/>
    </w:rPr>
  </w:style>
  <w:style w:type="character" w:customStyle="1" w:styleId="Char7">
    <w:name w:val="نص في بالون Char"/>
    <w:aliases w:val="Balloon Text Char Char Char"/>
    <w:basedOn w:val="a5"/>
    <w:link w:val="afb"/>
    <w:rsid w:val="00FC0170"/>
    <w:rPr>
      <w:rFonts w:ascii="Times New Roman" w:eastAsia="Times New Roman" w:hAnsi="Times New Roman" w:cs="Tahoma"/>
      <w:sz w:val="16"/>
      <w:szCs w:val="16"/>
      <w:lang w:eastAsia="ar-SA"/>
    </w:rPr>
  </w:style>
  <w:style w:type="paragraph" w:styleId="afc">
    <w:name w:val="macro"/>
    <w:link w:val="Char8"/>
    <w:rsid w:val="00FC017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5"/>
    <w:link w:val="afc"/>
    <w:rsid w:val="00FC0170"/>
    <w:rPr>
      <w:rFonts w:ascii="Courier New" w:eastAsia="Times New Roman" w:hAnsi="Courier New" w:cs="Courier New"/>
      <w:color w:val="000000"/>
      <w:sz w:val="20"/>
      <w:szCs w:val="20"/>
      <w:lang w:eastAsia="ar-SA"/>
    </w:rPr>
  </w:style>
  <w:style w:type="character" w:customStyle="1" w:styleId="16">
    <w:name w:val="نمط حرفي 1"/>
    <w:rsid w:val="00FC0170"/>
    <w:rPr>
      <w:rFonts w:cs="Times New Roman"/>
      <w:szCs w:val="40"/>
    </w:rPr>
  </w:style>
  <w:style w:type="character" w:customStyle="1" w:styleId="22">
    <w:name w:val="نمط حرفي 2"/>
    <w:rsid w:val="00FC0170"/>
    <w:rPr>
      <w:rFonts w:ascii="Times New Roman" w:hAnsi="Times New Roman" w:cs="Times New Roman"/>
      <w:sz w:val="40"/>
      <w:szCs w:val="40"/>
    </w:rPr>
  </w:style>
  <w:style w:type="character" w:customStyle="1" w:styleId="31">
    <w:name w:val="نمط حرفي 3"/>
    <w:rsid w:val="00FC0170"/>
    <w:rPr>
      <w:rFonts w:ascii="Times New Roman" w:hAnsi="Times New Roman" w:cs="Times New Roman"/>
      <w:sz w:val="40"/>
      <w:szCs w:val="40"/>
    </w:rPr>
  </w:style>
  <w:style w:type="character" w:customStyle="1" w:styleId="51">
    <w:name w:val="نمط حرفي 5"/>
    <w:rsid w:val="00FC0170"/>
    <w:rPr>
      <w:rFonts w:cs="Times New Roman"/>
      <w:szCs w:val="40"/>
    </w:rPr>
  </w:style>
  <w:style w:type="character" w:customStyle="1" w:styleId="41">
    <w:name w:val="نمط حرفي 4"/>
    <w:rsid w:val="00FC0170"/>
    <w:rPr>
      <w:rFonts w:cs="Times New Roman"/>
      <w:szCs w:val="40"/>
    </w:rPr>
  </w:style>
  <w:style w:type="character" w:styleId="afd">
    <w:name w:val="page number"/>
    <w:aliases w:val="Page Number,رقم الصفحة"/>
    <w:basedOn w:val="a5"/>
    <w:rsid w:val="00FC0170"/>
  </w:style>
  <w:style w:type="paragraph" w:customStyle="1" w:styleId="23">
    <w:name w:val="عنوان 2 جانبي"/>
    <w:basedOn w:val="af3"/>
    <w:next w:val="af3"/>
    <w:rsid w:val="00FC0170"/>
    <w:pPr>
      <w:ind w:firstLine="0"/>
      <w:jc w:val="both"/>
    </w:pPr>
    <w:rPr>
      <w:bCs/>
    </w:rPr>
  </w:style>
  <w:style w:type="paragraph" w:customStyle="1" w:styleId="17">
    <w:name w:val="عنوان1 وسط"/>
    <w:basedOn w:val="32"/>
    <w:next w:val="af3"/>
    <w:rsid w:val="00FC0170"/>
    <w:pPr>
      <w:spacing w:after="0"/>
      <w:ind w:firstLine="0"/>
      <w:jc w:val="center"/>
    </w:pPr>
    <w:rPr>
      <w:rFonts w:ascii="Arial" w:hAnsi="Arial"/>
      <w:bCs/>
      <w:kern w:val="28"/>
      <w:sz w:val="36"/>
      <w:szCs w:val="48"/>
    </w:rPr>
  </w:style>
  <w:style w:type="paragraph" w:styleId="32">
    <w:name w:val="Body Text 3"/>
    <w:basedOn w:val="a4"/>
    <w:link w:val="3Char0"/>
    <w:rsid w:val="00FC0170"/>
    <w:pPr>
      <w:spacing w:after="120"/>
    </w:pPr>
    <w:rPr>
      <w:sz w:val="16"/>
      <w:szCs w:val="16"/>
    </w:rPr>
  </w:style>
  <w:style w:type="character" w:customStyle="1" w:styleId="3Char0">
    <w:name w:val="نص أساسي 3 Char"/>
    <w:basedOn w:val="a5"/>
    <w:link w:val="32"/>
    <w:rsid w:val="00FC0170"/>
    <w:rPr>
      <w:rFonts w:ascii="Times New Roman" w:eastAsia="Times New Roman" w:hAnsi="Times New Roman" w:cs="Traditional Arabic"/>
      <w:sz w:val="16"/>
      <w:szCs w:val="16"/>
      <w:lang w:eastAsia="ar-SA"/>
    </w:rPr>
  </w:style>
  <w:style w:type="paragraph" w:styleId="afe">
    <w:name w:val="Body Text"/>
    <w:basedOn w:val="a4"/>
    <w:link w:val="Char9"/>
    <w:rsid w:val="00FC0170"/>
    <w:pPr>
      <w:spacing w:after="120"/>
    </w:pPr>
    <w:rPr>
      <w:sz w:val="24"/>
      <w:lang w:val="fr-FR"/>
    </w:rPr>
  </w:style>
  <w:style w:type="character" w:customStyle="1" w:styleId="Char9">
    <w:name w:val="نص أساسي Char"/>
    <w:basedOn w:val="a5"/>
    <w:link w:val="afe"/>
    <w:rsid w:val="00FC0170"/>
    <w:rPr>
      <w:rFonts w:ascii="Times New Roman" w:eastAsia="Times New Roman" w:hAnsi="Times New Roman" w:cs="Traditional Arabic"/>
      <w:sz w:val="24"/>
      <w:szCs w:val="40"/>
      <w:lang w:val="fr-FR" w:eastAsia="ar-SA"/>
    </w:rPr>
  </w:style>
  <w:style w:type="paragraph" w:styleId="24">
    <w:name w:val="Body Text 2"/>
    <w:basedOn w:val="a4"/>
    <w:link w:val="2Char0"/>
    <w:rsid w:val="00FC0170"/>
    <w:pPr>
      <w:ind w:firstLine="0"/>
      <w:jc w:val="lowKashida"/>
    </w:pPr>
    <w:rPr>
      <w:sz w:val="22"/>
      <w:szCs w:val="30"/>
    </w:rPr>
  </w:style>
  <w:style w:type="character" w:customStyle="1" w:styleId="2Char0">
    <w:name w:val="نص أساسي 2 Char"/>
    <w:basedOn w:val="a5"/>
    <w:link w:val="24"/>
    <w:rsid w:val="00FC0170"/>
    <w:rPr>
      <w:rFonts w:ascii="Times New Roman" w:eastAsia="Times New Roman" w:hAnsi="Times New Roman" w:cs="Traditional Arabic"/>
      <w:szCs w:val="30"/>
      <w:lang w:eastAsia="ar-SA"/>
    </w:rPr>
  </w:style>
  <w:style w:type="paragraph" w:styleId="aff">
    <w:name w:val="Body Text Indent"/>
    <w:basedOn w:val="a4"/>
    <w:link w:val="Chara"/>
    <w:rsid w:val="00FC0170"/>
    <w:pPr>
      <w:jc w:val="lowKashida"/>
    </w:pPr>
    <w:rPr>
      <w:b/>
      <w:bCs/>
    </w:rPr>
  </w:style>
  <w:style w:type="character" w:customStyle="1" w:styleId="Chara">
    <w:name w:val="نص أساسي بمسافة بادئة Char"/>
    <w:basedOn w:val="a5"/>
    <w:link w:val="aff"/>
    <w:rsid w:val="00FC0170"/>
    <w:rPr>
      <w:rFonts w:ascii="Times New Roman" w:eastAsia="Times New Roman" w:hAnsi="Times New Roman" w:cs="Traditional Arabic"/>
      <w:b/>
      <w:bCs/>
      <w:sz w:val="40"/>
      <w:szCs w:val="40"/>
      <w:lang w:eastAsia="ar-SA"/>
    </w:rPr>
  </w:style>
  <w:style w:type="paragraph" w:styleId="25">
    <w:name w:val="Body Text Indent 2"/>
    <w:basedOn w:val="a4"/>
    <w:link w:val="2Char1"/>
    <w:rsid w:val="00FC0170"/>
  </w:style>
  <w:style w:type="character" w:customStyle="1" w:styleId="2Char1">
    <w:name w:val="نص أساسي بمسافة بادئة 2 Char"/>
    <w:basedOn w:val="a5"/>
    <w:link w:val="25"/>
    <w:rsid w:val="00FC0170"/>
    <w:rPr>
      <w:rFonts w:ascii="Times New Roman" w:eastAsia="Times New Roman" w:hAnsi="Times New Roman" w:cs="Traditional Arabic"/>
      <w:sz w:val="40"/>
      <w:szCs w:val="40"/>
      <w:lang w:eastAsia="ar-SA"/>
    </w:rPr>
  </w:style>
  <w:style w:type="paragraph" w:styleId="aff0">
    <w:name w:val="Block Text"/>
    <w:basedOn w:val="a4"/>
    <w:rsid w:val="00FC0170"/>
    <w:pPr>
      <w:ind w:left="566" w:hanging="566"/>
      <w:jc w:val="lowKashida"/>
    </w:pPr>
    <w:rPr>
      <w:sz w:val="18"/>
      <w:szCs w:val="30"/>
    </w:rPr>
  </w:style>
  <w:style w:type="paragraph" w:customStyle="1" w:styleId="18">
    <w:name w:val="نمط إضافي 1"/>
    <w:basedOn w:val="a4"/>
    <w:next w:val="a4"/>
    <w:rsid w:val="00FC0170"/>
    <w:pPr>
      <w:ind w:firstLine="0"/>
    </w:pPr>
    <w:rPr>
      <w:rFonts w:cs="Andalus"/>
      <w:color w:val="0000FF"/>
    </w:rPr>
  </w:style>
  <w:style w:type="paragraph" w:customStyle="1" w:styleId="26">
    <w:name w:val="نمط إضافي 2"/>
    <w:basedOn w:val="a4"/>
    <w:next w:val="a4"/>
    <w:rsid w:val="00FC0170"/>
    <w:pPr>
      <w:ind w:firstLine="0"/>
    </w:pPr>
    <w:rPr>
      <w:rFonts w:cs="Monotype Koufi"/>
      <w:bCs/>
      <w:color w:val="008000"/>
      <w:szCs w:val="44"/>
    </w:rPr>
  </w:style>
  <w:style w:type="paragraph" w:customStyle="1" w:styleId="33">
    <w:name w:val="نمط إضافي 3"/>
    <w:basedOn w:val="a4"/>
    <w:next w:val="a4"/>
    <w:rsid w:val="00FC0170"/>
    <w:pPr>
      <w:ind w:firstLine="0"/>
    </w:pPr>
    <w:rPr>
      <w:rFonts w:cs="Tahoma"/>
      <w:color w:val="800080"/>
    </w:rPr>
  </w:style>
  <w:style w:type="paragraph" w:customStyle="1" w:styleId="42">
    <w:name w:val="نمط إضافي 4"/>
    <w:basedOn w:val="a4"/>
    <w:next w:val="a4"/>
    <w:rsid w:val="00FC0170"/>
    <w:pPr>
      <w:ind w:firstLine="0"/>
    </w:pPr>
    <w:rPr>
      <w:rFonts w:cs="Simplified Arabic Fixed"/>
      <w:color w:val="FF6600"/>
      <w:sz w:val="44"/>
    </w:rPr>
  </w:style>
  <w:style w:type="paragraph" w:customStyle="1" w:styleId="52">
    <w:name w:val="نمط إضافي 5"/>
    <w:basedOn w:val="a4"/>
    <w:next w:val="a4"/>
    <w:rsid w:val="00FC0170"/>
    <w:pPr>
      <w:ind w:firstLine="0"/>
    </w:pPr>
    <w:rPr>
      <w:rFonts w:cs="DecoType Naskh"/>
      <w:color w:val="3366FF"/>
      <w:szCs w:val="44"/>
    </w:rPr>
  </w:style>
  <w:style w:type="paragraph" w:customStyle="1" w:styleId="19">
    <w:name w:val="نمط1"/>
    <w:rsid w:val="00FC0170"/>
    <w:pPr>
      <w:spacing w:after="0" w:line="240" w:lineRule="auto"/>
      <w:jc w:val="both"/>
    </w:pPr>
    <w:rPr>
      <w:rFonts w:ascii="Times New Roman" w:eastAsia="Times New Roman" w:hAnsi="Times New Roman" w:cs="Times New Roman"/>
      <w:sz w:val="20"/>
      <w:szCs w:val="20"/>
      <w:lang w:eastAsia="ar-SA"/>
    </w:rPr>
  </w:style>
  <w:style w:type="table" w:styleId="aff1">
    <w:name w:val="Table Grid"/>
    <w:basedOn w:val="a6"/>
    <w:rsid w:val="00FC0170"/>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5"/>
    <w:rsid w:val="00FC0170"/>
    <w:rPr>
      <w:rFonts w:cs="Traditional Arabic" w:hint="cs"/>
      <w:b/>
      <w:bCs/>
      <w:color w:val="000000"/>
      <w:sz w:val="36"/>
      <w:szCs w:val="36"/>
    </w:rPr>
  </w:style>
  <w:style w:type="paragraph" w:styleId="aff2">
    <w:name w:val="Revision"/>
    <w:hidden/>
    <w:semiHidden/>
    <w:rsid w:val="00FC0170"/>
    <w:pPr>
      <w:spacing w:after="0" w:line="240" w:lineRule="auto"/>
    </w:pPr>
    <w:rPr>
      <w:rFonts w:ascii="Times New Roman" w:eastAsia="Times New Roman" w:hAnsi="Times New Roman" w:cs="Traditional Arabic"/>
      <w:sz w:val="20"/>
      <w:szCs w:val="20"/>
    </w:rPr>
  </w:style>
  <w:style w:type="paragraph" w:styleId="aff3">
    <w:name w:val="List Paragraph"/>
    <w:basedOn w:val="a4"/>
    <w:uiPriority w:val="99"/>
    <w:qFormat/>
    <w:rsid w:val="00FC0170"/>
    <w:pPr>
      <w:widowControl/>
      <w:spacing w:after="200" w:line="276" w:lineRule="auto"/>
      <w:ind w:left="720" w:firstLine="0"/>
      <w:contextualSpacing/>
    </w:pPr>
    <w:rPr>
      <w:rFonts w:ascii="Calibri" w:eastAsia="Calibri" w:hAnsi="Calibri" w:cs="Arial"/>
      <w:sz w:val="22"/>
      <w:szCs w:val="22"/>
      <w:lang w:eastAsia="en-US"/>
    </w:rPr>
  </w:style>
  <w:style w:type="paragraph" w:styleId="aff4">
    <w:name w:val="Normal (Web)"/>
    <w:basedOn w:val="a4"/>
    <w:rsid w:val="00FC0170"/>
    <w:pPr>
      <w:widowControl/>
      <w:bidi w:val="0"/>
      <w:spacing w:before="100" w:beforeAutospacing="1" w:after="100" w:afterAutospacing="1"/>
      <w:ind w:firstLine="0"/>
    </w:pPr>
    <w:rPr>
      <w:rFonts w:cs="Times New Roman"/>
      <w:sz w:val="24"/>
      <w:szCs w:val="24"/>
      <w:lang w:eastAsia="en-US"/>
    </w:rPr>
  </w:style>
  <w:style w:type="character" w:customStyle="1" w:styleId="34">
    <w:name w:val="عنوان جانبي 3"/>
    <w:rsid w:val="00FC0170"/>
    <w:rPr>
      <w:rFonts w:ascii="Times New Roman" w:hAnsi="Times New Roman" w:cs="Times New Roman"/>
      <w:sz w:val="40"/>
      <w:szCs w:val="40"/>
    </w:rPr>
  </w:style>
  <w:style w:type="character" w:customStyle="1" w:styleId="sora1">
    <w:name w:val="sora1"/>
    <w:basedOn w:val="a5"/>
    <w:rsid w:val="00FC0170"/>
    <w:rPr>
      <w:rFonts w:cs="Traditional Arabic" w:hint="cs"/>
      <w:b/>
      <w:bCs/>
      <w:color w:val="804040"/>
      <w:sz w:val="36"/>
      <w:szCs w:val="36"/>
    </w:rPr>
  </w:style>
  <w:style w:type="character" w:customStyle="1" w:styleId="srch1">
    <w:name w:val="srch1"/>
    <w:basedOn w:val="a5"/>
    <w:rsid w:val="00FC0170"/>
    <w:rPr>
      <w:rFonts w:cs="Traditional Arabic" w:hint="cs"/>
      <w:b/>
      <w:bCs/>
      <w:color w:val="FF0000"/>
      <w:sz w:val="36"/>
      <w:szCs w:val="36"/>
    </w:rPr>
  </w:style>
  <w:style w:type="paragraph" w:customStyle="1" w:styleId="aff5">
    <w:name w:val="م"/>
    <w:basedOn w:val="a4"/>
    <w:rsid w:val="00FC0170"/>
    <w:pPr>
      <w:spacing w:before="100"/>
      <w:ind w:firstLine="510"/>
      <w:jc w:val="lowKashida"/>
    </w:pPr>
    <w:rPr>
      <w:sz w:val="34"/>
      <w:szCs w:val="34"/>
      <w:lang w:eastAsia="en-US"/>
    </w:rPr>
  </w:style>
  <w:style w:type="character" w:customStyle="1" w:styleId="postbody">
    <w:name w:val="postbody"/>
    <w:basedOn w:val="a5"/>
    <w:rsid w:val="00FC0170"/>
  </w:style>
  <w:style w:type="character" w:styleId="aff6">
    <w:name w:val="Strong"/>
    <w:basedOn w:val="a5"/>
    <w:qFormat/>
    <w:rsid w:val="00FC0170"/>
    <w:rPr>
      <w:b/>
      <w:bCs/>
    </w:rPr>
  </w:style>
  <w:style w:type="paragraph" w:customStyle="1" w:styleId="khtitle">
    <w:name w:val="khtitle"/>
    <w:basedOn w:val="a4"/>
    <w:rsid w:val="00FC0170"/>
    <w:pPr>
      <w:widowControl/>
      <w:bidi w:val="0"/>
      <w:spacing w:before="100" w:beforeAutospacing="1"/>
      <w:ind w:firstLine="0"/>
    </w:pPr>
    <w:rPr>
      <w:b/>
      <w:bCs/>
      <w:color w:val="9E2B28"/>
      <w:sz w:val="24"/>
      <w:szCs w:val="24"/>
      <w:lang w:eastAsia="en-US"/>
    </w:rPr>
  </w:style>
  <w:style w:type="character" w:customStyle="1" w:styleId="CharChar0">
    <w:name w:val="Char Char"/>
    <w:basedOn w:val="a5"/>
    <w:locked/>
    <w:rsid w:val="00FC0170"/>
    <w:rPr>
      <w:rFonts w:ascii="Tahoma" w:hAnsi="Tahoma" w:cs="Traditional Arabic"/>
      <w:color w:val="000000"/>
      <w:lang w:val="en-US" w:eastAsia="ar-SA" w:bidi="ar-SA"/>
    </w:rPr>
  </w:style>
  <w:style w:type="paragraph" w:customStyle="1" w:styleId="11CharChar1">
    <w:name w:val="خط الفقرة الافتراضي11 Char Char1"/>
    <w:aliases w:val=" Char1 Char Char Char Char1,Char1 Char Char Char Char Char Char,خط الفقرة الافتراضي11 Char Char, Char1 Char Char Char Char"/>
    <w:basedOn w:val="a4"/>
    <w:rsid w:val="00FC0170"/>
    <w:pPr>
      <w:widowControl/>
      <w:bidi w:val="0"/>
      <w:ind w:firstLine="0"/>
    </w:pPr>
    <w:rPr>
      <w:rFonts w:cs="Times New Roman"/>
      <w:sz w:val="24"/>
      <w:szCs w:val="24"/>
      <w:lang w:eastAsia="en-US"/>
    </w:rPr>
  </w:style>
  <w:style w:type="character" w:customStyle="1" w:styleId="CharChar2">
    <w:name w:val="Char Char2"/>
    <w:basedOn w:val="a5"/>
    <w:semiHidden/>
    <w:rsid w:val="00FC0170"/>
    <w:rPr>
      <w:rFonts w:ascii="Tahoma" w:hAnsi="Tahoma" w:cs="Traditional Arabic"/>
      <w:color w:val="000000"/>
      <w:lang w:val="en-US" w:eastAsia="ar-SA" w:bidi="ar-SA"/>
    </w:rPr>
  </w:style>
  <w:style w:type="character" w:customStyle="1" w:styleId="CharChar1">
    <w:name w:val="Char Char1"/>
    <w:basedOn w:val="CharChar2"/>
    <w:rsid w:val="00FC0170"/>
    <w:rPr>
      <w:b/>
      <w:bCs/>
    </w:rPr>
  </w:style>
  <w:style w:type="paragraph" w:customStyle="1" w:styleId="ParaCharCharCharCharCharCharChar">
    <w:name w:val="خط الفقرة الافتراضي Para Char Char Char Char Char Char Char"/>
    <w:basedOn w:val="a4"/>
    <w:rsid w:val="00FC0170"/>
    <w:pPr>
      <w:widowControl/>
      <w:bidi w:val="0"/>
      <w:ind w:firstLine="0"/>
    </w:pPr>
    <w:rPr>
      <w:rFonts w:cs="Times New Roman"/>
      <w:sz w:val="24"/>
      <w:szCs w:val="24"/>
      <w:lang w:eastAsia="en-US"/>
    </w:rPr>
  </w:style>
  <w:style w:type="paragraph" w:customStyle="1" w:styleId="CharChar3">
    <w:name w:val="أسماء الأعلام Char Char"/>
    <w:basedOn w:val="a4"/>
    <w:link w:val="CharCharChar"/>
    <w:rsid w:val="00FC0170"/>
    <w:pPr>
      <w:keepNext/>
      <w:spacing w:before="200" w:after="120" w:line="640" w:lineRule="exact"/>
      <w:ind w:firstLine="0"/>
      <w:jc w:val="center"/>
    </w:pPr>
    <w:rPr>
      <w:rFonts w:cs="MCS Taybah S_U normal."/>
      <w:shadow/>
      <w:sz w:val="50"/>
      <w:szCs w:val="44"/>
      <w:lang w:eastAsia="en-US"/>
    </w:rPr>
  </w:style>
  <w:style w:type="character" w:customStyle="1" w:styleId="CharCharChar">
    <w:name w:val="أسماء الأعلام Char Char Char"/>
    <w:basedOn w:val="a5"/>
    <w:link w:val="CharChar3"/>
    <w:rsid w:val="00FC0170"/>
    <w:rPr>
      <w:rFonts w:ascii="Times New Roman" w:eastAsia="Times New Roman" w:hAnsi="Times New Roman" w:cs="MCS Taybah S_U normal."/>
      <w:shadow/>
      <w:sz w:val="50"/>
      <w:szCs w:val="44"/>
    </w:rPr>
  </w:style>
  <w:style w:type="paragraph" w:customStyle="1" w:styleId="CharChar4">
    <w:name w:val="الباب Char Char"/>
    <w:basedOn w:val="af2"/>
    <w:link w:val="CharCharChar0"/>
    <w:rsid w:val="00FC0170"/>
    <w:pPr>
      <w:pBdr>
        <w:top w:val="single" w:sz="4" w:space="1" w:color="auto"/>
        <w:left w:val="single" w:sz="4" w:space="4" w:color="auto"/>
        <w:bottom w:val="single" w:sz="4" w:space="1" w:color="auto"/>
        <w:right w:val="single" w:sz="4" w:space="4" w:color="auto"/>
      </w:pBdr>
      <w:shd w:val="pct10" w:color="000000" w:fill="FFFFFF"/>
      <w:spacing w:after="80"/>
      <w:ind w:left="1134" w:right="1134" w:firstLine="284"/>
    </w:pPr>
    <w:rPr>
      <w:rFonts w:ascii="Librarian" w:hAnsi="Librarian" w:cs="MCS ALMAALIM HIGH"/>
      <w:b w:val="0"/>
      <w:bCs w:val="0"/>
      <w:i w:val="0"/>
      <w:iCs w:val="0"/>
      <w:color w:val="000000"/>
      <w:sz w:val="26"/>
      <w:szCs w:val="50"/>
      <w:lang w:eastAsia="en-US"/>
    </w:rPr>
  </w:style>
  <w:style w:type="character" w:customStyle="1" w:styleId="CharCharChar0">
    <w:name w:val="الباب Char Char Char"/>
    <w:basedOn w:val="a5"/>
    <w:link w:val="CharChar4"/>
    <w:rsid w:val="00FC0170"/>
    <w:rPr>
      <w:rFonts w:ascii="Librarian" w:eastAsia="Times New Roman" w:hAnsi="Librarian" w:cs="MCS ALMAALIM HIGH"/>
      <w:color w:val="000000"/>
      <w:sz w:val="26"/>
      <w:szCs w:val="50"/>
      <w:shd w:val="pct10" w:color="000000" w:fill="FFFFFF"/>
    </w:rPr>
  </w:style>
  <w:style w:type="paragraph" w:customStyle="1" w:styleId="CharChar">
    <w:name w:val="تقسيمات Char Char"/>
    <w:basedOn w:val="a4"/>
    <w:link w:val="CharCharChar1"/>
    <w:rsid w:val="00FC0170"/>
    <w:pPr>
      <w:keepNext/>
      <w:numPr>
        <w:numId w:val="4"/>
      </w:numPr>
      <w:spacing w:before="360" w:after="120" w:line="640" w:lineRule="exact"/>
    </w:pPr>
    <w:rPr>
      <w:rFonts w:cs="Monotype Koufi"/>
      <w:szCs w:val="32"/>
    </w:rPr>
  </w:style>
  <w:style w:type="paragraph" w:customStyle="1" w:styleId="aff7">
    <w:name w:val="آيات"/>
    <w:basedOn w:val="a4"/>
    <w:rsid w:val="00FC0170"/>
    <w:pPr>
      <w:spacing w:after="120" w:line="560" w:lineRule="exact"/>
      <w:ind w:firstLine="624"/>
    </w:pPr>
    <w:rPr>
      <w:color w:val="000000"/>
      <w:sz w:val="26"/>
      <w:szCs w:val="26"/>
    </w:rPr>
  </w:style>
  <w:style w:type="paragraph" w:styleId="2">
    <w:name w:val="List Bullet 2"/>
    <w:basedOn w:val="a4"/>
    <w:autoRedefine/>
    <w:rsid w:val="00FC0170"/>
    <w:pPr>
      <w:widowControl/>
      <w:numPr>
        <w:numId w:val="5"/>
      </w:numPr>
    </w:pPr>
    <w:rPr>
      <w:sz w:val="44"/>
    </w:rPr>
  </w:style>
  <w:style w:type="paragraph" w:customStyle="1" w:styleId="aff8">
    <w:name w:val="الرقم"/>
    <w:basedOn w:val="a4"/>
    <w:autoRedefine/>
    <w:rsid w:val="00FC0170"/>
    <w:pPr>
      <w:keepNext/>
      <w:suppressLineNumbers/>
      <w:tabs>
        <w:tab w:val="num" w:pos="26"/>
      </w:tabs>
      <w:spacing w:after="100" w:line="520" w:lineRule="exact"/>
      <w:ind w:firstLine="0"/>
      <w:jc w:val="lowKashida"/>
    </w:pPr>
    <w:rPr>
      <w:rFonts w:ascii="Lotus Linotype" w:hAnsi="Lotus Linotype" w:cs="Lotus Linotype"/>
      <w:color w:val="000000"/>
      <w:kern w:val="32"/>
      <w:sz w:val="28"/>
      <w:szCs w:val="28"/>
    </w:rPr>
  </w:style>
  <w:style w:type="paragraph" w:customStyle="1" w:styleId="aff9">
    <w:name w:val="الكتاب"/>
    <w:basedOn w:val="5"/>
    <w:autoRedefine/>
    <w:semiHidden/>
    <w:rsid w:val="00FC0170"/>
    <w:pPr>
      <w:keepNext/>
      <w:widowControl w:val="0"/>
      <w:suppressLineNumbers/>
      <w:bidi/>
      <w:spacing w:before="120" w:after="120"/>
      <w:ind w:firstLine="567"/>
      <w:jc w:val="center"/>
    </w:pPr>
    <w:rPr>
      <w:rFonts w:ascii="Times New Roman" w:hAnsi="Times New Roman"/>
      <w:iCs w:val="0"/>
      <w:noProof w:val="0"/>
      <w:szCs w:val="36"/>
    </w:rPr>
  </w:style>
  <w:style w:type="paragraph" w:customStyle="1" w:styleId="affa">
    <w:name w:val="نمط فاصل"/>
    <w:basedOn w:val="a4"/>
    <w:rsid w:val="00FC0170"/>
    <w:pPr>
      <w:widowControl/>
      <w:spacing w:line="14" w:lineRule="auto"/>
      <w:ind w:firstLine="0"/>
    </w:pPr>
    <w:rPr>
      <w:rFonts w:ascii="Librarian"/>
      <w:color w:val="000000"/>
      <w:sz w:val="36"/>
    </w:rPr>
  </w:style>
  <w:style w:type="paragraph" w:styleId="affb">
    <w:name w:val="List Bullet"/>
    <w:basedOn w:val="a4"/>
    <w:autoRedefine/>
    <w:rsid w:val="00FC0170"/>
    <w:pPr>
      <w:widowControl/>
      <w:tabs>
        <w:tab w:val="num" w:pos="360"/>
      </w:tabs>
      <w:ind w:left="360" w:hanging="360"/>
    </w:pPr>
    <w:rPr>
      <w:sz w:val="44"/>
    </w:rPr>
  </w:style>
  <w:style w:type="paragraph" w:customStyle="1" w:styleId="affc">
    <w:name w:val="التخريج والسند"/>
    <w:basedOn w:val="a4"/>
    <w:rsid w:val="00FC0170"/>
    <w:pPr>
      <w:widowControl/>
      <w:tabs>
        <w:tab w:val="num" w:pos="648"/>
      </w:tabs>
      <w:spacing w:before="300" w:after="80" w:line="520" w:lineRule="exact"/>
      <w:ind w:right="360" w:hanging="72"/>
    </w:pPr>
    <w:rPr>
      <w:rFonts w:ascii="Librarian" w:cs="MCS ALMAALIM"/>
      <w:color w:val="000000"/>
      <w:sz w:val="32"/>
      <w:szCs w:val="48"/>
    </w:rPr>
  </w:style>
  <w:style w:type="paragraph" w:styleId="35">
    <w:name w:val="Body Text Indent 3"/>
    <w:basedOn w:val="a4"/>
    <w:link w:val="3Char1"/>
    <w:rsid w:val="00FC0170"/>
    <w:pPr>
      <w:spacing w:before="40" w:after="100" w:line="560" w:lineRule="exact"/>
      <w:ind w:firstLine="680"/>
    </w:pPr>
    <w:rPr>
      <w:rFonts w:ascii="Arabic Transparent"/>
      <w:sz w:val="32"/>
      <w:szCs w:val="38"/>
    </w:rPr>
  </w:style>
  <w:style w:type="character" w:customStyle="1" w:styleId="3Char1">
    <w:name w:val="نص أساسي بمسافة بادئة 3 Char"/>
    <w:basedOn w:val="a5"/>
    <w:link w:val="35"/>
    <w:rsid w:val="00FC0170"/>
    <w:rPr>
      <w:rFonts w:ascii="Arabic Transparent" w:eastAsia="Times New Roman" w:hAnsi="Times New Roman" w:cs="Traditional Arabic"/>
      <w:sz w:val="32"/>
      <w:szCs w:val="38"/>
      <w:lang w:eastAsia="ar-SA"/>
    </w:rPr>
  </w:style>
  <w:style w:type="character" w:customStyle="1" w:styleId="affd">
    <w:name w:val="حاشية"/>
    <w:basedOn w:val="a5"/>
    <w:rsid w:val="00FC0170"/>
    <w:rPr>
      <w:rFonts w:cs="Traditional Arabic"/>
      <w:sz w:val="24"/>
      <w:szCs w:val="24"/>
      <w:vertAlign w:val="baseline"/>
      <w:lang w:bidi="ar-SA"/>
    </w:rPr>
  </w:style>
  <w:style w:type="paragraph" w:styleId="affe">
    <w:name w:val="Plain Text"/>
    <w:basedOn w:val="a4"/>
    <w:link w:val="Charb"/>
    <w:rsid w:val="00FC0170"/>
    <w:pPr>
      <w:jc w:val="lowKashida"/>
    </w:pPr>
    <w:rPr>
      <w:rFonts w:ascii="Courier New"/>
      <w:sz w:val="20"/>
      <w:szCs w:val="24"/>
    </w:rPr>
  </w:style>
  <w:style w:type="character" w:customStyle="1" w:styleId="Charb">
    <w:name w:val="نص عادي Char"/>
    <w:basedOn w:val="a5"/>
    <w:link w:val="affe"/>
    <w:rsid w:val="00FC0170"/>
    <w:rPr>
      <w:rFonts w:ascii="Courier New" w:eastAsia="Times New Roman" w:hAnsi="Times New Roman" w:cs="Traditional Arabic"/>
      <w:sz w:val="20"/>
      <w:szCs w:val="24"/>
      <w:lang w:eastAsia="ar-SA"/>
    </w:rPr>
  </w:style>
  <w:style w:type="paragraph" w:customStyle="1" w:styleId="afff">
    <w:name w:val="نمط"/>
    <w:basedOn w:val="a4"/>
    <w:next w:val="afe"/>
    <w:rsid w:val="00FC0170"/>
    <w:pPr>
      <w:widowControl/>
      <w:ind w:firstLine="0"/>
    </w:pPr>
    <w:rPr>
      <w:rFonts w:cs="Times New Roman"/>
      <w:sz w:val="28"/>
      <w:szCs w:val="28"/>
    </w:rPr>
  </w:style>
  <w:style w:type="character" w:customStyle="1" w:styleId="special1">
    <w:name w:val="special1"/>
    <w:basedOn w:val="a5"/>
    <w:rsid w:val="00FC0170"/>
    <w:rPr>
      <w:rFonts w:cs="Traditional Arabic" w:hint="cs"/>
      <w:b/>
      <w:bCs/>
      <w:color w:val="008000"/>
      <w:sz w:val="36"/>
      <w:szCs w:val="36"/>
    </w:rPr>
  </w:style>
  <w:style w:type="character" w:customStyle="1" w:styleId="highlight1">
    <w:name w:val="highlight1"/>
    <w:basedOn w:val="a5"/>
    <w:rsid w:val="00FC0170"/>
    <w:rPr>
      <w:b/>
      <w:bCs/>
      <w:color w:val="FF0000"/>
    </w:rPr>
  </w:style>
  <w:style w:type="character" w:customStyle="1" w:styleId="grame">
    <w:name w:val="grame"/>
    <w:basedOn w:val="a5"/>
    <w:rsid w:val="00FC0170"/>
  </w:style>
  <w:style w:type="paragraph" w:customStyle="1" w:styleId="afff0">
    <w:name w:val="العنوان الرئيسي"/>
    <w:rsid w:val="00FC0170"/>
    <w:pPr>
      <w:pBdr>
        <w:top w:val="double" w:sz="6" w:space="1" w:color="auto" w:shadow="1"/>
        <w:left w:val="double" w:sz="6" w:space="4" w:color="auto" w:shadow="1"/>
        <w:bottom w:val="double" w:sz="6" w:space="1" w:color="auto" w:shadow="1"/>
        <w:right w:val="double" w:sz="6" w:space="4" w:color="auto" w:shadow="1"/>
      </w:pBdr>
      <w:spacing w:after="0" w:line="240" w:lineRule="auto"/>
      <w:ind w:left="1701" w:right="1701"/>
      <w:jc w:val="center"/>
    </w:pPr>
    <w:rPr>
      <w:rFonts w:ascii="Arial" w:eastAsia="Times New Roman" w:hAnsi="Arial" w:cs="WinSoft Naskh Pro"/>
      <w:bCs/>
      <w:sz w:val="24"/>
      <w:szCs w:val="32"/>
    </w:rPr>
  </w:style>
  <w:style w:type="paragraph" w:customStyle="1" w:styleId="afff1">
    <w:name w:val="السطر الأول"/>
    <w:rsid w:val="00FC0170"/>
    <w:pPr>
      <w:widowControl w:val="0"/>
      <w:bidi/>
      <w:spacing w:after="0" w:line="240" w:lineRule="auto"/>
      <w:ind w:firstLine="454"/>
      <w:jc w:val="lowKashida"/>
    </w:pPr>
    <w:rPr>
      <w:rFonts w:ascii="Arial" w:eastAsia="Times New Roman" w:hAnsi="Arial" w:cs="Lotus Linotype"/>
      <w:sz w:val="28"/>
      <w:szCs w:val="34"/>
    </w:rPr>
  </w:style>
  <w:style w:type="paragraph" w:customStyle="1" w:styleId="1a">
    <w:name w:val="عنوان فرعي1"/>
    <w:rsid w:val="00FC0170"/>
    <w:pPr>
      <w:spacing w:after="0" w:line="240" w:lineRule="auto"/>
      <w:ind w:firstLine="284"/>
      <w:jc w:val="lowKashida"/>
    </w:pPr>
    <w:rPr>
      <w:rFonts w:ascii="Arial" w:eastAsia="Times New Roman" w:hAnsi="Arial" w:cs="KufiLayout"/>
      <w:sz w:val="28"/>
      <w:szCs w:val="44"/>
      <w:u w:val="single"/>
    </w:rPr>
  </w:style>
  <w:style w:type="paragraph" w:customStyle="1" w:styleId="27">
    <w:name w:val="عنوان فرعي2"/>
    <w:rsid w:val="00FC0170"/>
    <w:pPr>
      <w:spacing w:after="0" w:line="240" w:lineRule="auto"/>
      <w:ind w:firstLine="567"/>
      <w:jc w:val="lowKashida"/>
    </w:pPr>
    <w:rPr>
      <w:rFonts w:ascii="Arial" w:eastAsia="Times New Roman" w:hAnsi="Arial" w:cs="PT Bold Heading"/>
      <w:sz w:val="28"/>
      <w:szCs w:val="30"/>
    </w:rPr>
  </w:style>
  <w:style w:type="paragraph" w:customStyle="1" w:styleId="36">
    <w:name w:val="عنوان فرعي3"/>
    <w:rsid w:val="00FC0170"/>
    <w:pPr>
      <w:spacing w:after="0" w:line="240" w:lineRule="auto"/>
      <w:ind w:firstLine="907"/>
      <w:jc w:val="lowKashida"/>
    </w:pPr>
    <w:rPr>
      <w:rFonts w:ascii="Arial" w:eastAsia="Times New Roman" w:hAnsi="Arial" w:cs="AdvertisingBold"/>
      <w:sz w:val="28"/>
      <w:szCs w:val="30"/>
    </w:rPr>
  </w:style>
  <w:style w:type="paragraph" w:customStyle="1" w:styleId="afff2">
    <w:name w:val="النص"/>
    <w:rsid w:val="00FC0170"/>
    <w:pPr>
      <w:widowControl w:val="0"/>
      <w:spacing w:after="0" w:line="240" w:lineRule="auto"/>
      <w:ind w:left="454" w:hanging="454"/>
      <w:jc w:val="lowKashida"/>
    </w:pPr>
    <w:rPr>
      <w:rFonts w:ascii="Arial" w:eastAsia="Times New Roman" w:hAnsi="Arial" w:cs="Lotus Linotype"/>
      <w:sz w:val="28"/>
      <w:szCs w:val="34"/>
    </w:rPr>
  </w:style>
  <w:style w:type="paragraph" w:customStyle="1" w:styleId="28">
    <w:name w:val="عنوان رئيسي2"/>
    <w:rsid w:val="00FC0170"/>
    <w:pPr>
      <w:spacing w:after="0" w:line="240" w:lineRule="auto"/>
      <w:jc w:val="center"/>
    </w:pPr>
    <w:rPr>
      <w:rFonts w:ascii="Arial" w:eastAsia="Times New Roman" w:hAnsi="Arial" w:cs="KufiLayout"/>
      <w:sz w:val="24"/>
      <w:szCs w:val="40"/>
    </w:rPr>
  </w:style>
  <w:style w:type="paragraph" w:styleId="afff3">
    <w:name w:val="List"/>
    <w:rsid w:val="00FC0170"/>
    <w:pPr>
      <w:widowControl w:val="0"/>
      <w:spacing w:after="0" w:line="240" w:lineRule="auto"/>
      <w:ind w:left="1474" w:hanging="340"/>
      <w:jc w:val="lowKashida"/>
    </w:pPr>
    <w:rPr>
      <w:rFonts w:ascii="Arial" w:eastAsia="Times New Roman" w:hAnsi="Arial" w:cs="Lotus Linotype"/>
      <w:sz w:val="24"/>
      <w:szCs w:val="34"/>
    </w:rPr>
  </w:style>
  <w:style w:type="paragraph" w:customStyle="1" w:styleId="afff4">
    <w:name w:val="تصحيح تلقائي"/>
    <w:rsid w:val="00FC0170"/>
    <w:pPr>
      <w:bidi/>
      <w:spacing w:after="0" w:line="240" w:lineRule="auto"/>
    </w:pPr>
    <w:rPr>
      <w:rFonts w:ascii="Times New Roman" w:eastAsia="Times New Roman" w:hAnsi="Times New Roman" w:cs="Times New Roman"/>
      <w:sz w:val="24"/>
      <w:szCs w:val="24"/>
    </w:rPr>
  </w:style>
  <w:style w:type="paragraph" w:customStyle="1" w:styleId="afff5">
    <w:name w:val="مرقاة المفاتيح"/>
    <w:rsid w:val="00FC0170"/>
    <w:pPr>
      <w:bidi/>
      <w:spacing w:after="0" w:line="240" w:lineRule="auto"/>
    </w:pPr>
    <w:rPr>
      <w:rFonts w:ascii="Times New Roman" w:eastAsia="Times New Roman" w:hAnsi="Times New Roman" w:cs="Traditional Arabic"/>
      <w:b/>
      <w:bCs/>
      <w:sz w:val="20"/>
      <w:szCs w:val="24"/>
    </w:rPr>
  </w:style>
  <w:style w:type="character" w:customStyle="1" w:styleId="CharCharChar1">
    <w:name w:val="تقسيمات Char Char Char"/>
    <w:basedOn w:val="a5"/>
    <w:link w:val="CharChar"/>
    <w:rsid w:val="00FC0170"/>
    <w:rPr>
      <w:rFonts w:ascii="Times New Roman" w:eastAsia="Times New Roman" w:hAnsi="Times New Roman" w:cs="Monotype Koufi"/>
      <w:sz w:val="40"/>
      <w:szCs w:val="32"/>
      <w:lang w:eastAsia="ar-SA"/>
    </w:rPr>
  </w:style>
  <w:style w:type="paragraph" w:styleId="afff6">
    <w:name w:val="Subtitle"/>
    <w:basedOn w:val="a4"/>
    <w:link w:val="Charc"/>
    <w:qFormat/>
    <w:rsid w:val="00FC0170"/>
    <w:pPr>
      <w:widowControl/>
      <w:spacing w:after="60"/>
      <w:ind w:firstLine="0"/>
      <w:jc w:val="center"/>
      <w:outlineLvl w:val="1"/>
    </w:pPr>
    <w:rPr>
      <w:rFonts w:ascii="Arial" w:hAnsi="Arial" w:cs="Arial"/>
      <w:sz w:val="24"/>
      <w:szCs w:val="24"/>
      <w:lang w:eastAsia="en-US"/>
    </w:rPr>
  </w:style>
  <w:style w:type="character" w:customStyle="1" w:styleId="Charc">
    <w:name w:val="عنوان فرعي Char"/>
    <w:basedOn w:val="a5"/>
    <w:link w:val="afff6"/>
    <w:rsid w:val="00FC0170"/>
    <w:rPr>
      <w:rFonts w:ascii="Arial" w:eastAsia="Times New Roman" w:hAnsi="Arial" w:cs="Arial"/>
      <w:sz w:val="24"/>
      <w:szCs w:val="24"/>
    </w:rPr>
  </w:style>
  <w:style w:type="character" w:customStyle="1" w:styleId="FootnoteTextChar">
    <w:name w:val="Footnote Text Char"/>
    <w:aliases w:val="r Char,Char Char Char Char Char Char Char,Char Char Char Char Char Char Char Char Char Char"/>
    <w:basedOn w:val="a5"/>
    <w:semiHidden/>
    <w:rsid w:val="00FC0170"/>
    <w:rPr>
      <w:rFonts w:ascii="Times New Roman" w:eastAsia="Times New Roman" w:hAnsi="Times New Roman" w:cs="MCS SILVER"/>
      <w:b/>
      <w:noProof/>
      <w:sz w:val="20"/>
      <w:szCs w:val="20"/>
      <w:lang w:eastAsia="ar-SA"/>
    </w:rPr>
  </w:style>
  <w:style w:type="paragraph" w:customStyle="1" w:styleId="ParaChar">
    <w:name w:val="خط الفقرة الافتراضي Para Char"/>
    <w:basedOn w:val="a4"/>
    <w:rsid w:val="00FC0170"/>
    <w:pPr>
      <w:widowControl/>
      <w:ind w:firstLine="0"/>
    </w:pPr>
    <w:rPr>
      <w:rFonts w:cs="Times New Roman"/>
      <w:sz w:val="20"/>
      <w:szCs w:val="24"/>
      <w:lang w:eastAsia="en-US"/>
    </w:rPr>
  </w:style>
  <w:style w:type="paragraph" w:customStyle="1" w:styleId="160010">
    <w:name w:val="نمط ‏16 نقطة قبل:  0.01 سم السطر الأول:  0 سم"/>
    <w:basedOn w:val="a4"/>
    <w:autoRedefine/>
    <w:rsid w:val="00FC0170"/>
    <w:pPr>
      <w:tabs>
        <w:tab w:val="left" w:pos="708"/>
      </w:tabs>
      <w:ind w:left="454" w:hanging="454"/>
      <w:jc w:val="lowKashida"/>
    </w:pPr>
    <w:rPr>
      <w:rFonts w:ascii="Lotus Linotype" w:hAnsi="Lotus Linotype" w:cs="Lotus Linotype"/>
      <w:noProof/>
      <w:color w:val="000000"/>
      <w:spacing w:val="-6"/>
      <w:sz w:val="24"/>
      <w:szCs w:val="24"/>
    </w:rPr>
  </w:style>
  <w:style w:type="character" w:customStyle="1" w:styleId="Char10">
    <w:name w:val="نص حاشية سفلية Char1"/>
    <w:aliases w:val="Footnote Text Char1,r Char1"/>
    <w:basedOn w:val="a5"/>
    <w:semiHidden/>
    <w:rsid w:val="00FC0170"/>
  </w:style>
  <w:style w:type="paragraph" w:customStyle="1" w:styleId="1Char0">
    <w:name w:val="نمط1 Char"/>
    <w:basedOn w:val="a4"/>
    <w:autoRedefine/>
    <w:rsid w:val="00FC0170"/>
    <w:pPr>
      <w:tabs>
        <w:tab w:val="left" w:pos="-2"/>
      </w:tabs>
      <w:ind w:firstLine="0"/>
      <w:jc w:val="lowKashida"/>
    </w:pPr>
    <w:rPr>
      <w:rFonts w:cs="AL-Mateen"/>
      <w:color w:val="000000"/>
      <w:sz w:val="36"/>
      <w:szCs w:val="36"/>
      <w:lang w:eastAsia="en-US"/>
    </w:rPr>
  </w:style>
  <w:style w:type="paragraph" w:customStyle="1" w:styleId="166">
    <w:name w:val="نمط جانبي + ‏16 نقطة قبل:  6 نقطة"/>
    <w:basedOn w:val="a4"/>
    <w:autoRedefine/>
    <w:rsid w:val="00FC0170"/>
    <w:pPr>
      <w:spacing w:before="120"/>
      <w:ind w:firstLine="0"/>
      <w:jc w:val="both"/>
    </w:pPr>
    <w:rPr>
      <w:rFonts w:cs="AL-Mohanad"/>
      <w:b/>
      <w:bCs/>
      <w:color w:val="000000"/>
      <w:sz w:val="34"/>
      <w:szCs w:val="34"/>
    </w:rPr>
  </w:style>
  <w:style w:type="paragraph" w:customStyle="1" w:styleId="0166">
    <w:name w:val="نمط نمط نص البحث + السطر الأول:  0 سم + ‏16 نقطة قبل:  6 نقطة"/>
    <w:basedOn w:val="a4"/>
    <w:autoRedefine/>
    <w:rsid w:val="00FC0170"/>
    <w:pPr>
      <w:spacing w:before="120"/>
      <w:ind w:firstLine="0"/>
      <w:jc w:val="both"/>
    </w:pPr>
    <w:rPr>
      <w:rFonts w:cs="AL-Mohanad"/>
      <w:sz w:val="32"/>
      <w:szCs w:val="33"/>
      <w:lang w:eastAsia="en-US"/>
    </w:rPr>
  </w:style>
  <w:style w:type="paragraph" w:customStyle="1" w:styleId="Chard">
    <w:name w:val="نص البحث Char"/>
    <w:basedOn w:val="a4"/>
    <w:autoRedefine/>
    <w:rsid w:val="00FC0170"/>
    <w:pPr>
      <w:spacing w:before="120"/>
      <w:ind w:firstLine="0"/>
      <w:jc w:val="both"/>
    </w:pPr>
    <w:rPr>
      <w:rFonts w:cs="AL-Mohanad"/>
      <w:b/>
      <w:bCs/>
      <w:color w:val="000000"/>
      <w:sz w:val="32"/>
      <w:szCs w:val="33"/>
      <w:lang w:eastAsia="en-US"/>
    </w:rPr>
  </w:style>
  <w:style w:type="paragraph" w:customStyle="1" w:styleId="afff7">
    <w:name w:val="جانبي"/>
    <w:basedOn w:val="Chard"/>
    <w:autoRedefine/>
    <w:rsid w:val="00FC0170"/>
    <w:pPr>
      <w:spacing w:before="40"/>
      <w:jc w:val="center"/>
    </w:pPr>
    <w:rPr>
      <w:rFonts w:cs="AL-Mateen"/>
      <w:b w:val="0"/>
      <w:bCs w:val="0"/>
      <w:sz w:val="140"/>
      <w:szCs w:val="140"/>
      <w:lang w:eastAsia="ar-SA"/>
    </w:rPr>
  </w:style>
  <w:style w:type="paragraph" w:customStyle="1" w:styleId="afff8">
    <w:name w:val="أرقام"/>
    <w:basedOn w:val="Chard"/>
    <w:autoRedefine/>
    <w:rsid w:val="00FC0170"/>
    <w:pPr>
      <w:spacing w:before="0"/>
      <w:ind w:left="43" w:hanging="397"/>
    </w:pPr>
  </w:style>
  <w:style w:type="paragraph" w:customStyle="1" w:styleId="0076">
    <w:name w:val="نمط نص البحث + قبل:  0 سم السطر الأول:  0.7 سم قبل:  6 نقطة"/>
    <w:basedOn w:val="Chard"/>
    <w:autoRedefine/>
    <w:rsid w:val="00FC0170"/>
  </w:style>
  <w:style w:type="paragraph" w:customStyle="1" w:styleId="6">
    <w:name w:val="نمط جانبي + قبل:  6 نقطة"/>
    <w:basedOn w:val="afff7"/>
    <w:autoRedefine/>
    <w:rsid w:val="00FC0170"/>
    <w:pPr>
      <w:numPr>
        <w:numId w:val="6"/>
      </w:numPr>
      <w:tabs>
        <w:tab w:val="left" w:pos="403"/>
      </w:tabs>
      <w:spacing w:before="0"/>
      <w:ind w:hanging="2677"/>
      <w:jc w:val="left"/>
    </w:pPr>
    <w:rPr>
      <w:rFonts w:ascii="Lotus Linotype" w:hAnsi="Lotus Linotype" w:cs="Lotus Linotype"/>
      <w:sz w:val="32"/>
      <w:szCs w:val="32"/>
    </w:rPr>
  </w:style>
  <w:style w:type="paragraph" w:customStyle="1" w:styleId="0">
    <w:name w:val="نمط جانبي + السطر الأول:  0 سم"/>
    <w:basedOn w:val="afff7"/>
    <w:autoRedefine/>
    <w:rsid w:val="00FC0170"/>
    <w:pPr>
      <w:spacing w:before="120"/>
      <w:jc w:val="left"/>
    </w:pPr>
    <w:rPr>
      <w:rFonts w:cs="AL-Mohanad"/>
      <w:sz w:val="36"/>
      <w:szCs w:val="32"/>
    </w:rPr>
  </w:style>
  <w:style w:type="paragraph" w:customStyle="1" w:styleId="afff9">
    <w:name w:val="نص البحث"/>
    <w:basedOn w:val="a4"/>
    <w:autoRedefine/>
    <w:rsid w:val="00FC0170"/>
    <w:pPr>
      <w:spacing w:before="140"/>
      <w:ind w:firstLine="397"/>
      <w:jc w:val="both"/>
    </w:pPr>
    <w:rPr>
      <w:rFonts w:cs="Rateb lotus20"/>
      <w:sz w:val="31"/>
      <w:szCs w:val="34"/>
      <w:lang w:eastAsia="en-US"/>
    </w:rPr>
  </w:style>
  <w:style w:type="character" w:customStyle="1" w:styleId="1CharChar">
    <w:name w:val="نمط1 Char Char"/>
    <w:basedOn w:val="a5"/>
    <w:rsid w:val="00FC0170"/>
    <w:rPr>
      <w:rFonts w:cs="AL-Mateen" w:hint="cs"/>
      <w:color w:val="000000"/>
      <w:sz w:val="31"/>
      <w:szCs w:val="36"/>
      <w:lang w:val="en-US" w:eastAsia="en-US" w:bidi="ar-SA"/>
    </w:rPr>
  </w:style>
  <w:style w:type="paragraph" w:customStyle="1" w:styleId="SAID">
    <w:name w:val="SAID"/>
    <w:basedOn w:val="a4"/>
    <w:rsid w:val="00FC0170"/>
    <w:pPr>
      <w:widowControl/>
      <w:overflowPunct w:val="0"/>
      <w:autoSpaceDE w:val="0"/>
      <w:autoSpaceDN w:val="0"/>
      <w:adjustRightInd w:val="0"/>
      <w:spacing w:before="120"/>
      <w:ind w:firstLine="567"/>
      <w:jc w:val="lowKashida"/>
      <w:textAlignment w:val="baseline"/>
    </w:pPr>
    <w:rPr>
      <w:b/>
      <w:bCs/>
      <w:sz w:val="24"/>
      <w:szCs w:val="28"/>
      <w:lang w:val="fr-FR" w:eastAsia="fr-FR"/>
    </w:rPr>
  </w:style>
  <w:style w:type="character" w:customStyle="1" w:styleId="CharCharChar10">
    <w:name w:val="Char Char Char1"/>
    <w:aliases w:val=" Char Char Char2"/>
    <w:basedOn w:val="a5"/>
    <w:semiHidden/>
    <w:rsid w:val="00FC0170"/>
    <w:rPr>
      <w:rFonts w:ascii="Tahoma" w:hAnsi="Tahoma" w:cs="Traditional Arabic"/>
      <w:color w:val="000000"/>
      <w:lang w:val="en-US" w:eastAsia="ar-SA" w:bidi="ar-SA"/>
    </w:rPr>
  </w:style>
  <w:style w:type="character" w:customStyle="1" w:styleId="Char2CharChar1">
    <w:name w:val="Char2 Char Char1"/>
    <w:aliases w:val=" Char2 Char Char2"/>
    <w:basedOn w:val="CharCharChar10"/>
    <w:rsid w:val="00FC0170"/>
    <w:rPr>
      <w:b/>
      <w:bCs/>
    </w:rPr>
  </w:style>
  <w:style w:type="paragraph" w:customStyle="1" w:styleId="1b">
    <w:name w:val="سرد الفقرات1"/>
    <w:basedOn w:val="a4"/>
    <w:rsid w:val="00FC0170"/>
    <w:pPr>
      <w:widowControl/>
      <w:ind w:left="720" w:firstLine="0"/>
    </w:pPr>
    <w:rPr>
      <w:rFonts w:eastAsia="Calibri" w:cs="Times New Roman"/>
      <w:sz w:val="24"/>
      <w:szCs w:val="24"/>
      <w:lang w:eastAsia="en-US"/>
    </w:rPr>
  </w:style>
  <w:style w:type="paragraph" w:customStyle="1" w:styleId="ecxmsonormal">
    <w:name w:val="ecxmsonormal"/>
    <w:basedOn w:val="a4"/>
    <w:rsid w:val="00FC0170"/>
    <w:pPr>
      <w:widowControl/>
      <w:bidi w:val="0"/>
      <w:spacing w:after="324"/>
      <w:ind w:firstLine="0"/>
    </w:pPr>
    <w:rPr>
      <w:rFonts w:eastAsia="Calibri" w:cs="Times New Roman"/>
      <w:sz w:val="24"/>
      <w:szCs w:val="24"/>
      <w:lang w:eastAsia="en-US"/>
    </w:rPr>
  </w:style>
  <w:style w:type="character" w:customStyle="1" w:styleId="HeaderChar">
    <w:name w:val="Header Char"/>
    <w:basedOn w:val="a5"/>
    <w:semiHidden/>
    <w:rsid w:val="00FC0170"/>
    <w:rPr>
      <w:rFonts w:cs="Times New Roman"/>
    </w:rPr>
  </w:style>
  <w:style w:type="character" w:customStyle="1" w:styleId="FooterChar">
    <w:name w:val="Footer Char"/>
    <w:basedOn w:val="a5"/>
    <w:rsid w:val="00FC0170"/>
    <w:rPr>
      <w:rFonts w:cs="Times New Roman"/>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4"/>
    <w:rsid w:val="00FC0170"/>
    <w:pPr>
      <w:widowControl/>
      <w:bidi w:val="0"/>
      <w:ind w:firstLine="0"/>
    </w:pPr>
    <w:rPr>
      <w:rFonts w:cs="Times New Roman"/>
      <w:sz w:val="24"/>
      <w:szCs w:val="24"/>
      <w:lang w:eastAsia="en-US"/>
    </w:rPr>
  </w:style>
  <w:style w:type="character" w:customStyle="1" w:styleId="Char40">
    <w:name w:val="Char4"/>
    <w:basedOn w:val="a5"/>
    <w:rsid w:val="00FC0170"/>
    <w:rPr>
      <w:sz w:val="24"/>
      <w:szCs w:val="24"/>
    </w:rPr>
  </w:style>
  <w:style w:type="character" w:customStyle="1" w:styleId="Char30">
    <w:name w:val="Char3"/>
    <w:basedOn w:val="a5"/>
    <w:rsid w:val="00FC0170"/>
    <w:rPr>
      <w:sz w:val="24"/>
      <w:szCs w:val="24"/>
    </w:rPr>
  </w:style>
  <w:style w:type="character" w:customStyle="1" w:styleId="Char11">
    <w:name w:val="Char1"/>
    <w:basedOn w:val="a5"/>
    <w:rsid w:val="00FC0170"/>
    <w:rPr>
      <w:rFonts w:ascii="Tahoma" w:hAnsi="Tahoma" w:cs="Tahoma"/>
      <w:sz w:val="16"/>
      <w:szCs w:val="16"/>
    </w:rPr>
  </w:style>
  <w:style w:type="paragraph" w:customStyle="1" w:styleId="1c">
    <w:name w:val="عنوان جدول المحتويات1"/>
    <w:basedOn w:val="1"/>
    <w:next w:val="a4"/>
    <w:semiHidden/>
    <w:unhideWhenUsed/>
    <w:qFormat/>
    <w:rsid w:val="00FC0170"/>
    <w:pPr>
      <w:keepLines/>
      <w:spacing w:before="480" w:after="0" w:line="276" w:lineRule="auto"/>
      <w:outlineLvl w:val="9"/>
    </w:pPr>
    <w:rPr>
      <w:rFonts w:ascii="Cambria" w:hAnsi="Cambria"/>
      <w:noProof w:val="0"/>
      <w:color w:val="365F91"/>
      <w:kern w:val="0"/>
      <w:sz w:val="28"/>
      <w:szCs w:val="28"/>
      <w:lang w:eastAsia="en-US"/>
    </w:rPr>
  </w:style>
  <w:style w:type="character" w:customStyle="1" w:styleId="Char50">
    <w:name w:val="Char5"/>
    <w:basedOn w:val="a5"/>
    <w:semiHidden/>
    <w:rsid w:val="00FC0170"/>
  </w:style>
  <w:style w:type="character" w:styleId="afffa">
    <w:name w:val="Emphasis"/>
    <w:basedOn w:val="a5"/>
    <w:qFormat/>
    <w:rsid w:val="00FC0170"/>
    <w:rPr>
      <w:i/>
      <w:iCs/>
    </w:rPr>
  </w:style>
  <w:style w:type="character" w:customStyle="1" w:styleId="Heading1Char">
    <w:name w:val="Heading 1 Char"/>
    <w:basedOn w:val="a5"/>
    <w:rsid w:val="00FC0170"/>
    <w:rPr>
      <w:rFonts w:ascii="Times New Roman" w:hAnsi="Times New Roman" w:cs="Times New Roman"/>
      <w:b/>
      <w:bCs/>
      <w:noProof/>
      <w:color w:val="000000"/>
      <w:kern w:val="32"/>
      <w:sz w:val="36"/>
      <w:szCs w:val="36"/>
      <w:lang w:val="en-US" w:eastAsia="ar-SA" w:bidi="ar-SA"/>
    </w:rPr>
  </w:style>
  <w:style w:type="character" w:customStyle="1" w:styleId="DocumentMapChar">
    <w:name w:val="Document Map Char"/>
    <w:basedOn w:val="a5"/>
    <w:rsid w:val="00FC0170"/>
    <w:rPr>
      <w:rFonts w:ascii="Times New Roman" w:hAnsi="Times New Roman" w:cs="Traditional Arabic"/>
      <w:color w:val="000000"/>
      <w:sz w:val="36"/>
      <w:szCs w:val="36"/>
      <w:shd w:val="clear" w:color="auto" w:fill="000080"/>
      <w:lang w:eastAsia="ar-SA" w:bidi="ar-SA"/>
    </w:rPr>
  </w:style>
  <w:style w:type="character" w:customStyle="1" w:styleId="CommentTextChar">
    <w:name w:val="Comment Text Char"/>
    <w:basedOn w:val="a5"/>
    <w:rsid w:val="00FC0170"/>
    <w:rPr>
      <w:rFonts w:ascii="Times New Roman" w:hAnsi="Times New Roman" w:cs="Traditional Arabic"/>
      <w:color w:val="000000"/>
      <w:sz w:val="28"/>
      <w:szCs w:val="28"/>
      <w:lang w:eastAsia="ar-SA" w:bidi="ar-SA"/>
    </w:rPr>
  </w:style>
  <w:style w:type="character" w:customStyle="1" w:styleId="CommentSubjectChar">
    <w:name w:val="Comment Subject Char"/>
    <w:basedOn w:val="CommentTextChar"/>
    <w:rsid w:val="00FC0170"/>
    <w:rPr>
      <w:b/>
      <w:bCs/>
    </w:rPr>
  </w:style>
  <w:style w:type="character" w:customStyle="1" w:styleId="EndnoteTextChar">
    <w:name w:val="Endnote Text Char"/>
    <w:basedOn w:val="a5"/>
    <w:rsid w:val="00FC0170"/>
    <w:rPr>
      <w:rFonts w:ascii="Times New Roman" w:hAnsi="Times New Roman" w:cs="Traditional Arabic"/>
      <w:color w:val="000000"/>
      <w:sz w:val="20"/>
      <w:szCs w:val="20"/>
      <w:lang w:eastAsia="ar-SA" w:bidi="ar-SA"/>
    </w:rPr>
  </w:style>
  <w:style w:type="character" w:customStyle="1" w:styleId="BalloonTextChar">
    <w:name w:val="Balloon Text Char"/>
    <w:basedOn w:val="a5"/>
    <w:rsid w:val="00FC0170"/>
    <w:rPr>
      <w:rFonts w:ascii="Times New Roman" w:hAnsi="Times New Roman" w:cs="Tahoma"/>
      <w:color w:val="000000"/>
      <w:sz w:val="16"/>
      <w:szCs w:val="16"/>
      <w:lang w:eastAsia="ar-SA" w:bidi="ar-SA"/>
    </w:rPr>
  </w:style>
  <w:style w:type="paragraph" w:customStyle="1" w:styleId="msolistparagraph0">
    <w:name w:val="msolistparagraph"/>
    <w:basedOn w:val="a4"/>
    <w:rsid w:val="00FC0170"/>
    <w:pPr>
      <w:widowControl/>
      <w:spacing w:after="200" w:line="276" w:lineRule="auto"/>
      <w:ind w:left="720" w:firstLine="0"/>
      <w:contextualSpacing/>
    </w:pPr>
    <w:rPr>
      <w:rFonts w:ascii="Calibri" w:hAnsi="Calibri" w:cs="Arial"/>
      <w:sz w:val="22"/>
      <w:szCs w:val="22"/>
      <w:lang w:eastAsia="en-US"/>
    </w:rPr>
  </w:style>
  <w:style w:type="paragraph" w:customStyle="1" w:styleId="1d">
    <w:name w:val="بلا تباعد1"/>
    <w:rsid w:val="00FC0170"/>
    <w:pPr>
      <w:widowControl w:val="0"/>
      <w:bidi/>
      <w:spacing w:after="0" w:line="240" w:lineRule="auto"/>
      <w:ind w:firstLine="454"/>
      <w:jc w:val="both"/>
    </w:pPr>
    <w:rPr>
      <w:rFonts w:ascii="Times New Roman" w:eastAsia="SimSun" w:hAnsi="Times New Roman" w:cs="Traditional Arabic"/>
      <w:color w:val="000000"/>
      <w:sz w:val="36"/>
      <w:szCs w:val="36"/>
      <w:lang w:eastAsia="ar-SA"/>
    </w:rPr>
  </w:style>
  <w:style w:type="numbering" w:customStyle="1" w:styleId="a2">
    <w:name w:val="ترقيم جدول"/>
    <w:rsid w:val="00FC0170"/>
    <w:pPr>
      <w:numPr>
        <w:numId w:val="7"/>
      </w:numPr>
    </w:pPr>
  </w:style>
  <w:style w:type="character" w:styleId="HTML">
    <w:name w:val="HTML Cite"/>
    <w:basedOn w:val="a5"/>
    <w:rsid w:val="00FC0170"/>
    <w:rPr>
      <w:rFonts w:cs="Times New Roman"/>
      <w:i/>
      <w:iCs/>
      <w:sz w:val="24"/>
      <w:szCs w:val="24"/>
    </w:rPr>
  </w:style>
  <w:style w:type="character" w:customStyle="1" w:styleId="edit-big">
    <w:name w:val="edit-big"/>
    <w:basedOn w:val="a5"/>
    <w:rsid w:val="00FC0170"/>
    <w:rPr>
      <w:rFonts w:cs="Times New Roman"/>
    </w:rPr>
  </w:style>
  <w:style w:type="character" w:customStyle="1" w:styleId="search-keys1">
    <w:name w:val="search-keys1"/>
    <w:basedOn w:val="a5"/>
    <w:rsid w:val="00FC0170"/>
    <w:rPr>
      <w:rFonts w:ascii="Arial" w:hAnsi="Arial" w:cs="Arial"/>
      <w:b/>
      <w:bCs/>
      <w:color w:val="FF0000"/>
      <w:sz w:val="16"/>
      <w:szCs w:val="16"/>
    </w:rPr>
  </w:style>
  <w:style w:type="character" w:customStyle="1" w:styleId="info-subtitle1">
    <w:name w:val="info-subtitle1"/>
    <w:basedOn w:val="a5"/>
    <w:rsid w:val="00FC0170"/>
    <w:rPr>
      <w:rFonts w:ascii="Tahoma" w:hAnsi="Tahoma" w:cs="Tahoma"/>
      <w:color w:val="800000"/>
      <w:sz w:val="18"/>
      <w:szCs w:val="18"/>
    </w:rPr>
  </w:style>
  <w:style w:type="character" w:customStyle="1" w:styleId="edit">
    <w:name w:val="edit"/>
    <w:basedOn w:val="a5"/>
    <w:rsid w:val="00FC0170"/>
    <w:rPr>
      <w:rFonts w:cs="Times New Roman"/>
    </w:rPr>
  </w:style>
  <w:style w:type="character" w:customStyle="1" w:styleId="st">
    <w:name w:val="st"/>
    <w:basedOn w:val="a5"/>
    <w:rsid w:val="00FC0170"/>
    <w:rPr>
      <w:rFonts w:cs="Times New Roman"/>
    </w:rPr>
  </w:style>
  <w:style w:type="paragraph" w:customStyle="1" w:styleId="afffb">
    <w:name w:val="هشام"/>
    <w:rsid w:val="00FC0170"/>
    <w:pPr>
      <w:spacing w:after="0" w:line="240" w:lineRule="auto"/>
      <w:ind w:left="170" w:right="170" w:hanging="454"/>
      <w:jc w:val="both"/>
    </w:pPr>
    <w:rPr>
      <w:rFonts w:ascii="Times New Roman" w:eastAsia="Times New Roman" w:hAnsi="Times New Roman" w:cs="Traditional Arabic"/>
      <w:sz w:val="20"/>
      <w:szCs w:val="30"/>
    </w:rPr>
  </w:style>
  <w:style w:type="paragraph" w:customStyle="1" w:styleId="afffc">
    <w:name w:val="قاعدة"/>
    <w:basedOn w:val="a4"/>
    <w:rsid w:val="00FC0170"/>
    <w:pPr>
      <w:widowControl/>
      <w:ind w:firstLine="567"/>
      <w:jc w:val="center"/>
    </w:pPr>
    <w:rPr>
      <w:rFonts w:cs="Al-Kharashi 62"/>
      <w:sz w:val="48"/>
      <w:szCs w:val="36"/>
      <w:lang w:val="en-GB" w:eastAsia="en-US"/>
    </w:rPr>
  </w:style>
  <w:style w:type="paragraph" w:customStyle="1" w:styleId="11999">
    <w:name w:val="نمط كشيدة صغيرة السطر الأول:  1.19 سم قبل:  9 نقطة بعد:  9 نقط..."/>
    <w:basedOn w:val="a4"/>
    <w:autoRedefine/>
    <w:rsid w:val="00FC0170"/>
    <w:pPr>
      <w:spacing w:before="180" w:after="180" w:line="520" w:lineRule="exact"/>
      <w:ind w:left="43" w:firstLine="0"/>
      <w:jc w:val="center"/>
    </w:pPr>
    <w:rPr>
      <w:rFonts w:cs="AL-Mateen"/>
      <w:caps/>
      <w:spacing w:val="-4"/>
      <w:lang w:eastAsia="en-US"/>
    </w:rPr>
  </w:style>
  <w:style w:type="character" w:customStyle="1" w:styleId="apple-converted-space">
    <w:name w:val="apple-converted-space"/>
    <w:basedOn w:val="a5"/>
    <w:rsid w:val="00FA36A6"/>
  </w:style>
  <w:style w:type="character" w:customStyle="1" w:styleId="info-subtitle">
    <w:name w:val="info-subtitle"/>
    <w:basedOn w:val="a5"/>
    <w:rsid w:val="00BE729D"/>
  </w:style>
  <w:style w:type="paragraph" w:customStyle="1" w:styleId="11999CharChar">
    <w:name w:val="نمط كشيدة صغيرة السطر الأول:  1.19 سم قبل:  9 نقطة بعد:  9 نقط... Char Char"/>
    <w:basedOn w:val="a4"/>
    <w:link w:val="11999CharCharChar"/>
    <w:autoRedefine/>
    <w:rsid w:val="004F52EC"/>
    <w:pPr>
      <w:tabs>
        <w:tab w:val="right" w:pos="763"/>
      </w:tabs>
      <w:spacing w:after="120" w:line="480" w:lineRule="exact"/>
      <w:ind w:left="43" w:firstLine="0"/>
      <w:jc w:val="lowKashida"/>
    </w:pPr>
    <w:rPr>
      <w:caps/>
      <w:spacing w:val="-8"/>
      <w:sz w:val="34"/>
      <w:szCs w:val="34"/>
      <w:lang w:eastAsia="en-US"/>
    </w:rPr>
  </w:style>
  <w:style w:type="character" w:customStyle="1" w:styleId="11999CharCharChar">
    <w:name w:val="نمط كشيدة صغيرة السطر الأول:  1.19 سم قبل:  9 نقطة بعد:  9 نقط... Char Char Char"/>
    <w:basedOn w:val="a5"/>
    <w:link w:val="11999CharChar"/>
    <w:rsid w:val="004F52EC"/>
    <w:rPr>
      <w:rFonts w:ascii="Times New Roman" w:eastAsia="Times New Roman" w:hAnsi="Times New Roman" w:cs="Traditional Arabic"/>
      <w:caps/>
      <w:spacing w:val="-8"/>
      <w:sz w:val="34"/>
      <w:szCs w:val="34"/>
    </w:rPr>
  </w:style>
  <w:style w:type="character" w:customStyle="1" w:styleId="Char12">
    <w:name w:val="تذييل صفحة Char1"/>
    <w:aliases w:val=" Char2 Char Char3,Char2 Char Char Char Char Char Char1,Footer Char2"/>
    <w:rsid w:val="001115CE"/>
    <w:rPr>
      <w:sz w:val="24"/>
      <w:szCs w:val="24"/>
    </w:rPr>
  </w:style>
  <w:style w:type="paragraph" w:customStyle="1" w:styleId="119990">
    <w:name w:val="نمط نمط كشيدة صغيرة السطر الأول:  1.19 سم قبل:  9 نقطة بعد:  9 نق..."/>
    <w:basedOn w:val="a4"/>
    <w:link w:val="11999Char"/>
    <w:autoRedefine/>
    <w:rsid w:val="0087669E"/>
    <w:pPr>
      <w:tabs>
        <w:tab w:val="left" w:pos="583"/>
        <w:tab w:val="left" w:pos="720"/>
        <w:tab w:val="left" w:pos="763"/>
        <w:tab w:val="left" w:pos="943"/>
      </w:tabs>
      <w:spacing w:before="240" w:after="180" w:line="440" w:lineRule="exact"/>
      <w:ind w:firstLine="720"/>
      <w:jc w:val="lowKashida"/>
    </w:pPr>
    <w:rPr>
      <w:b/>
      <w:bCs/>
      <w:caps/>
      <w:sz w:val="34"/>
      <w:szCs w:val="34"/>
      <w:lang w:eastAsia="en-US"/>
    </w:rPr>
  </w:style>
  <w:style w:type="character" w:customStyle="1" w:styleId="11999Char">
    <w:name w:val="نمط نمط كشيدة صغيرة السطر الأول:  1.19 سم قبل:  9 نقطة بعد:  9 نق... Char"/>
    <w:link w:val="119990"/>
    <w:rsid w:val="0087669E"/>
    <w:rPr>
      <w:rFonts w:ascii="Times New Roman" w:eastAsia="Times New Roman" w:hAnsi="Times New Roman" w:cs="Traditional Arabic"/>
      <w:b/>
      <w:bCs/>
      <w:caps/>
      <w:sz w:val="34"/>
      <w:szCs w:val="34"/>
    </w:rPr>
  </w:style>
  <w:style w:type="paragraph" w:customStyle="1" w:styleId="11999Char0">
    <w:name w:val="نمط كشيدة صغيرة السطر الأول:  1.19 سم قبل:  9 نقطة بعد:  9 نقط... Char"/>
    <w:basedOn w:val="a4"/>
    <w:autoRedefine/>
    <w:rsid w:val="0087669E"/>
    <w:pPr>
      <w:spacing w:before="180" w:after="180" w:line="480" w:lineRule="exact"/>
      <w:ind w:left="43" w:firstLine="0"/>
      <w:jc w:val="center"/>
    </w:pPr>
    <w:rPr>
      <w:b/>
      <w:bCs/>
      <w:caps/>
      <w:spacing w:val="-4"/>
      <w:sz w:val="36"/>
      <w:szCs w:val="36"/>
      <w:lang w:eastAsia="en-US"/>
    </w:rPr>
  </w:style>
  <w:style w:type="paragraph" w:customStyle="1" w:styleId="botext">
    <w:name w:val="botext"/>
    <w:basedOn w:val="a4"/>
    <w:rsid w:val="0087669E"/>
    <w:pPr>
      <w:widowControl/>
      <w:bidi w:val="0"/>
      <w:spacing w:before="100" w:beforeAutospacing="1" w:after="100" w:afterAutospacing="1"/>
      <w:ind w:firstLine="0"/>
    </w:pPr>
    <w:rPr>
      <w:rFonts w:cs="Simplified Arabic"/>
      <w:caps/>
      <w:color w:val="000000"/>
      <w:sz w:val="28"/>
      <w:szCs w:val="28"/>
      <w:lang w:eastAsia="en-US"/>
    </w:rPr>
  </w:style>
  <w:style w:type="character" w:customStyle="1" w:styleId="FootnoteTextCharChar">
    <w:name w:val="Footnote Text Char Char"/>
    <w:basedOn w:val="a5"/>
    <w:rsid w:val="0087669E"/>
    <w:rPr>
      <w:rFonts w:cs="Traditional Arabic"/>
      <w:szCs w:val="28"/>
      <w:lang w:val="en-US" w:eastAsia="en-US" w:bidi="ar-SA"/>
    </w:rPr>
  </w:style>
  <w:style w:type="paragraph" w:customStyle="1" w:styleId="afffd">
    <w:name w:val="النص العادي"/>
    <w:basedOn w:val="a4"/>
    <w:rsid w:val="0087669E"/>
    <w:pPr>
      <w:widowControl/>
      <w:ind w:firstLine="567"/>
      <w:jc w:val="both"/>
    </w:pPr>
    <w:rPr>
      <w:rFonts w:cs="Arabic11 BT"/>
      <w:sz w:val="20"/>
      <w:szCs w:val="32"/>
      <w:lang w:val="en-GB" w:eastAsia="en-US"/>
    </w:rPr>
  </w:style>
  <w:style w:type="character" w:customStyle="1" w:styleId="CharChar5">
    <w:name w:val="Char Char"/>
    <w:basedOn w:val="a5"/>
    <w:rsid w:val="0087669E"/>
    <w:rPr>
      <w:rFonts w:cs="Traditional Arabic"/>
      <w:caps/>
      <w:szCs w:val="28"/>
      <w:lang w:val="en-US" w:eastAsia="en-US" w:bidi="ar-SA"/>
    </w:rPr>
  </w:style>
  <w:style w:type="paragraph" w:customStyle="1" w:styleId="29">
    <w:name w:val="نمط عنوان 2 +"/>
    <w:basedOn w:val="20"/>
    <w:autoRedefine/>
    <w:rsid w:val="0087669E"/>
    <w:pPr>
      <w:bidi/>
      <w:spacing w:before="0" w:after="0"/>
      <w:contextualSpacing w:val="0"/>
      <w:jc w:val="center"/>
    </w:pPr>
    <w:rPr>
      <w:rFonts w:ascii="Times New Roman" w:hAnsi="Times New Roman" w:cs="Monotype Koufi"/>
      <w:b w:val="0"/>
      <w:i w:val="0"/>
      <w:noProof w:val="0"/>
      <w:color w:val="auto"/>
      <w:sz w:val="52"/>
      <w:szCs w:val="52"/>
      <w:lang w:eastAsia="en-US"/>
    </w:rPr>
  </w:style>
  <w:style w:type="character" w:customStyle="1" w:styleId="-">
    <w:name w:val="عثماني-ق"/>
    <w:rsid w:val="0087669E"/>
    <w:rPr>
      <w:rFonts w:cs="OthmaniQ"/>
      <w:dstrike w:val="0"/>
      <w:spacing w:val="0"/>
      <w:position w:val="0"/>
      <w:szCs w:val="32"/>
      <w:vertAlign w:val="baseline"/>
    </w:rPr>
  </w:style>
  <w:style w:type="paragraph" w:customStyle="1" w:styleId="2a">
    <w:name w:val="نمط2"/>
    <w:basedOn w:val="a4"/>
    <w:rsid w:val="0087669E"/>
    <w:pPr>
      <w:widowControl/>
      <w:ind w:firstLine="0"/>
      <w:jc w:val="lowKashida"/>
    </w:pPr>
    <w:rPr>
      <w:b/>
      <w:sz w:val="2"/>
      <w:szCs w:val="36"/>
      <w:lang w:eastAsia="en-US"/>
    </w:rPr>
  </w:style>
  <w:style w:type="paragraph" w:customStyle="1" w:styleId="afffe">
    <w:name w:val="قصيدة"/>
    <w:basedOn w:val="a4"/>
    <w:autoRedefine/>
    <w:rsid w:val="0087669E"/>
    <w:pPr>
      <w:widowControl/>
      <w:ind w:firstLine="0"/>
      <w:jc w:val="lowKashida"/>
    </w:pPr>
    <w:rPr>
      <w:sz w:val="24"/>
      <w:szCs w:val="32"/>
      <w:lang w:eastAsia="en-US"/>
    </w:rPr>
  </w:style>
  <w:style w:type="paragraph" w:customStyle="1" w:styleId="affff">
    <w:name w:val="قصيدةع"/>
    <w:autoRedefine/>
    <w:rsid w:val="0087669E"/>
    <w:pPr>
      <w:spacing w:after="0" w:line="240" w:lineRule="auto"/>
      <w:jc w:val="lowKashida"/>
    </w:pPr>
    <w:rPr>
      <w:rFonts w:ascii="Times New Roman" w:eastAsia="Times New Roman" w:hAnsi="Times New Roman" w:cs="Traditional Arabic"/>
      <w:sz w:val="24"/>
      <w:szCs w:val="34"/>
    </w:rPr>
  </w:style>
  <w:style w:type="paragraph" w:customStyle="1" w:styleId="affff0">
    <w:name w:val="قصيدةخ"/>
    <w:autoRedefine/>
    <w:rsid w:val="0087669E"/>
    <w:pPr>
      <w:spacing w:after="0" w:line="240" w:lineRule="auto"/>
      <w:jc w:val="lowKashida"/>
    </w:pPr>
    <w:rPr>
      <w:rFonts w:ascii="Times New Roman" w:eastAsia="Times New Roman" w:hAnsi="Times New Roman" w:cs="Traditional Arabic"/>
      <w:bCs/>
      <w:sz w:val="24"/>
      <w:szCs w:val="32"/>
    </w:rPr>
  </w:style>
  <w:style w:type="paragraph" w:customStyle="1" w:styleId="a1">
    <w:name w:val="ترقيم_عمود"/>
    <w:basedOn w:val="a4"/>
    <w:autoRedefine/>
    <w:rsid w:val="0087669E"/>
    <w:pPr>
      <w:widowControl/>
      <w:numPr>
        <w:numId w:val="33"/>
      </w:numPr>
      <w:ind w:right="644"/>
      <w:jc w:val="center"/>
    </w:pPr>
    <w:rPr>
      <w:sz w:val="24"/>
      <w:szCs w:val="28"/>
      <w:lang w:eastAsia="en-US"/>
    </w:rPr>
  </w:style>
  <w:style w:type="character" w:customStyle="1" w:styleId="affff1">
    <w:name w:val="عثماني_ع"/>
    <w:rsid w:val="0087669E"/>
    <w:rPr>
      <w:rFonts w:cs="OthmaniA"/>
      <w:bCs/>
      <w:dstrike w:val="0"/>
      <w:spacing w:val="0"/>
      <w:position w:val="0"/>
      <w:szCs w:val="32"/>
      <w:vertAlign w:val="baseline"/>
    </w:rPr>
  </w:style>
  <w:style w:type="paragraph" w:customStyle="1" w:styleId="affff2">
    <w:name w:val="عنوان رئيسي"/>
    <w:basedOn w:val="a4"/>
    <w:next w:val="a4"/>
    <w:rsid w:val="0087669E"/>
    <w:pPr>
      <w:widowControl/>
      <w:spacing w:after="360"/>
      <w:ind w:left="1134" w:right="1134"/>
      <w:jc w:val="center"/>
    </w:pPr>
    <w:rPr>
      <w:rFonts w:cs="SKR HEAD1"/>
      <w:b/>
      <w:bCs/>
      <w:sz w:val="24"/>
      <w:lang w:eastAsia="en-US"/>
    </w:rPr>
  </w:style>
  <w:style w:type="paragraph" w:customStyle="1" w:styleId="affff3">
    <w:name w:val="عنوان_زخرفي"/>
    <w:basedOn w:val="a4"/>
    <w:rsid w:val="0087669E"/>
    <w:pPr>
      <w:widowControl/>
      <w:ind w:firstLine="0"/>
      <w:jc w:val="center"/>
    </w:pPr>
    <w:rPr>
      <w:rFonts w:cs="CTraditional Arabic"/>
      <w:sz w:val="24"/>
      <w:szCs w:val="300"/>
      <w:lang w:eastAsia="en-US"/>
    </w:rPr>
  </w:style>
  <w:style w:type="numbering" w:customStyle="1" w:styleId="1e">
    <w:name w:val="بلا قائمة1"/>
    <w:next w:val="a7"/>
    <w:semiHidden/>
    <w:rsid w:val="0087669E"/>
  </w:style>
</w:styles>
</file>

<file path=word/webSettings.xml><?xml version="1.0" encoding="utf-8"?>
<w:webSettings xmlns:r="http://schemas.openxmlformats.org/officeDocument/2006/relationships" xmlns:w="http://schemas.openxmlformats.org/wordprocessingml/2006/main">
  <w:divs>
    <w:div w:id="887692266">
      <w:bodyDiv w:val="1"/>
      <w:marLeft w:val="0"/>
      <w:marRight w:val="0"/>
      <w:marTop w:val="0"/>
      <w:marBottom w:val="0"/>
      <w:divBdr>
        <w:top w:val="none" w:sz="0" w:space="0" w:color="auto"/>
        <w:left w:val="none" w:sz="0" w:space="0" w:color="auto"/>
        <w:bottom w:val="none" w:sz="0" w:space="0" w:color="auto"/>
        <w:right w:val="none" w:sz="0" w:space="0" w:color="auto"/>
      </w:divBdr>
      <w:divsChild>
        <w:div w:id="351763354">
          <w:marLeft w:val="0"/>
          <w:marRight w:val="0"/>
          <w:marTop w:val="0"/>
          <w:marBottom w:val="0"/>
          <w:divBdr>
            <w:top w:val="none" w:sz="0" w:space="0" w:color="auto"/>
            <w:left w:val="none" w:sz="0" w:space="0" w:color="auto"/>
            <w:bottom w:val="none" w:sz="0" w:space="0" w:color="auto"/>
            <w:right w:val="none" w:sz="0" w:space="0" w:color="auto"/>
          </w:divBdr>
        </w:div>
        <w:div w:id="1639073478">
          <w:marLeft w:val="0"/>
          <w:marRight w:val="0"/>
          <w:marTop w:val="92"/>
          <w:marBottom w:val="0"/>
          <w:divBdr>
            <w:top w:val="none" w:sz="0" w:space="0" w:color="auto"/>
            <w:left w:val="none" w:sz="0" w:space="0" w:color="auto"/>
            <w:bottom w:val="none" w:sz="0" w:space="0" w:color="auto"/>
            <w:right w:val="none" w:sz="0" w:space="0" w:color="auto"/>
          </w:divBdr>
        </w:div>
      </w:divsChild>
    </w:div>
    <w:div w:id="1113132317">
      <w:bodyDiv w:val="1"/>
      <w:marLeft w:val="0"/>
      <w:marRight w:val="0"/>
      <w:marTop w:val="0"/>
      <w:marBottom w:val="0"/>
      <w:divBdr>
        <w:top w:val="none" w:sz="0" w:space="0" w:color="auto"/>
        <w:left w:val="none" w:sz="0" w:space="0" w:color="auto"/>
        <w:bottom w:val="none" w:sz="0" w:space="0" w:color="auto"/>
        <w:right w:val="none" w:sz="0" w:space="0" w:color="auto"/>
      </w:divBdr>
    </w:div>
    <w:div w:id="1395349229">
      <w:bodyDiv w:val="1"/>
      <w:marLeft w:val="0"/>
      <w:marRight w:val="0"/>
      <w:marTop w:val="0"/>
      <w:marBottom w:val="0"/>
      <w:divBdr>
        <w:top w:val="none" w:sz="0" w:space="0" w:color="auto"/>
        <w:left w:val="none" w:sz="0" w:space="0" w:color="auto"/>
        <w:bottom w:val="none" w:sz="0" w:space="0" w:color="auto"/>
        <w:right w:val="none" w:sz="0" w:space="0" w:color="auto"/>
      </w:divBdr>
      <w:divsChild>
        <w:div w:id="829826743">
          <w:marLeft w:val="0"/>
          <w:marRight w:val="0"/>
          <w:marTop w:val="0"/>
          <w:marBottom w:val="7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44haled@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culty.kfupm.edu.sa/ias/khaledan"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85761-990C-4D50-972C-26D1199E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3263</TotalTime>
  <Pages>177</Pages>
  <Words>27724</Words>
  <Characters>158032</Characters>
  <Application>Microsoft Office Word</Application>
  <DocSecurity>0</DocSecurity>
  <Lines>1316</Lines>
  <Paragraphs>370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khaledan</dc:creator>
  <cp:lastModifiedBy>khaledan</cp:lastModifiedBy>
  <cp:revision>55</cp:revision>
  <cp:lastPrinted>2015-08-21T23:00:00Z</cp:lastPrinted>
  <dcterms:created xsi:type="dcterms:W3CDTF">2015-05-24T18:24:00Z</dcterms:created>
  <dcterms:modified xsi:type="dcterms:W3CDTF">2016-05-17T10:45:00Z</dcterms:modified>
</cp:coreProperties>
</file>