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BC1F8A" w:rsidRDefault="001577A5" w:rsidP="004D6D4D">
      <w:pPr>
        <w:bidi w:val="0"/>
        <w:jc w:val="center"/>
        <w:rPr>
          <w:b/>
          <w:bCs/>
          <w:sz w:val="22"/>
          <w:szCs w:val="22"/>
        </w:rPr>
      </w:pPr>
      <w:r w:rsidRPr="00BC1F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4EF07" wp14:editId="69C2D0C2">
                <wp:simplePos x="0" y="0"/>
                <wp:positionH relativeFrom="column">
                  <wp:posOffset>-377825</wp:posOffset>
                </wp:positionH>
                <wp:positionV relativeFrom="paragraph">
                  <wp:posOffset>-203835</wp:posOffset>
                </wp:positionV>
                <wp:extent cx="1668780" cy="626110"/>
                <wp:effectExtent l="12700" t="5715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83" w:rsidRDefault="00182883" w:rsidP="00182883">
                            <w:pPr>
                              <w:bidi w:val="0"/>
                            </w:pPr>
                            <w:r>
                              <w:t>Grade:                    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16.05pt;width:131.4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">
                <v:textbox>
                  <w:txbxContent>
                    <w:p w:rsidR="00182883" w:rsidRDefault="00182883" w:rsidP="00182883">
                      <w:pPr>
                        <w:bidi w:val="0"/>
                      </w:pPr>
                      <w:r>
                        <w:t>Grade:                    /15</w:t>
                      </w:r>
                    </w:p>
                  </w:txbxContent>
                </v:textbox>
              </v:shape>
            </w:pict>
          </mc:Fallback>
        </mc:AlternateContent>
      </w:r>
      <w:r w:rsidR="004D6D4D" w:rsidRPr="00BC1F8A">
        <w:rPr>
          <w:b/>
          <w:bCs/>
          <w:sz w:val="22"/>
          <w:szCs w:val="22"/>
        </w:rPr>
        <w:t>King Fahd University of Petroleum &amp; Minerals</w:t>
      </w:r>
    </w:p>
    <w:p w:rsidR="004D6D4D" w:rsidRPr="00BC1F8A" w:rsidRDefault="004D6D4D" w:rsidP="004D6D4D">
      <w:pPr>
        <w:bidi w:val="0"/>
        <w:jc w:val="center"/>
        <w:rPr>
          <w:sz w:val="22"/>
          <w:szCs w:val="22"/>
        </w:rPr>
      </w:pPr>
      <w:r w:rsidRPr="00BC1F8A">
        <w:rPr>
          <w:sz w:val="22"/>
          <w:szCs w:val="22"/>
        </w:rPr>
        <w:t>Electrical Engineering Department</w:t>
      </w:r>
    </w:p>
    <w:p w:rsidR="004D6D4D" w:rsidRPr="00BC1F8A" w:rsidRDefault="00641A6F" w:rsidP="00BC1F8A">
      <w:pPr>
        <w:bidi w:val="0"/>
        <w:jc w:val="center"/>
        <w:rPr>
          <w:sz w:val="22"/>
          <w:szCs w:val="22"/>
        </w:rPr>
      </w:pPr>
      <w:r w:rsidRPr="00BC1F8A">
        <w:rPr>
          <w:sz w:val="22"/>
          <w:szCs w:val="22"/>
        </w:rPr>
        <w:t>EE573</w:t>
      </w:r>
      <w:r w:rsidR="004A72DF" w:rsidRPr="00BC1F8A">
        <w:rPr>
          <w:sz w:val="22"/>
          <w:szCs w:val="22"/>
        </w:rPr>
        <w:t xml:space="preserve">: </w:t>
      </w:r>
      <w:r w:rsidRPr="00BC1F8A">
        <w:rPr>
          <w:sz w:val="22"/>
          <w:szCs w:val="22"/>
        </w:rPr>
        <w:t xml:space="preserve">Digital </w:t>
      </w:r>
      <w:r w:rsidR="00AE754A" w:rsidRPr="00BC1F8A">
        <w:rPr>
          <w:sz w:val="22"/>
          <w:szCs w:val="22"/>
        </w:rPr>
        <w:t>Communications II</w:t>
      </w:r>
      <w:r w:rsidR="004A72DF" w:rsidRPr="00BC1F8A">
        <w:rPr>
          <w:sz w:val="22"/>
          <w:szCs w:val="22"/>
        </w:rPr>
        <w:t xml:space="preserve"> (</w:t>
      </w:r>
      <w:r w:rsidR="00BC1F8A" w:rsidRPr="00BC1F8A">
        <w:rPr>
          <w:sz w:val="22"/>
          <w:szCs w:val="22"/>
        </w:rPr>
        <w:t>112</w:t>
      </w:r>
      <w:r w:rsidR="004D6D4D" w:rsidRPr="00BC1F8A">
        <w:rPr>
          <w:sz w:val="22"/>
          <w:szCs w:val="22"/>
        </w:rPr>
        <w:t>)</w:t>
      </w:r>
    </w:p>
    <w:p w:rsidR="00BC1F8A" w:rsidRPr="00BC1F8A" w:rsidRDefault="00773472" w:rsidP="00641A6F">
      <w:pPr>
        <w:bidi w:val="0"/>
        <w:jc w:val="center"/>
        <w:rPr>
          <w:b/>
          <w:bCs/>
          <w:sz w:val="22"/>
          <w:szCs w:val="22"/>
        </w:rPr>
      </w:pPr>
      <w:r w:rsidRPr="00BC1F8A">
        <w:rPr>
          <w:b/>
          <w:bCs/>
          <w:sz w:val="22"/>
          <w:szCs w:val="22"/>
        </w:rPr>
        <w:t xml:space="preserve">Quiz </w:t>
      </w:r>
      <w:proofErr w:type="gramStart"/>
      <w:r w:rsidR="00E03FE4" w:rsidRPr="00BC1F8A">
        <w:rPr>
          <w:b/>
          <w:bCs/>
          <w:sz w:val="22"/>
          <w:szCs w:val="22"/>
        </w:rPr>
        <w:t>4</w:t>
      </w:r>
      <w:r w:rsidR="00715D8F" w:rsidRPr="00BC1F8A">
        <w:rPr>
          <w:b/>
          <w:bCs/>
          <w:sz w:val="22"/>
          <w:szCs w:val="22"/>
        </w:rPr>
        <w:t xml:space="preserve">  (</w:t>
      </w:r>
      <w:proofErr w:type="gramEnd"/>
      <w:r w:rsidR="00715D8F" w:rsidRPr="00BC1F8A">
        <w:rPr>
          <w:b/>
          <w:bCs/>
          <w:sz w:val="22"/>
          <w:szCs w:val="22"/>
        </w:rPr>
        <w:t>Take Home)</w:t>
      </w:r>
      <w:r w:rsidR="00182883" w:rsidRPr="00BC1F8A">
        <w:rPr>
          <w:b/>
          <w:bCs/>
          <w:sz w:val="22"/>
          <w:szCs w:val="22"/>
        </w:rPr>
        <w:t xml:space="preserve">: </w:t>
      </w:r>
      <w:r w:rsidR="00BC1F8A" w:rsidRPr="00BC1F8A">
        <w:rPr>
          <w:b/>
          <w:bCs/>
          <w:sz w:val="22"/>
          <w:szCs w:val="22"/>
        </w:rPr>
        <w:t>Fading</w:t>
      </w:r>
    </w:p>
    <w:p w:rsidR="00772BE1" w:rsidRPr="00BC1F8A" w:rsidRDefault="00182883" w:rsidP="00BC1F8A">
      <w:pPr>
        <w:bidi w:val="0"/>
        <w:jc w:val="center"/>
        <w:rPr>
          <w:b/>
          <w:bCs/>
          <w:sz w:val="22"/>
          <w:szCs w:val="22"/>
        </w:rPr>
      </w:pPr>
      <w:r w:rsidRPr="00BC1F8A">
        <w:rPr>
          <w:b/>
          <w:bCs/>
          <w:sz w:val="22"/>
          <w:szCs w:val="22"/>
        </w:rPr>
        <w:t>Dr. Ali Muqaibel</w:t>
      </w:r>
    </w:p>
    <w:p w:rsidR="004D6D4D" w:rsidRDefault="004D6D4D" w:rsidP="002C5C07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>
        <w:tab/>
      </w:r>
      <w:r>
        <w:tab/>
      </w:r>
    </w:p>
    <w:p w:rsidR="00715D8F" w:rsidRDefault="00715D8F" w:rsidP="00BC1F8A">
      <w:pPr>
        <w:bidi w:val="0"/>
        <w:spacing w:before="60" w:after="120"/>
        <w:rPr>
          <w:sz w:val="20"/>
          <w:szCs w:val="20"/>
        </w:rPr>
      </w:pPr>
      <w:r w:rsidRPr="005A2077">
        <w:rPr>
          <w:sz w:val="20"/>
          <w:szCs w:val="20"/>
        </w:rPr>
        <w:t>This quiz is based on</w:t>
      </w:r>
      <w:r w:rsidR="002C17AA" w:rsidRPr="005A2077">
        <w:rPr>
          <w:sz w:val="20"/>
          <w:szCs w:val="20"/>
        </w:rPr>
        <w:t xml:space="preserve"> </w:t>
      </w:r>
      <w:r w:rsidR="00E03FE4">
        <w:rPr>
          <w:sz w:val="20"/>
          <w:szCs w:val="20"/>
        </w:rPr>
        <w:t>two</w:t>
      </w:r>
      <w:r w:rsidRPr="005A2077">
        <w:rPr>
          <w:sz w:val="20"/>
          <w:szCs w:val="20"/>
        </w:rPr>
        <w:t xml:space="preserve"> research article</w:t>
      </w:r>
      <w:r w:rsidR="00E03FE4">
        <w:rPr>
          <w:sz w:val="20"/>
          <w:szCs w:val="20"/>
        </w:rPr>
        <w:t>s</w:t>
      </w:r>
      <w:r w:rsidRPr="005A2077">
        <w:rPr>
          <w:sz w:val="20"/>
          <w:szCs w:val="20"/>
        </w:rPr>
        <w:t xml:space="preserve"> published in the </w:t>
      </w:r>
      <w:r w:rsidRPr="005A2077">
        <w:rPr>
          <w:i/>
          <w:iCs/>
          <w:sz w:val="20"/>
          <w:szCs w:val="20"/>
        </w:rPr>
        <w:t>IEEE Communications Magazine</w:t>
      </w:r>
      <w:r w:rsidR="00E138BB" w:rsidRPr="00E138BB">
        <w:rPr>
          <w:sz w:val="20"/>
          <w:szCs w:val="20"/>
        </w:rPr>
        <w:t xml:space="preserve"> </w:t>
      </w:r>
      <w:r w:rsidR="00E138BB">
        <w:rPr>
          <w:sz w:val="20"/>
          <w:szCs w:val="20"/>
        </w:rPr>
        <w:t>July</w:t>
      </w:r>
      <w:r w:rsidR="00E138BB" w:rsidRPr="005A2077">
        <w:rPr>
          <w:sz w:val="20"/>
          <w:szCs w:val="20"/>
        </w:rPr>
        <w:t xml:space="preserve"> 19</w:t>
      </w:r>
      <w:r w:rsidR="00E138BB">
        <w:rPr>
          <w:sz w:val="20"/>
          <w:szCs w:val="20"/>
        </w:rPr>
        <w:t>97</w:t>
      </w:r>
      <w:r w:rsidRPr="005A2077">
        <w:rPr>
          <w:sz w:val="20"/>
          <w:szCs w:val="20"/>
        </w:rPr>
        <w:t>. The article</w:t>
      </w:r>
      <w:r w:rsidR="00E03FE4">
        <w:rPr>
          <w:sz w:val="20"/>
          <w:szCs w:val="20"/>
        </w:rPr>
        <w:t>s</w:t>
      </w:r>
      <w:r w:rsidRPr="005A2077">
        <w:rPr>
          <w:sz w:val="20"/>
          <w:szCs w:val="20"/>
        </w:rPr>
        <w:t xml:space="preserve"> </w:t>
      </w:r>
      <w:r w:rsidR="00E03FE4">
        <w:rPr>
          <w:sz w:val="20"/>
          <w:szCs w:val="20"/>
        </w:rPr>
        <w:t>are</w:t>
      </w:r>
      <w:r w:rsidRPr="005A2077">
        <w:rPr>
          <w:sz w:val="20"/>
          <w:szCs w:val="20"/>
        </w:rPr>
        <w:t xml:space="preserve"> by </w:t>
      </w:r>
      <w:r w:rsidR="00E03FE4">
        <w:rPr>
          <w:sz w:val="20"/>
          <w:szCs w:val="20"/>
        </w:rPr>
        <w:t xml:space="preserve">Bernard </w:t>
      </w:r>
      <w:proofErr w:type="spellStart"/>
      <w:r w:rsidR="00E03FE4">
        <w:rPr>
          <w:sz w:val="20"/>
          <w:szCs w:val="20"/>
        </w:rPr>
        <w:t>Sklar</w:t>
      </w:r>
      <w:proofErr w:type="spellEnd"/>
      <w:r w:rsidR="00E138BB">
        <w:rPr>
          <w:sz w:val="20"/>
          <w:szCs w:val="20"/>
        </w:rPr>
        <w:t>. T</w:t>
      </w:r>
      <w:r w:rsidR="00E03FE4">
        <w:rPr>
          <w:sz w:val="20"/>
          <w:szCs w:val="20"/>
        </w:rPr>
        <w:t>he first address</w:t>
      </w:r>
      <w:r w:rsidR="00E138BB">
        <w:rPr>
          <w:sz w:val="20"/>
          <w:szCs w:val="20"/>
        </w:rPr>
        <w:t>es</w:t>
      </w:r>
      <w:r w:rsidR="00E03FE4">
        <w:rPr>
          <w:sz w:val="20"/>
          <w:szCs w:val="20"/>
        </w:rPr>
        <w:t xml:space="preserve"> Rayleigh Fading Characterization and the second paper addresses Mitigation.</w:t>
      </w:r>
      <w:r w:rsidRPr="005A2077">
        <w:rPr>
          <w:sz w:val="20"/>
          <w:szCs w:val="20"/>
        </w:rPr>
        <w:t xml:space="preserve"> Please </w:t>
      </w:r>
      <w:r w:rsidRPr="005A2077">
        <w:rPr>
          <w:sz w:val="20"/>
          <w:szCs w:val="20"/>
          <w:u w:val="single"/>
        </w:rPr>
        <w:t>read the article</w:t>
      </w:r>
      <w:r w:rsidR="00E03FE4">
        <w:rPr>
          <w:sz w:val="20"/>
          <w:szCs w:val="20"/>
          <w:u w:val="single"/>
        </w:rPr>
        <w:t>s</w:t>
      </w:r>
      <w:r w:rsidR="00CC157B">
        <w:rPr>
          <w:sz w:val="20"/>
          <w:szCs w:val="20"/>
          <w:u w:val="single"/>
        </w:rPr>
        <w:t xml:space="preserve"> fully</w:t>
      </w:r>
      <w:r w:rsidRPr="005A2077">
        <w:rPr>
          <w:sz w:val="20"/>
          <w:szCs w:val="20"/>
        </w:rPr>
        <w:t xml:space="preserve"> and </w:t>
      </w:r>
      <w:r w:rsidRPr="005A2077">
        <w:rPr>
          <w:sz w:val="20"/>
          <w:szCs w:val="20"/>
          <w:u w:val="single"/>
        </w:rPr>
        <w:t>then</w:t>
      </w:r>
      <w:r w:rsidRPr="005A2077">
        <w:rPr>
          <w:sz w:val="20"/>
          <w:szCs w:val="20"/>
        </w:rPr>
        <w:t xml:space="preserve"> answer the following questions.</w:t>
      </w:r>
      <w:r w:rsidR="00E138BB">
        <w:rPr>
          <w:sz w:val="20"/>
          <w:szCs w:val="20"/>
        </w:rPr>
        <w:t xml:space="preserve"> Submit by </w:t>
      </w:r>
      <w:proofErr w:type="gramStart"/>
      <w:r w:rsidR="00CC157B">
        <w:rPr>
          <w:sz w:val="20"/>
          <w:szCs w:val="20"/>
        </w:rPr>
        <w:t xml:space="preserve">Wednesday </w:t>
      </w:r>
      <w:r w:rsidR="00E138BB">
        <w:rPr>
          <w:sz w:val="20"/>
          <w:szCs w:val="20"/>
        </w:rPr>
        <w:t xml:space="preserve"> </w:t>
      </w:r>
      <w:r w:rsidR="00BC1F8A">
        <w:rPr>
          <w:sz w:val="20"/>
          <w:szCs w:val="20"/>
        </w:rPr>
        <w:t>May</w:t>
      </w:r>
      <w:proofErr w:type="gramEnd"/>
      <w:r w:rsidR="00BC1F8A">
        <w:rPr>
          <w:sz w:val="20"/>
          <w:szCs w:val="20"/>
        </w:rPr>
        <w:t xml:space="preserve"> </w:t>
      </w:r>
      <w:r w:rsidR="00CC157B">
        <w:rPr>
          <w:sz w:val="20"/>
          <w:szCs w:val="20"/>
        </w:rPr>
        <w:t xml:space="preserve"> </w:t>
      </w:r>
      <w:r w:rsidR="00BC1F8A">
        <w:rPr>
          <w:sz w:val="20"/>
          <w:szCs w:val="20"/>
        </w:rPr>
        <w:t>9</w:t>
      </w:r>
      <w:r w:rsidR="00E138BB">
        <w:rPr>
          <w:sz w:val="20"/>
          <w:szCs w:val="20"/>
        </w:rPr>
        <w:t>,20</w:t>
      </w:r>
      <w:r w:rsidR="00CC157B">
        <w:rPr>
          <w:sz w:val="20"/>
          <w:szCs w:val="20"/>
        </w:rPr>
        <w:t>1</w:t>
      </w:r>
      <w:r w:rsidR="00BC1F8A">
        <w:rPr>
          <w:sz w:val="20"/>
          <w:szCs w:val="20"/>
        </w:rPr>
        <w:t>2</w:t>
      </w:r>
      <w:r w:rsidR="00E138BB">
        <w:rPr>
          <w:sz w:val="20"/>
          <w:szCs w:val="20"/>
        </w:rPr>
        <w:t xml:space="preserve">. You can send by e-mail </w:t>
      </w:r>
      <w:r w:rsidR="00E138BB" w:rsidRPr="00E138BB">
        <w:rPr>
          <w:i/>
          <w:iCs/>
          <w:sz w:val="20"/>
          <w:szCs w:val="20"/>
        </w:rPr>
        <w:t>(look for acknowledgment</w:t>
      </w:r>
      <w:r w:rsidR="00E138BB">
        <w:rPr>
          <w:sz w:val="20"/>
          <w:szCs w:val="20"/>
        </w:rPr>
        <w:t>)</w:t>
      </w:r>
    </w:p>
    <w:p w:rsidR="00CC157B" w:rsidRPr="00CC157B" w:rsidRDefault="00CC157B" w:rsidP="005A2077">
      <w:pPr>
        <w:bidi w:val="0"/>
        <w:spacing w:before="60" w:after="120"/>
        <w:rPr>
          <w:sz w:val="22"/>
          <w:szCs w:val="22"/>
        </w:rPr>
      </w:pPr>
      <w:r w:rsidRPr="00CC157B">
        <w:rPr>
          <w:sz w:val="22"/>
          <w:szCs w:val="22"/>
        </w:rPr>
        <w:t xml:space="preserve">1. </w:t>
      </w:r>
      <w:proofErr w:type="gramStart"/>
      <w:r w:rsidRPr="00CC157B">
        <w:rPr>
          <w:sz w:val="22"/>
          <w:szCs w:val="22"/>
        </w:rPr>
        <w:t>Did</w:t>
      </w:r>
      <w:proofErr w:type="gramEnd"/>
      <w:r w:rsidRPr="00CC157B">
        <w:rPr>
          <w:sz w:val="22"/>
          <w:szCs w:val="22"/>
        </w:rPr>
        <w:t xml:space="preserve"> you fully (from the beginning till the end</w:t>
      </w:r>
      <w:r>
        <w:rPr>
          <w:sz w:val="22"/>
          <w:szCs w:val="22"/>
        </w:rPr>
        <w:t>)</w:t>
      </w:r>
      <w:r w:rsidRPr="00CC157B">
        <w:rPr>
          <w:sz w:val="22"/>
          <w:szCs w:val="22"/>
        </w:rPr>
        <w:t xml:space="preserve"> and carefully read the paper: </w:t>
      </w:r>
      <w:r>
        <w:rPr>
          <w:sz w:val="22"/>
          <w:szCs w:val="22"/>
        </w:rPr>
        <w:t xml:space="preserve">     </w:t>
      </w:r>
      <w:r w:rsidRPr="00CC157B">
        <w:rPr>
          <w:b/>
          <w:bCs/>
          <w:sz w:val="22"/>
          <w:szCs w:val="22"/>
        </w:rPr>
        <w:t>(2 points)</w:t>
      </w:r>
    </w:p>
    <w:p w:rsidR="005A2077" w:rsidRPr="00CC157B" w:rsidRDefault="00CC157B" w:rsidP="00CC157B">
      <w:pPr>
        <w:bidi w:val="0"/>
        <w:spacing w:before="60" w:after="120"/>
        <w:rPr>
          <w:sz w:val="22"/>
          <w:szCs w:val="22"/>
        </w:rPr>
      </w:pPr>
      <w:r w:rsidRPr="00CC157B">
        <w:rPr>
          <w:sz w:val="22"/>
          <w:szCs w:val="22"/>
        </w:rPr>
        <w:t xml:space="preserve">a) </w:t>
      </w:r>
      <w:r>
        <w:rPr>
          <w:sz w:val="22"/>
          <w:szCs w:val="22"/>
        </w:rPr>
        <w:t>Yes, I read both carefully and fully</w:t>
      </w:r>
      <w:r w:rsidRPr="00CC157B">
        <w:rPr>
          <w:sz w:val="22"/>
          <w:szCs w:val="22"/>
        </w:rPr>
        <w:t xml:space="preserve">   </w:t>
      </w:r>
      <w:r w:rsidRPr="00CC157B">
        <w:rPr>
          <w:sz w:val="22"/>
          <w:szCs w:val="22"/>
        </w:rPr>
        <w:tab/>
        <w:t>b) the first only</w:t>
      </w:r>
      <w:r w:rsidRPr="00CC157B">
        <w:rPr>
          <w:sz w:val="22"/>
          <w:szCs w:val="22"/>
        </w:rPr>
        <w:tab/>
        <w:t xml:space="preserve"> c) the second only </w:t>
      </w:r>
      <w:r w:rsidRPr="00CC157B">
        <w:rPr>
          <w:sz w:val="22"/>
          <w:szCs w:val="22"/>
        </w:rPr>
        <w:tab/>
        <w:t>d) none</w:t>
      </w:r>
      <w:r>
        <w:rPr>
          <w:sz w:val="22"/>
          <w:szCs w:val="22"/>
        </w:rPr>
        <w:t xml:space="preserve"> was read fully.</w:t>
      </w:r>
    </w:p>
    <w:p w:rsidR="00772BE1" w:rsidRPr="00E03FE4" w:rsidRDefault="00CC157B" w:rsidP="00CC157B">
      <w:pPr>
        <w:bidi w:val="0"/>
        <w:ind w:left="270" w:hanging="270"/>
      </w:pPr>
      <w:r>
        <w:rPr>
          <w:b/>
          <w:bCs/>
        </w:rPr>
        <w:t>2</w:t>
      </w:r>
      <w:r w:rsidR="001E3749" w:rsidRPr="001E3749">
        <w:rPr>
          <w:b/>
          <w:bCs/>
        </w:rPr>
        <w:t>.</w:t>
      </w:r>
      <w:r w:rsidR="001E3749">
        <w:t xml:space="preserve"> </w:t>
      </w:r>
      <w:r w:rsidR="00715D8F" w:rsidRPr="00E03FE4">
        <w:t xml:space="preserve"> </w:t>
      </w:r>
      <w:r w:rsidR="00E03FE4" w:rsidRPr="00E03FE4">
        <w:t xml:space="preserve">In the introduction of the first paper the author summarized the sources of degradations </w:t>
      </w:r>
      <w:r w:rsidR="00E138BB">
        <w:t>in mobile d</w:t>
      </w:r>
      <w:r w:rsidR="00E03FE4" w:rsidRPr="00E03FE4">
        <w:t xml:space="preserve">igital communications. List </w:t>
      </w:r>
      <w:r w:rsidR="00E138BB">
        <w:t xml:space="preserve">four of </w:t>
      </w:r>
      <w:r w:rsidR="00E03FE4" w:rsidRPr="00E03FE4">
        <w:t>them</w:t>
      </w:r>
      <w:r w:rsidR="00E138BB">
        <w:t xml:space="preserve"> (distinct)</w:t>
      </w:r>
      <w: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CC157B">
        <w:rPr>
          <w:b/>
          <w:bCs/>
          <w:sz w:val="22"/>
          <w:szCs w:val="22"/>
        </w:rPr>
        <w:t>(2 points)</w:t>
      </w:r>
    </w:p>
    <w:p w:rsidR="00E03FE4" w:rsidRPr="00E03FE4" w:rsidRDefault="00E03FE4" w:rsidP="00E03FE4">
      <w:pPr>
        <w:bidi w:val="0"/>
      </w:pPr>
      <w:proofErr w:type="gramStart"/>
      <w:r w:rsidRPr="00E03FE4">
        <w:t xml:space="preserve">a) </w:t>
      </w:r>
      <w:r w:rsidRPr="00E03FE4">
        <w:tab/>
      </w:r>
      <w:r w:rsidRPr="00E03FE4">
        <w:tab/>
      </w:r>
      <w:r w:rsidRPr="00E03FE4">
        <w:tab/>
      </w:r>
      <w:r w:rsidR="00170BD8">
        <w:tab/>
      </w:r>
      <w:r w:rsidRPr="00E03FE4">
        <w:t>b)</w:t>
      </w:r>
      <w:r w:rsidRPr="00E03FE4">
        <w:tab/>
      </w:r>
      <w:r w:rsidRPr="00E03FE4">
        <w:tab/>
      </w:r>
      <w:r w:rsidRPr="00E03FE4">
        <w:tab/>
      </w:r>
      <w:r w:rsidR="00170BD8">
        <w:tab/>
      </w:r>
      <w:r w:rsidRPr="00E03FE4">
        <w:t>c)</w:t>
      </w:r>
      <w:proofErr w:type="gramEnd"/>
      <w:r w:rsidRPr="00E03FE4">
        <w:tab/>
      </w:r>
      <w:r w:rsidRPr="00E03FE4">
        <w:tab/>
      </w:r>
      <w:r w:rsidRPr="00E03FE4">
        <w:tab/>
        <w:t>d)</w:t>
      </w:r>
    </w:p>
    <w:p w:rsidR="00715D8F" w:rsidRDefault="00715D8F" w:rsidP="00715D8F">
      <w:pPr>
        <w:bidi w:val="0"/>
      </w:pPr>
    </w:p>
    <w:p w:rsidR="00715D8F" w:rsidRPr="00CC157B" w:rsidRDefault="00E03FE4" w:rsidP="00CC157B">
      <w:pPr>
        <w:bidi w:val="0"/>
      </w:pPr>
      <w:r>
        <w:rPr>
          <w:b/>
          <w:bCs/>
        </w:rPr>
        <w:t>2.</w:t>
      </w:r>
      <w:r>
        <w:t xml:space="preserve"> Between the transmitter and the receiver working at </w:t>
      </w:r>
      <w:r w:rsidR="00CC157B">
        <w:t>900</w:t>
      </w:r>
      <w:r>
        <w:t xml:space="preserve"> </w:t>
      </w:r>
      <w:r w:rsidR="00CC157B">
        <w:t>M</w:t>
      </w:r>
      <w:r>
        <w:t xml:space="preserve">Hz, there is an object like a cube. </w:t>
      </w:r>
      <w:r w:rsidR="00E138BB">
        <w:t>Will</w:t>
      </w:r>
      <w:r>
        <w:t xml:space="preserve"> this object cause reflection or scattering?  </w:t>
      </w:r>
      <w:r w:rsidRPr="00E03FE4">
        <w:rPr>
          <w:i/>
          <w:iCs/>
        </w:rPr>
        <w:t>State the condition</w:t>
      </w:r>
      <w:r w:rsidR="00E138BB">
        <w:rPr>
          <w:i/>
          <w:iCs/>
        </w:rPr>
        <w:t>s</w:t>
      </w:r>
      <w:r w:rsidRPr="00E03FE4">
        <w:rPr>
          <w:i/>
          <w:iCs/>
        </w:rPr>
        <w:t xml:space="preserve"> on the dimension</w:t>
      </w:r>
      <w:r w:rsidR="00CC157B">
        <w:t xml:space="preserve"> </w:t>
      </w:r>
      <w:r w:rsidR="00CC157B" w:rsidRPr="00CC157B">
        <w:rPr>
          <w:b/>
          <w:bCs/>
          <w:sz w:val="22"/>
          <w:szCs w:val="22"/>
        </w:rPr>
        <w:t>(2 points)</w:t>
      </w:r>
    </w:p>
    <w:p w:rsidR="002C17AA" w:rsidRDefault="002C17AA" w:rsidP="002C17AA">
      <w:pPr>
        <w:bidi w:val="0"/>
      </w:pPr>
    </w:p>
    <w:p w:rsidR="005A2077" w:rsidRDefault="005A2077" w:rsidP="005A2077">
      <w:pPr>
        <w:bidi w:val="0"/>
      </w:pPr>
    </w:p>
    <w:p w:rsidR="005A2077" w:rsidRDefault="005A2077" w:rsidP="005A2077">
      <w:pPr>
        <w:bidi w:val="0"/>
      </w:pPr>
    </w:p>
    <w:p w:rsidR="002C17AA" w:rsidRDefault="002C17AA" w:rsidP="002C17AA">
      <w:pPr>
        <w:bidi w:val="0"/>
      </w:pPr>
    </w:p>
    <w:p w:rsidR="00715D8F" w:rsidRDefault="00CC157B" w:rsidP="00182883">
      <w:pPr>
        <w:bidi w:val="0"/>
        <w:spacing w:after="120"/>
        <w:rPr>
          <w:b/>
          <w:bCs/>
        </w:rPr>
      </w:pPr>
      <w:r>
        <w:rPr>
          <w:b/>
          <w:bCs/>
        </w:rPr>
        <w:t>3</w:t>
      </w:r>
      <w:r w:rsidR="00715D8F">
        <w:rPr>
          <w:b/>
          <w:bCs/>
        </w:rPr>
        <w:t>. State True or False.</w:t>
      </w:r>
      <w:r w:rsidR="002C17AA">
        <w:rPr>
          <w:b/>
          <w:bCs/>
        </w:rPr>
        <w:t xml:space="preserve">  Please fill in the table (F or T)</w:t>
      </w:r>
      <w:r w:rsidR="00E636E6">
        <w:rPr>
          <w:b/>
          <w:bCs/>
        </w:rPr>
        <w:t xml:space="preserve">.  </w:t>
      </w:r>
      <w:r w:rsidR="00E636E6" w:rsidRPr="00182883">
        <w:rPr>
          <w:b/>
          <w:bCs/>
          <w:u w:val="single"/>
        </w:rPr>
        <w:t>If wrong show your correction</w:t>
      </w:r>
      <w:r w:rsidR="00182883">
        <w:rPr>
          <w:b/>
          <w:bCs/>
        </w:rPr>
        <w:t xml:space="preserve"> </w:t>
      </w:r>
      <w:r w:rsidR="00182883" w:rsidRPr="00CC157B">
        <w:rPr>
          <w:b/>
          <w:bCs/>
          <w:sz w:val="22"/>
          <w:szCs w:val="22"/>
        </w:rPr>
        <w:t>(</w:t>
      </w:r>
      <w:r w:rsidR="00182883">
        <w:rPr>
          <w:b/>
          <w:bCs/>
          <w:sz w:val="22"/>
          <w:szCs w:val="22"/>
        </w:rPr>
        <w:t>4.5</w:t>
      </w:r>
      <w:r w:rsidR="00182883" w:rsidRPr="00CC157B">
        <w:rPr>
          <w:b/>
          <w:bCs/>
          <w:sz w:val="22"/>
          <w:szCs w:val="22"/>
        </w:rPr>
        <w:t xml:space="preserve"> points)</w:t>
      </w:r>
    </w:p>
    <w:p w:rsidR="003C48DF" w:rsidRDefault="00334296" w:rsidP="003C48DF">
      <w:pPr>
        <w:numPr>
          <w:ilvl w:val="0"/>
          <w:numId w:val="16"/>
        </w:numPr>
        <w:bidi w:val="0"/>
        <w:spacing w:after="120"/>
      </w:pPr>
      <w:r>
        <w:t xml:space="preserve">The value of the path-loss exponent </w:t>
      </w:r>
      <w:r>
        <w:rPr>
          <w:i/>
          <w:iCs/>
        </w:rPr>
        <w:t>n</w:t>
      </w:r>
      <w:r>
        <w:t xml:space="preserve"> depends on the frequency, antenna </w:t>
      </w:r>
      <w:r w:rsidR="00E138BB">
        <w:t>heights</w:t>
      </w:r>
      <w:r>
        <w:t>, and propagation environment</w:t>
      </w:r>
      <w:r w:rsidR="003C48DF">
        <w:t>.</w:t>
      </w:r>
    </w:p>
    <w:p w:rsidR="00715D8F" w:rsidRDefault="00334296" w:rsidP="002C17AA">
      <w:pPr>
        <w:numPr>
          <w:ilvl w:val="0"/>
          <w:numId w:val="16"/>
        </w:numPr>
        <w:bidi w:val="0"/>
        <w:spacing w:after="120"/>
      </w:pPr>
      <w:r>
        <w:t xml:space="preserve">A multipath intensity profile answer the question of how does the average received power vary as a function of the distance </w:t>
      </w:r>
      <w:r w:rsidRPr="00334296">
        <w:rPr>
          <w:i/>
          <w:iCs/>
        </w:rPr>
        <w:t>d</w:t>
      </w:r>
      <w:r>
        <w:t>.</w:t>
      </w:r>
    </w:p>
    <w:p w:rsidR="00715D8F" w:rsidRDefault="00334296" w:rsidP="002C17AA">
      <w:pPr>
        <w:numPr>
          <w:ilvl w:val="0"/>
          <w:numId w:val="16"/>
        </w:numPr>
        <w:bidi w:val="0"/>
        <w:spacing w:after="120"/>
      </w:pPr>
      <w:r>
        <w:t>A</w:t>
      </w:r>
      <w:r w:rsidR="00E138BB">
        <w:t xml:space="preserve"> channel is said to exhibit </w:t>
      </w:r>
      <w:r>
        <w:t>frequency selective fading if the carrier frequency is less than 1 GHz.</w:t>
      </w:r>
    </w:p>
    <w:p w:rsidR="00715D8F" w:rsidRDefault="00334296" w:rsidP="00334296">
      <w:pPr>
        <w:numPr>
          <w:ilvl w:val="0"/>
          <w:numId w:val="16"/>
        </w:numPr>
        <w:bidi w:val="0"/>
        <w:spacing w:after="120"/>
      </w:pPr>
      <w:r>
        <w:t xml:space="preserve">If a channel is characterized as flat fading, it </w:t>
      </w:r>
      <w:r w:rsidR="00E138BB">
        <w:t>c</w:t>
      </w:r>
      <w:r>
        <w:t>an still manifest frequency-selective fading on occasions</w:t>
      </w:r>
      <w:r w:rsidR="00E138BB">
        <w:t>.</w:t>
      </w:r>
    </w:p>
    <w:p w:rsidR="00715D8F" w:rsidRDefault="00E636E6" w:rsidP="002C17AA">
      <w:pPr>
        <w:numPr>
          <w:ilvl w:val="0"/>
          <w:numId w:val="16"/>
        </w:numPr>
        <w:bidi w:val="0"/>
        <w:spacing w:after="120"/>
      </w:pPr>
      <w:r>
        <w:t>Fast fading is used to describe channels in which the coherence bandwidth is less than the coherence time.</w:t>
      </w:r>
    </w:p>
    <w:p w:rsidR="00715D8F" w:rsidRDefault="00E636E6" w:rsidP="002C17AA">
      <w:pPr>
        <w:numPr>
          <w:ilvl w:val="0"/>
          <w:numId w:val="16"/>
        </w:numPr>
        <w:bidi w:val="0"/>
        <w:spacing w:after="120"/>
      </w:pPr>
      <w:r>
        <w:t xml:space="preserve">The </w:t>
      </w:r>
      <w:r w:rsidR="007F6292">
        <w:t>dense</w:t>
      </w:r>
      <w:r>
        <w:t>-</w:t>
      </w:r>
      <w:proofErr w:type="spellStart"/>
      <w:r>
        <w:t>scatterer</w:t>
      </w:r>
      <w:proofErr w:type="spellEnd"/>
      <w:r>
        <w:t xml:space="preserve"> model does not hold for indoor radio channels</w:t>
      </w:r>
      <w:r w:rsidR="00E138BB">
        <w:t>.</w:t>
      </w:r>
    </w:p>
    <w:p w:rsidR="00715D8F" w:rsidRDefault="00E636E6" w:rsidP="002C17AA">
      <w:pPr>
        <w:numPr>
          <w:ilvl w:val="0"/>
          <w:numId w:val="16"/>
        </w:numPr>
        <w:bidi w:val="0"/>
        <w:spacing w:after="120"/>
      </w:pPr>
      <w:r>
        <w:t>An equalizer can provide diversity.</w:t>
      </w:r>
    </w:p>
    <w:p w:rsidR="00580295" w:rsidRDefault="00E636E6" w:rsidP="00E636E6">
      <w:pPr>
        <w:numPr>
          <w:ilvl w:val="0"/>
          <w:numId w:val="16"/>
        </w:numPr>
        <w:bidi w:val="0"/>
        <w:spacing w:after="120"/>
      </w:pPr>
      <w:r>
        <w:t>OFDM can be used in frequency selective channels but it requires a complicated equalizer.</w:t>
      </w:r>
    </w:p>
    <w:p w:rsidR="002C17AA" w:rsidRDefault="00E138BB" w:rsidP="00CC157B">
      <w:pPr>
        <w:numPr>
          <w:ilvl w:val="0"/>
          <w:numId w:val="16"/>
        </w:numPr>
        <w:bidi w:val="0"/>
        <w:spacing w:after="120"/>
      </w:pPr>
      <w:r>
        <w:t>GSM systems use</w:t>
      </w:r>
      <w:r w:rsidR="00E636E6">
        <w:t xml:space="preserve"> </w:t>
      </w:r>
      <w:r w:rsidR="00CC157B">
        <w:t>slow</w:t>
      </w:r>
      <w:r w:rsidR="00E636E6">
        <w:t xml:space="preserve"> frequency </w:t>
      </w:r>
      <w:r w:rsidR="00CC157B">
        <w:t>hopping</w:t>
      </w:r>
      <w:r w:rsidR="00E636E6">
        <w:t>.</w:t>
      </w: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677"/>
        <w:gridCol w:w="881"/>
        <w:gridCol w:w="881"/>
        <w:gridCol w:w="881"/>
        <w:gridCol w:w="881"/>
        <w:gridCol w:w="882"/>
        <w:gridCol w:w="881"/>
        <w:gridCol w:w="881"/>
        <w:gridCol w:w="881"/>
        <w:gridCol w:w="881"/>
      </w:tblGrid>
      <w:tr w:rsidR="002C17AA">
        <w:tc>
          <w:tcPr>
            <w:tcW w:w="548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Q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a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b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c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d</w:t>
            </w:r>
          </w:p>
        </w:tc>
        <w:tc>
          <w:tcPr>
            <w:tcW w:w="882" w:type="dxa"/>
            <w:shd w:val="clear" w:color="auto" w:fill="FFFF99"/>
            <w:vAlign w:val="center"/>
          </w:tcPr>
          <w:p w:rsidR="002C17AA" w:rsidRPr="002C17AA" w:rsidRDefault="00DA1D8D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f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g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h</w:t>
            </w:r>
          </w:p>
        </w:tc>
        <w:tc>
          <w:tcPr>
            <w:tcW w:w="881" w:type="dxa"/>
            <w:shd w:val="clear" w:color="auto" w:fill="FFFF99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i</w:t>
            </w:r>
          </w:p>
        </w:tc>
      </w:tr>
      <w:tr w:rsidR="002C17AA">
        <w:tc>
          <w:tcPr>
            <w:tcW w:w="548" w:type="dxa"/>
            <w:vAlign w:val="center"/>
          </w:tcPr>
          <w:p w:rsidR="002C17AA" w:rsidRPr="002C17AA" w:rsidRDefault="002C17AA" w:rsidP="002C17AA">
            <w:pPr>
              <w:bidi w:val="0"/>
              <w:spacing w:after="120"/>
              <w:jc w:val="center"/>
              <w:rPr>
                <w:b/>
                <w:bCs/>
              </w:rPr>
            </w:pPr>
            <w:r w:rsidRPr="002C17AA">
              <w:rPr>
                <w:b/>
                <w:bCs/>
              </w:rPr>
              <w:t>A</w:t>
            </w:r>
            <w:r w:rsidR="00E138BB">
              <w:rPr>
                <w:b/>
                <w:bCs/>
              </w:rPr>
              <w:t>ns</w:t>
            </w:r>
            <w:r w:rsidR="00D419EA">
              <w:rPr>
                <w:b/>
                <w:bCs/>
              </w:rPr>
              <w:t>.</w:t>
            </w:r>
          </w:p>
        </w:tc>
        <w:tc>
          <w:tcPr>
            <w:tcW w:w="881" w:type="dxa"/>
          </w:tcPr>
          <w:p w:rsidR="002C17AA" w:rsidRDefault="002C17AA" w:rsidP="002C17AA">
            <w:pPr>
              <w:bidi w:val="0"/>
              <w:spacing w:after="120"/>
            </w:pPr>
          </w:p>
        </w:tc>
        <w:tc>
          <w:tcPr>
            <w:tcW w:w="881" w:type="dxa"/>
          </w:tcPr>
          <w:p w:rsidR="002C17AA" w:rsidRDefault="002C17AA" w:rsidP="002C17AA">
            <w:pPr>
              <w:bidi w:val="0"/>
              <w:spacing w:after="120"/>
            </w:pPr>
          </w:p>
        </w:tc>
        <w:tc>
          <w:tcPr>
            <w:tcW w:w="881" w:type="dxa"/>
          </w:tcPr>
          <w:p w:rsidR="002C17AA" w:rsidRDefault="002C17AA" w:rsidP="002C17AA">
            <w:pPr>
              <w:bidi w:val="0"/>
              <w:spacing w:after="120"/>
            </w:pPr>
          </w:p>
        </w:tc>
        <w:tc>
          <w:tcPr>
            <w:tcW w:w="881" w:type="dxa"/>
          </w:tcPr>
          <w:p w:rsidR="002C17AA" w:rsidRDefault="002C17AA" w:rsidP="002C17AA">
            <w:pPr>
              <w:bidi w:val="0"/>
              <w:spacing w:after="120"/>
            </w:pPr>
          </w:p>
        </w:tc>
        <w:tc>
          <w:tcPr>
            <w:tcW w:w="882" w:type="dxa"/>
          </w:tcPr>
          <w:p w:rsidR="002C17AA" w:rsidRDefault="002C17AA" w:rsidP="002C17AA">
            <w:pPr>
              <w:bidi w:val="0"/>
              <w:spacing w:after="120"/>
            </w:pPr>
          </w:p>
        </w:tc>
        <w:tc>
          <w:tcPr>
            <w:tcW w:w="881" w:type="dxa"/>
          </w:tcPr>
          <w:p w:rsidR="002C17AA" w:rsidRDefault="002C17AA" w:rsidP="002C17AA">
            <w:pPr>
              <w:bidi w:val="0"/>
              <w:spacing w:after="120"/>
            </w:pPr>
          </w:p>
        </w:tc>
        <w:tc>
          <w:tcPr>
            <w:tcW w:w="881" w:type="dxa"/>
          </w:tcPr>
          <w:p w:rsidR="002C17AA" w:rsidRDefault="002C17AA" w:rsidP="002C17AA">
            <w:pPr>
              <w:bidi w:val="0"/>
              <w:spacing w:after="120"/>
            </w:pPr>
          </w:p>
        </w:tc>
        <w:tc>
          <w:tcPr>
            <w:tcW w:w="881" w:type="dxa"/>
          </w:tcPr>
          <w:p w:rsidR="002C17AA" w:rsidRDefault="002C17AA" w:rsidP="002C17AA">
            <w:pPr>
              <w:bidi w:val="0"/>
              <w:spacing w:after="120"/>
            </w:pPr>
          </w:p>
        </w:tc>
        <w:tc>
          <w:tcPr>
            <w:tcW w:w="881" w:type="dxa"/>
          </w:tcPr>
          <w:p w:rsidR="002C17AA" w:rsidRDefault="002C17AA" w:rsidP="002C17AA">
            <w:pPr>
              <w:bidi w:val="0"/>
              <w:spacing w:after="120"/>
            </w:pPr>
          </w:p>
        </w:tc>
      </w:tr>
    </w:tbl>
    <w:p w:rsidR="00715D8F" w:rsidRPr="00CC157B" w:rsidRDefault="00580295" w:rsidP="00E138BB">
      <w:pPr>
        <w:bidi w:val="0"/>
        <w:spacing w:before="60"/>
        <w:ind w:left="274" w:hanging="274"/>
      </w:pPr>
      <w:r w:rsidRPr="00580295">
        <w:rPr>
          <w:b/>
          <w:bCs/>
        </w:rPr>
        <w:t>3.</w:t>
      </w:r>
      <w:r>
        <w:t xml:space="preserve"> </w:t>
      </w:r>
      <w:r w:rsidR="00E636E6">
        <w:t>In GSM systems</w:t>
      </w:r>
      <w:r w:rsidR="004F6CB8">
        <w:t>,</w:t>
      </w:r>
      <w:r w:rsidR="00E636E6">
        <w:t xml:space="preserve"> what is the ratio of the training bits relative to the data </w:t>
      </w:r>
      <w:proofErr w:type="gramStart"/>
      <w:r w:rsidR="00E636E6">
        <w:t>bits.</w:t>
      </w:r>
      <w:proofErr w:type="gramEnd"/>
      <w:r w:rsidR="00E636E6">
        <w:t xml:space="preserve"> </w:t>
      </w:r>
      <w:r w:rsidR="00E636E6">
        <w:rPr>
          <w:i/>
          <w:iCs/>
        </w:rPr>
        <w:t>C</w:t>
      </w:r>
      <w:r w:rsidR="00E636E6" w:rsidRPr="00E636E6">
        <w:rPr>
          <w:i/>
          <w:iCs/>
        </w:rPr>
        <w:t>omment</w:t>
      </w:r>
      <w:r w:rsidR="00CC157B">
        <w:t xml:space="preserve"> </w:t>
      </w:r>
      <w:r w:rsidR="00CC157B" w:rsidRPr="00CC157B">
        <w:rPr>
          <w:b/>
          <w:bCs/>
          <w:sz w:val="22"/>
          <w:szCs w:val="22"/>
        </w:rPr>
        <w:t>(2 points)</w:t>
      </w:r>
    </w:p>
    <w:p w:rsidR="00580295" w:rsidRDefault="00580295" w:rsidP="00580295">
      <w:pPr>
        <w:bidi w:val="0"/>
        <w:ind w:left="270" w:hanging="270"/>
      </w:pPr>
    </w:p>
    <w:p w:rsidR="002C17AA" w:rsidRDefault="002C17AA" w:rsidP="002C17AA">
      <w:pPr>
        <w:bidi w:val="0"/>
        <w:ind w:left="270" w:hanging="270"/>
      </w:pPr>
    </w:p>
    <w:p w:rsidR="002C17AA" w:rsidRDefault="002C17AA" w:rsidP="002C17AA">
      <w:pPr>
        <w:bidi w:val="0"/>
        <w:ind w:left="270" w:hanging="270"/>
      </w:pPr>
    </w:p>
    <w:p w:rsidR="00580295" w:rsidRDefault="00580295" w:rsidP="00182883">
      <w:pPr>
        <w:bidi w:val="0"/>
        <w:ind w:left="270" w:hanging="270"/>
      </w:pPr>
      <w:r w:rsidRPr="002C17AA">
        <w:rPr>
          <w:b/>
          <w:bCs/>
        </w:rPr>
        <w:t>4.</w:t>
      </w:r>
      <w:r>
        <w:t xml:space="preserve"> </w:t>
      </w:r>
      <w:r w:rsidR="00E138BB">
        <w:t>Following the same analysis used in the first paper, if GSM system</w:t>
      </w:r>
      <w:r w:rsidR="00182883">
        <w:t xml:space="preserve"> working at 1.8 GHz</w:t>
      </w:r>
      <w:r w:rsidR="00E138BB">
        <w:t xml:space="preserve"> is used in an airplane (not recommended) with velocity of 900 </w:t>
      </w:r>
      <w:r w:rsidR="00170BD8">
        <w:t>km</w:t>
      </w:r>
      <w:r w:rsidR="00E138BB">
        <w:t>/</w:t>
      </w:r>
      <w:proofErr w:type="spellStart"/>
      <w:r w:rsidR="00E138BB">
        <w:t>hr</w:t>
      </w:r>
      <w:proofErr w:type="spellEnd"/>
      <w:r w:rsidR="00E138BB">
        <w:t xml:space="preserve"> will the system suffer from fast or slow fading. Show your steps.</w:t>
      </w:r>
      <w:r w:rsidR="00CC157B">
        <w:t xml:space="preserve"> </w:t>
      </w:r>
      <w:r w:rsidR="00CC157B" w:rsidRPr="00CC157B">
        <w:rPr>
          <w:b/>
          <w:bCs/>
          <w:sz w:val="22"/>
          <w:szCs w:val="22"/>
        </w:rPr>
        <w:t>(</w:t>
      </w:r>
      <w:r w:rsidR="00182883">
        <w:rPr>
          <w:b/>
          <w:bCs/>
          <w:sz w:val="22"/>
          <w:szCs w:val="22"/>
        </w:rPr>
        <w:t>2.5</w:t>
      </w:r>
      <w:r w:rsidR="00CC157B" w:rsidRPr="00CC157B">
        <w:rPr>
          <w:b/>
          <w:bCs/>
          <w:sz w:val="22"/>
          <w:szCs w:val="22"/>
        </w:rPr>
        <w:t xml:space="preserve"> points)</w:t>
      </w:r>
    </w:p>
    <w:p w:rsidR="00170BD8" w:rsidRDefault="00170BD8" w:rsidP="002C17AA">
      <w:pPr>
        <w:bidi w:val="0"/>
        <w:ind w:left="270"/>
        <w:rPr>
          <w:b/>
          <w:bCs/>
        </w:rPr>
      </w:pPr>
    </w:p>
    <w:p w:rsidR="00182883" w:rsidRDefault="00182883" w:rsidP="00182883">
      <w:pPr>
        <w:bidi w:val="0"/>
        <w:rPr>
          <w:b/>
          <w:bCs/>
        </w:rPr>
      </w:pPr>
      <w:r>
        <w:rPr>
          <w:b/>
          <w:bCs/>
        </w:rPr>
        <w:t>You may write at the back</w:t>
      </w:r>
    </w:p>
    <w:p w:rsidR="00B2572E" w:rsidRDefault="00B2572E" w:rsidP="00182883">
      <w:pPr>
        <w:bidi w:val="0"/>
      </w:pPr>
      <w:r>
        <w:t>___________________________________________________________________</w:t>
      </w:r>
      <w:bookmarkStart w:id="0" w:name="_GoBack"/>
      <w:bookmarkEnd w:id="0"/>
    </w:p>
    <w:p w:rsidR="004D6D4D" w:rsidRPr="006B1462" w:rsidRDefault="00CF10E3" w:rsidP="00BC1F8A">
      <w:pPr>
        <w:bidi w:val="0"/>
        <w:jc w:val="right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4D6D4D" w:rsidRPr="006B1462" w:rsidSect="00170BD8">
      <w:pgSz w:w="11906" w:h="16838" w:code="9"/>
      <w:pgMar w:top="576" w:right="662" w:bottom="662" w:left="128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504"/>
    <w:multiLevelType w:val="hybridMultilevel"/>
    <w:tmpl w:val="42BEEB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9F4BEA"/>
    <w:multiLevelType w:val="hybridMultilevel"/>
    <w:tmpl w:val="543AC31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>
    <w:nsid w:val="09E559D5"/>
    <w:multiLevelType w:val="multilevel"/>
    <w:tmpl w:val="42BEEB1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AA4667"/>
    <w:multiLevelType w:val="hybridMultilevel"/>
    <w:tmpl w:val="4328A9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BB5BC7"/>
    <w:multiLevelType w:val="hybridMultilevel"/>
    <w:tmpl w:val="4CDC27C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9034C"/>
    <w:multiLevelType w:val="hybridMultilevel"/>
    <w:tmpl w:val="79CA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8C19AA"/>
    <w:multiLevelType w:val="hybridMultilevel"/>
    <w:tmpl w:val="6A2C7B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ED6552"/>
    <w:multiLevelType w:val="hybridMultilevel"/>
    <w:tmpl w:val="4CD29E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6E04BD"/>
    <w:multiLevelType w:val="hybridMultilevel"/>
    <w:tmpl w:val="928CA6F6"/>
    <w:lvl w:ilvl="0" w:tplc="81648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4D3331"/>
    <w:multiLevelType w:val="hybridMultilevel"/>
    <w:tmpl w:val="3A24D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C414F10"/>
    <w:multiLevelType w:val="hybridMultilevel"/>
    <w:tmpl w:val="FB327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6C03BD"/>
    <w:multiLevelType w:val="singleLevel"/>
    <w:tmpl w:val="BBA40E84"/>
    <w:lvl w:ilvl="0">
      <w:start w:val="1"/>
      <w:numFmt w:val="lowerLetter"/>
      <w:lvlText w:val="(%1)"/>
      <w:lvlJc w:val="left"/>
      <w:pPr>
        <w:tabs>
          <w:tab w:val="num" w:pos="360"/>
        </w:tabs>
        <w:ind w:hanging="360"/>
      </w:pPr>
      <w:rPr>
        <w:rFonts w:cs="Times New Roman" w:hint="default"/>
        <w:b/>
        <w:bCs/>
      </w:rPr>
    </w:lvl>
  </w:abstractNum>
  <w:abstractNum w:abstractNumId="12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13">
    <w:nsid w:val="66186F08"/>
    <w:multiLevelType w:val="hybridMultilevel"/>
    <w:tmpl w:val="DDEA04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9253D4"/>
    <w:multiLevelType w:val="hybridMultilevel"/>
    <w:tmpl w:val="4C5CB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3F6CF9"/>
    <w:multiLevelType w:val="singleLevel"/>
    <w:tmpl w:val="D520B406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/>
        <w:bCs/>
        <w:i w:val="0"/>
        <w:color w:val="000000"/>
        <w:sz w:val="24"/>
        <w:u w:val="none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00230"/>
    <w:rsid w:val="000148F2"/>
    <w:rsid w:val="00086A91"/>
    <w:rsid w:val="00091F9F"/>
    <w:rsid w:val="000F3910"/>
    <w:rsid w:val="0011727A"/>
    <w:rsid w:val="001516F3"/>
    <w:rsid w:val="001577A5"/>
    <w:rsid w:val="00170BD8"/>
    <w:rsid w:val="00182883"/>
    <w:rsid w:val="001E3749"/>
    <w:rsid w:val="001F631C"/>
    <w:rsid w:val="002512CC"/>
    <w:rsid w:val="00263A29"/>
    <w:rsid w:val="002B2777"/>
    <w:rsid w:val="002C17AA"/>
    <w:rsid w:val="002C5C07"/>
    <w:rsid w:val="002E0B84"/>
    <w:rsid w:val="002E6BCB"/>
    <w:rsid w:val="00334296"/>
    <w:rsid w:val="00372028"/>
    <w:rsid w:val="00384EF8"/>
    <w:rsid w:val="00393F04"/>
    <w:rsid w:val="00394447"/>
    <w:rsid w:val="003C48DF"/>
    <w:rsid w:val="003D492C"/>
    <w:rsid w:val="004056FE"/>
    <w:rsid w:val="00443915"/>
    <w:rsid w:val="00494D90"/>
    <w:rsid w:val="004A4B22"/>
    <w:rsid w:val="004A70A8"/>
    <w:rsid w:val="004A72DF"/>
    <w:rsid w:val="004B4CE7"/>
    <w:rsid w:val="004D6D4D"/>
    <w:rsid w:val="004F04EE"/>
    <w:rsid w:val="004F6CB8"/>
    <w:rsid w:val="00533CBD"/>
    <w:rsid w:val="005423DA"/>
    <w:rsid w:val="00580295"/>
    <w:rsid w:val="0059757E"/>
    <w:rsid w:val="005A2077"/>
    <w:rsid w:val="005C57B1"/>
    <w:rsid w:val="005D08CF"/>
    <w:rsid w:val="00641A6F"/>
    <w:rsid w:val="00662A05"/>
    <w:rsid w:val="0069243B"/>
    <w:rsid w:val="006A333C"/>
    <w:rsid w:val="006A66A6"/>
    <w:rsid w:val="006B1462"/>
    <w:rsid w:val="006D2F27"/>
    <w:rsid w:val="00715D8F"/>
    <w:rsid w:val="00772BE1"/>
    <w:rsid w:val="00773472"/>
    <w:rsid w:val="007B0753"/>
    <w:rsid w:val="007B7CAE"/>
    <w:rsid w:val="007D0A3E"/>
    <w:rsid w:val="007F6292"/>
    <w:rsid w:val="0083516D"/>
    <w:rsid w:val="008727A2"/>
    <w:rsid w:val="008A5AF6"/>
    <w:rsid w:val="009478C3"/>
    <w:rsid w:val="009C6479"/>
    <w:rsid w:val="00A222B1"/>
    <w:rsid w:val="00A44637"/>
    <w:rsid w:val="00A9793F"/>
    <w:rsid w:val="00AE754A"/>
    <w:rsid w:val="00B2572E"/>
    <w:rsid w:val="00BA4456"/>
    <w:rsid w:val="00BC1F8A"/>
    <w:rsid w:val="00BD192B"/>
    <w:rsid w:val="00C05666"/>
    <w:rsid w:val="00C21E40"/>
    <w:rsid w:val="00C3013E"/>
    <w:rsid w:val="00C97A94"/>
    <w:rsid w:val="00CC157B"/>
    <w:rsid w:val="00CE1B8F"/>
    <w:rsid w:val="00CE3C5A"/>
    <w:rsid w:val="00CF10E3"/>
    <w:rsid w:val="00D31E0E"/>
    <w:rsid w:val="00D419EA"/>
    <w:rsid w:val="00D95F32"/>
    <w:rsid w:val="00D968CC"/>
    <w:rsid w:val="00DA1D8D"/>
    <w:rsid w:val="00DB2FA7"/>
    <w:rsid w:val="00DC33E6"/>
    <w:rsid w:val="00DD1686"/>
    <w:rsid w:val="00E03FE4"/>
    <w:rsid w:val="00E138BB"/>
    <w:rsid w:val="00E636E6"/>
    <w:rsid w:val="00E77C0E"/>
    <w:rsid w:val="00EC1626"/>
    <w:rsid w:val="00EF0ABA"/>
    <w:rsid w:val="00F65A16"/>
    <w:rsid w:val="00F8670D"/>
    <w:rsid w:val="00FB3FCD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4CE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A72DF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72B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72B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4CE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A72DF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72B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72B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3</cp:revision>
  <cp:lastPrinted>2006-03-14T13:40:00Z</cp:lastPrinted>
  <dcterms:created xsi:type="dcterms:W3CDTF">2012-05-07T04:10:00Z</dcterms:created>
  <dcterms:modified xsi:type="dcterms:W3CDTF">2012-05-07T04:11:00Z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