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86BE2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C86BE2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86BE2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C86BE2">
        <w:rPr>
          <w:b w:val="0"/>
          <w:bCs w:val="0"/>
          <w:sz w:val="24"/>
          <w:szCs w:val="24"/>
          <w:lang w:eastAsia="en-US"/>
        </w:rPr>
        <w:t>24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7C6909" w:rsidRDefault="006E5EC8" w:rsidP="007C6909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7C6909" w:rsidRPr="007C6909">
        <w:t>A manufacturing company has purchased three assets:</w:t>
      </w:r>
    </w:p>
    <w:p w:rsidR="007C6909" w:rsidRDefault="007C6909" w:rsidP="007C6909"/>
    <w:p w:rsidR="007C6909" w:rsidRDefault="007C6909" w:rsidP="007C690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953000" cy="1646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59" cy="16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09" w:rsidRDefault="007C6909" w:rsidP="007C6909"/>
    <w:p w:rsidR="007C6909" w:rsidRPr="007C6909" w:rsidRDefault="007C6909" w:rsidP="00900579">
      <w:pPr>
        <w:autoSpaceDE w:val="0"/>
        <w:autoSpaceDN w:val="0"/>
        <w:adjustRightInd w:val="0"/>
        <w:ind w:left="360"/>
        <w:rPr>
          <w:kern w:val="28"/>
          <w:sz w:val="24"/>
          <w:szCs w:val="28"/>
        </w:rPr>
      </w:pPr>
      <w:r w:rsidRPr="007C6909">
        <w:rPr>
          <w:kern w:val="28"/>
          <w:sz w:val="24"/>
          <w:szCs w:val="28"/>
        </w:rPr>
        <w:t xml:space="preserve">The truck </w:t>
      </w:r>
      <w:proofErr w:type="gramStart"/>
      <w:r w:rsidRPr="007C6909">
        <w:rPr>
          <w:kern w:val="28"/>
          <w:sz w:val="24"/>
          <w:szCs w:val="28"/>
        </w:rPr>
        <w:t>was depreciated</w:t>
      </w:r>
      <w:proofErr w:type="gramEnd"/>
      <w:r w:rsidRPr="007C6909">
        <w:rPr>
          <w:kern w:val="28"/>
          <w:sz w:val="24"/>
          <w:szCs w:val="28"/>
        </w:rPr>
        <w:t xml:space="preserve"> by the units-of-</w:t>
      </w:r>
      <w:r>
        <w:rPr>
          <w:kern w:val="28"/>
          <w:sz w:val="24"/>
          <w:szCs w:val="28"/>
        </w:rPr>
        <w:t xml:space="preserve">production method. Usage of the </w:t>
      </w:r>
      <w:r w:rsidRPr="007C6909">
        <w:rPr>
          <w:kern w:val="28"/>
          <w:sz w:val="24"/>
          <w:szCs w:val="28"/>
        </w:rPr>
        <w:t>truck was 22,000 miles and 25,000 miles during the first two years, respectively.</w:t>
      </w:r>
    </w:p>
    <w:p w:rsidR="007C6909" w:rsidRPr="00831822" w:rsidRDefault="007C6909" w:rsidP="0083182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831822">
        <w:rPr>
          <w:kern w:val="28"/>
          <w:sz w:val="24"/>
          <w:szCs w:val="28"/>
        </w:rPr>
        <w:t>Calculate the book depreciation for each asset for the first two years.</w:t>
      </w:r>
    </w:p>
    <w:p w:rsidR="007C6909" w:rsidRPr="00831822" w:rsidRDefault="007C6909" w:rsidP="0083182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831822">
        <w:rPr>
          <w:kern w:val="28"/>
          <w:sz w:val="24"/>
          <w:szCs w:val="28"/>
        </w:rPr>
        <w:t xml:space="preserve">If the lathe is to </w:t>
      </w:r>
      <w:proofErr w:type="gramStart"/>
      <w:r w:rsidRPr="00831822">
        <w:rPr>
          <w:kern w:val="28"/>
          <w:sz w:val="24"/>
          <w:szCs w:val="28"/>
        </w:rPr>
        <w:t>be depreciated</w:t>
      </w:r>
      <w:proofErr w:type="gramEnd"/>
      <w:r w:rsidRPr="00831822">
        <w:rPr>
          <w:kern w:val="28"/>
          <w:sz w:val="24"/>
          <w:szCs w:val="28"/>
        </w:rPr>
        <w:t xml:space="preserve"> over the early portion of its life by the DDB method and then by a switch to the SL metho</w:t>
      </w:r>
      <w:r w:rsidR="00831822">
        <w:rPr>
          <w:kern w:val="28"/>
          <w:sz w:val="24"/>
          <w:szCs w:val="28"/>
        </w:rPr>
        <w:t>d for the remainder of its life,</w:t>
      </w:r>
      <w:r w:rsidRPr="00831822">
        <w:rPr>
          <w:kern w:val="28"/>
          <w:sz w:val="24"/>
          <w:szCs w:val="28"/>
        </w:rPr>
        <w:t xml:space="preserve"> </w:t>
      </w:r>
      <w:r w:rsidR="00831822">
        <w:rPr>
          <w:kern w:val="28"/>
          <w:sz w:val="24"/>
          <w:szCs w:val="28"/>
        </w:rPr>
        <w:t>when should the switch occur</w:t>
      </w:r>
      <w:r w:rsidRPr="00831822">
        <w:rPr>
          <w:kern w:val="28"/>
          <w:sz w:val="24"/>
          <w:szCs w:val="28"/>
        </w:rPr>
        <w:t>?</w:t>
      </w:r>
    </w:p>
    <w:p w:rsidR="00A66065" w:rsidRDefault="00A66065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6E5EC8" w:rsidRDefault="006E5EC8" w:rsidP="00CB5571">
      <w:pPr>
        <w:pStyle w:val="Heading1"/>
        <w:rPr>
          <w:b/>
          <w:bCs/>
          <w:lang w:eastAsia="en-US"/>
        </w:rPr>
      </w:pPr>
    </w:p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CB5571" w:rsidRDefault="00CB5571">
      <w:pPr>
        <w:rPr>
          <w:lang w:eastAsia="en-US"/>
        </w:rPr>
      </w:pPr>
      <w:r>
        <w:rPr>
          <w:lang w:eastAsia="en-US"/>
        </w:rPr>
        <w:br w:type="page"/>
      </w:r>
    </w:p>
    <w:p w:rsidR="006E5EC8" w:rsidRPr="006E5EC8" w:rsidRDefault="006E5EC8" w:rsidP="006E5EC8">
      <w:pPr>
        <w:rPr>
          <w:lang w:eastAsia="en-US"/>
        </w:rPr>
      </w:pPr>
    </w:p>
    <w:p w:rsidR="00CD666E" w:rsidRPr="00CD666E" w:rsidRDefault="006E7F41" w:rsidP="00CD666E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E12FF8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0E53DB">
        <w:rPr>
          <w:lang w:eastAsia="en-US"/>
        </w:rPr>
        <w:t xml:space="preserve"> </w:t>
      </w:r>
      <w:r w:rsidR="00CC5C92" w:rsidRPr="00CC5C92">
        <w:rPr>
          <w:lang w:eastAsia="en-US"/>
        </w:rPr>
        <w:t>To automate one of its production processes, Milwaukee Corporation bought</w:t>
      </w:r>
      <w:r w:rsidR="00CD666E">
        <w:rPr>
          <w:lang w:eastAsia="en-US"/>
        </w:rPr>
        <w:t xml:space="preserve"> </w:t>
      </w:r>
      <w:r w:rsidR="00CC5C92" w:rsidRPr="00CC5C92">
        <w:rPr>
          <w:lang w:eastAsia="en-US"/>
        </w:rPr>
        <w:t xml:space="preserve">three flexible manufacturing cells at a price of $400,000 each. When they </w:t>
      </w:r>
      <w:proofErr w:type="gramStart"/>
      <w:r w:rsidR="00CC5C92" w:rsidRPr="00CC5C92">
        <w:rPr>
          <w:lang w:eastAsia="en-US"/>
        </w:rPr>
        <w:t>were</w:t>
      </w:r>
      <w:r w:rsidR="00CD666E">
        <w:rPr>
          <w:lang w:eastAsia="en-US"/>
        </w:rPr>
        <w:t xml:space="preserve"> </w:t>
      </w:r>
      <w:r w:rsidR="00CC5C92" w:rsidRPr="00CC5C92">
        <w:rPr>
          <w:lang w:eastAsia="en-US"/>
        </w:rPr>
        <w:t>delivered</w:t>
      </w:r>
      <w:proofErr w:type="gramEnd"/>
      <w:r w:rsidR="00CC5C92" w:rsidRPr="00CC5C92">
        <w:rPr>
          <w:lang w:eastAsia="en-US"/>
        </w:rPr>
        <w:t>, Milwaukee paid freight charges of $30,000 and handling fees of</w:t>
      </w:r>
      <w:r w:rsidR="00CD666E">
        <w:rPr>
          <w:lang w:eastAsia="en-US"/>
        </w:rPr>
        <w:t xml:space="preserve"> </w:t>
      </w:r>
      <w:r w:rsidR="00CC5C92" w:rsidRPr="00CC5C92">
        <w:rPr>
          <w:lang w:eastAsia="en-US"/>
        </w:rPr>
        <w:t>$15,000. Site preparation for these cells cost $50,000. Six employees, each earning</w:t>
      </w:r>
      <w:r w:rsidR="00CD666E">
        <w:rPr>
          <w:lang w:eastAsia="en-US"/>
        </w:rPr>
        <w:t xml:space="preserve"> </w:t>
      </w:r>
      <w:r w:rsidR="00CC5C92" w:rsidRPr="00CC5C92">
        <w:rPr>
          <w:lang w:eastAsia="en-US"/>
        </w:rPr>
        <w:t>$15 an hour, worked five 40-hour weeks to set up and test the manufacturing</w:t>
      </w:r>
      <w:r w:rsidR="00CD666E">
        <w:rPr>
          <w:lang w:eastAsia="en-US"/>
        </w:rPr>
        <w:t xml:space="preserve"> </w:t>
      </w:r>
      <w:r w:rsidR="00CD666E" w:rsidRPr="00CD666E">
        <w:rPr>
          <w:lang w:eastAsia="en-US"/>
        </w:rPr>
        <w:t>cells. Special wiring and other mat</w:t>
      </w:r>
      <w:r w:rsidR="00CD666E">
        <w:rPr>
          <w:lang w:eastAsia="en-US"/>
        </w:rPr>
        <w:t>e</w:t>
      </w:r>
      <w:r w:rsidR="00CD666E" w:rsidRPr="00CD666E">
        <w:rPr>
          <w:lang w:eastAsia="en-US"/>
        </w:rPr>
        <w:t>rials appli</w:t>
      </w:r>
      <w:r w:rsidR="00CD666E">
        <w:rPr>
          <w:lang w:eastAsia="en-US"/>
        </w:rPr>
        <w:t>ca</w:t>
      </w:r>
      <w:r w:rsidR="00CD666E" w:rsidRPr="00CD666E">
        <w:rPr>
          <w:lang w:eastAsia="en-US"/>
        </w:rPr>
        <w:t>ble to the new manufacturing</w:t>
      </w:r>
    </w:p>
    <w:p w:rsidR="00CD666E" w:rsidRDefault="00CD666E" w:rsidP="00CD666E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proofErr w:type="gramStart"/>
      <w:r w:rsidRPr="00CD666E">
        <w:rPr>
          <w:kern w:val="28"/>
          <w:sz w:val="24"/>
          <w:szCs w:val="28"/>
          <w:lang w:eastAsia="en-US"/>
        </w:rPr>
        <w:t>cells</w:t>
      </w:r>
      <w:proofErr w:type="gramEnd"/>
      <w:r w:rsidRPr="00CD666E">
        <w:rPr>
          <w:kern w:val="28"/>
          <w:sz w:val="24"/>
          <w:szCs w:val="28"/>
          <w:lang w:eastAsia="en-US"/>
        </w:rPr>
        <w:t xml:space="preserve"> cost $2,000. </w:t>
      </w:r>
    </w:p>
    <w:p w:rsidR="00CD666E" w:rsidRPr="00E36948" w:rsidRDefault="00CD666E" w:rsidP="00CD666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E36948">
        <w:rPr>
          <w:rFonts w:asciiTheme="majorBidi" w:hAnsiTheme="majorBidi" w:cstheme="majorBidi"/>
          <w:kern w:val="28"/>
          <w:sz w:val="24"/>
          <w:szCs w:val="28"/>
        </w:rPr>
        <w:t xml:space="preserve">Determine the cost basis (the amount to </w:t>
      </w:r>
      <w:proofErr w:type="gramStart"/>
      <w:r w:rsidRPr="00E36948">
        <w:rPr>
          <w:rFonts w:asciiTheme="majorBidi" w:hAnsiTheme="majorBidi" w:cstheme="majorBidi"/>
          <w:kern w:val="28"/>
          <w:sz w:val="24"/>
          <w:szCs w:val="28"/>
        </w:rPr>
        <w:t>be capitalized</w:t>
      </w:r>
      <w:proofErr w:type="gramEnd"/>
      <w:r w:rsidRPr="00E36948">
        <w:rPr>
          <w:rFonts w:asciiTheme="majorBidi" w:hAnsiTheme="majorBidi" w:cstheme="majorBidi"/>
          <w:kern w:val="28"/>
          <w:sz w:val="24"/>
          <w:szCs w:val="28"/>
        </w:rPr>
        <w:t>) for</w:t>
      </w:r>
      <w:r w:rsidRPr="00E36948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r w:rsidRPr="00E36948">
        <w:rPr>
          <w:rFonts w:asciiTheme="majorBidi" w:hAnsiTheme="majorBidi" w:cstheme="majorBidi"/>
          <w:kern w:val="28"/>
          <w:sz w:val="24"/>
          <w:szCs w:val="28"/>
        </w:rPr>
        <w:t>these cells.</w:t>
      </w:r>
    </w:p>
    <w:p w:rsidR="00CD666E" w:rsidRPr="00B47AB9" w:rsidRDefault="00CD666E" w:rsidP="00B47AB9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kern w:val="28"/>
          <w:sz w:val="24"/>
          <w:szCs w:val="28"/>
        </w:rPr>
      </w:pPr>
      <w:r w:rsidRPr="00E36948">
        <w:rPr>
          <w:rFonts w:asciiTheme="majorBidi" w:hAnsiTheme="majorBidi" w:cstheme="majorBidi"/>
          <w:kern w:val="28"/>
          <w:sz w:val="24"/>
          <w:szCs w:val="28"/>
        </w:rPr>
        <w:t xml:space="preserve">Suppose that these cells </w:t>
      </w:r>
      <w:proofErr w:type="gramStart"/>
      <w:r w:rsidRPr="00E36948">
        <w:rPr>
          <w:rFonts w:asciiTheme="majorBidi" w:hAnsiTheme="majorBidi" w:cstheme="majorBidi"/>
          <w:kern w:val="28"/>
          <w:sz w:val="24"/>
          <w:szCs w:val="28"/>
        </w:rPr>
        <w:t>were sold</w:t>
      </w:r>
      <w:proofErr w:type="gramEnd"/>
      <w:r w:rsidRPr="00E36948">
        <w:rPr>
          <w:rFonts w:asciiTheme="majorBidi" w:hAnsiTheme="majorBidi" w:cstheme="majorBidi"/>
          <w:kern w:val="28"/>
          <w:sz w:val="24"/>
          <w:szCs w:val="28"/>
        </w:rPr>
        <w:t xml:space="preserve"> after 3 years for $50,000 each and they were depreciated using </w:t>
      </w:r>
      <w:r w:rsidR="0092530C">
        <w:rPr>
          <w:rFonts w:asciiTheme="majorBidi" w:hAnsiTheme="majorBidi" w:cstheme="majorBidi"/>
          <w:kern w:val="28"/>
          <w:sz w:val="24"/>
          <w:szCs w:val="28"/>
        </w:rPr>
        <w:t xml:space="preserve">the </w:t>
      </w:r>
      <w:r w:rsidRPr="00E36948">
        <w:rPr>
          <w:rFonts w:asciiTheme="majorBidi" w:hAnsiTheme="majorBidi" w:cstheme="majorBidi"/>
          <w:kern w:val="28"/>
          <w:sz w:val="24"/>
          <w:szCs w:val="28"/>
        </w:rPr>
        <w:t>5-year MACRS Table</w:t>
      </w:r>
      <w:r w:rsidR="0092530C">
        <w:rPr>
          <w:rFonts w:asciiTheme="majorBidi" w:hAnsiTheme="majorBidi" w:cstheme="majorBidi"/>
          <w:kern w:val="28"/>
          <w:sz w:val="24"/>
          <w:szCs w:val="28"/>
        </w:rPr>
        <w:t xml:space="preserve"> </w:t>
      </w:r>
      <w:r w:rsidR="0092530C" w:rsidRPr="00E36948">
        <w:rPr>
          <w:rFonts w:asciiTheme="majorBidi" w:hAnsiTheme="majorBidi" w:cstheme="majorBidi"/>
          <w:kern w:val="28"/>
          <w:sz w:val="24"/>
          <w:szCs w:val="28"/>
        </w:rPr>
        <w:t>given below</w:t>
      </w:r>
      <w:r w:rsidRPr="00E36948">
        <w:rPr>
          <w:rFonts w:asciiTheme="majorBidi" w:hAnsiTheme="majorBidi" w:cstheme="majorBidi"/>
          <w:kern w:val="28"/>
          <w:sz w:val="24"/>
          <w:szCs w:val="28"/>
        </w:rPr>
        <w:t xml:space="preserve">. </w:t>
      </w:r>
      <w:r w:rsidR="00B47AB9" w:rsidRPr="00E36948">
        <w:rPr>
          <w:rFonts w:asciiTheme="majorBidi" w:hAnsiTheme="majorBidi" w:cstheme="majorBidi"/>
          <w:kern w:val="28"/>
          <w:sz w:val="24"/>
          <w:szCs w:val="28"/>
        </w:rPr>
        <w:t>Determine the book value and tax gains or losses</w:t>
      </w:r>
      <w:r w:rsidR="00B47AB9">
        <w:rPr>
          <w:rFonts w:asciiTheme="majorBidi" w:hAnsiTheme="majorBidi" w:cstheme="majorBidi"/>
          <w:kern w:val="28"/>
          <w:sz w:val="24"/>
          <w:szCs w:val="28"/>
        </w:rPr>
        <w:t xml:space="preserve"> assuming 35% tax rate</w:t>
      </w:r>
      <w:bookmarkStart w:id="0" w:name="_GoBack"/>
      <w:bookmarkEnd w:id="0"/>
      <w:r w:rsidRPr="00B47AB9">
        <w:rPr>
          <w:rFonts w:asciiTheme="majorBidi" w:hAnsiTheme="majorBidi" w:cstheme="majorBidi"/>
          <w:kern w:val="28"/>
          <w:sz w:val="24"/>
          <w:szCs w:val="28"/>
        </w:rPr>
        <w:t>.</w:t>
      </w:r>
    </w:p>
    <w:p w:rsidR="006E10C5" w:rsidRPr="00CC5C92" w:rsidRDefault="000B715E" w:rsidP="000B715E">
      <w:pPr>
        <w:jc w:val="center"/>
        <w:rPr>
          <w:kern w:val="28"/>
          <w:sz w:val="24"/>
          <w:szCs w:val="28"/>
          <w:lang w:eastAsia="en-US"/>
        </w:rPr>
      </w:pPr>
      <w:r>
        <w:rPr>
          <w:rFonts w:asciiTheme="majorBidi" w:hAnsiTheme="majorBidi" w:cstheme="majorBidi"/>
          <w:noProof/>
          <w:kern w:val="28"/>
          <w:sz w:val="24"/>
        </w:rPr>
        <w:drawing>
          <wp:inline distT="0" distB="0" distL="0" distR="0" wp14:anchorId="46E9C233" wp14:editId="10CBF55F">
            <wp:extent cx="326898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9D" w:rsidRPr="00CC5C92" w:rsidRDefault="00EA2D9D" w:rsidP="00EA2D9D">
      <w:pPr>
        <w:rPr>
          <w:kern w:val="28"/>
          <w:sz w:val="24"/>
          <w:szCs w:val="28"/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A4158B" w:rsidRDefault="00A4158B" w:rsidP="00CB5571"/>
    <w:sectPr w:rsidR="00A4158B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711"/>
    <w:multiLevelType w:val="hybridMultilevel"/>
    <w:tmpl w:val="25E66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D75C9"/>
    <w:multiLevelType w:val="hybridMultilevel"/>
    <w:tmpl w:val="77F21E00"/>
    <w:lvl w:ilvl="0" w:tplc="A8708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4AD6EBF"/>
    <w:multiLevelType w:val="hybridMultilevel"/>
    <w:tmpl w:val="DADA6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6B3226A0"/>
    <w:multiLevelType w:val="hybridMultilevel"/>
    <w:tmpl w:val="E2E86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D4794"/>
    <w:multiLevelType w:val="hybridMultilevel"/>
    <w:tmpl w:val="DBA6F1A2"/>
    <w:lvl w:ilvl="0" w:tplc="B4F0E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0"/>
  </w:num>
  <w:num w:numId="5">
    <w:abstractNumId w:val="24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8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0"/>
  </w:num>
  <w:num w:numId="17">
    <w:abstractNumId w:val="12"/>
  </w:num>
  <w:num w:numId="18">
    <w:abstractNumId w:val="4"/>
  </w:num>
  <w:num w:numId="19">
    <w:abstractNumId w:val="24"/>
  </w:num>
  <w:num w:numId="20">
    <w:abstractNumId w:val="5"/>
  </w:num>
  <w:num w:numId="21">
    <w:abstractNumId w:val="27"/>
  </w:num>
  <w:num w:numId="22">
    <w:abstractNumId w:val="24"/>
  </w:num>
  <w:num w:numId="23">
    <w:abstractNumId w:val="24"/>
  </w:num>
  <w:num w:numId="24">
    <w:abstractNumId w:val="8"/>
  </w:num>
  <w:num w:numId="25">
    <w:abstractNumId w:val="14"/>
  </w:num>
  <w:num w:numId="26">
    <w:abstractNumId w:val="18"/>
  </w:num>
  <w:num w:numId="27">
    <w:abstractNumId w:val="6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7"/>
  </w:num>
  <w:num w:numId="35">
    <w:abstractNumId w:val="2"/>
  </w:num>
  <w:num w:numId="36">
    <w:abstractNumId w:val="19"/>
  </w:num>
  <w:num w:numId="37">
    <w:abstractNumId w:val="3"/>
  </w:num>
  <w:num w:numId="38">
    <w:abstractNumId w:val="26"/>
  </w:num>
  <w:num w:numId="39">
    <w:abstractNumId w:val="17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B715E"/>
    <w:rsid w:val="000E0798"/>
    <w:rsid w:val="000E53DB"/>
    <w:rsid w:val="00103CA6"/>
    <w:rsid w:val="00116BB4"/>
    <w:rsid w:val="001204B8"/>
    <w:rsid w:val="00191D2E"/>
    <w:rsid w:val="001D16C6"/>
    <w:rsid w:val="001E7326"/>
    <w:rsid w:val="001F0542"/>
    <w:rsid w:val="001F78E7"/>
    <w:rsid w:val="002648C4"/>
    <w:rsid w:val="002B0A1E"/>
    <w:rsid w:val="00354E6B"/>
    <w:rsid w:val="00395FBE"/>
    <w:rsid w:val="0043508B"/>
    <w:rsid w:val="004516BA"/>
    <w:rsid w:val="00463AAB"/>
    <w:rsid w:val="005202B0"/>
    <w:rsid w:val="00521CA8"/>
    <w:rsid w:val="005B4637"/>
    <w:rsid w:val="005F5FFA"/>
    <w:rsid w:val="005F6EA3"/>
    <w:rsid w:val="00601058"/>
    <w:rsid w:val="00624DB6"/>
    <w:rsid w:val="0064139B"/>
    <w:rsid w:val="006E10C5"/>
    <w:rsid w:val="006E5EC8"/>
    <w:rsid w:val="006E7F41"/>
    <w:rsid w:val="00700235"/>
    <w:rsid w:val="0075087F"/>
    <w:rsid w:val="00796BDB"/>
    <w:rsid w:val="007C6909"/>
    <w:rsid w:val="0082663D"/>
    <w:rsid w:val="00831822"/>
    <w:rsid w:val="00874C4A"/>
    <w:rsid w:val="00900579"/>
    <w:rsid w:val="00923D31"/>
    <w:rsid w:val="0092530C"/>
    <w:rsid w:val="009752D3"/>
    <w:rsid w:val="00976FC8"/>
    <w:rsid w:val="00A00E43"/>
    <w:rsid w:val="00A4158B"/>
    <w:rsid w:val="00A66065"/>
    <w:rsid w:val="00AA7D5D"/>
    <w:rsid w:val="00AC446C"/>
    <w:rsid w:val="00AE7289"/>
    <w:rsid w:val="00AE7913"/>
    <w:rsid w:val="00B47AB9"/>
    <w:rsid w:val="00B55706"/>
    <w:rsid w:val="00B63F24"/>
    <w:rsid w:val="00BE5922"/>
    <w:rsid w:val="00C50DE7"/>
    <w:rsid w:val="00C57BFA"/>
    <w:rsid w:val="00C86420"/>
    <w:rsid w:val="00C86BE2"/>
    <w:rsid w:val="00CA0118"/>
    <w:rsid w:val="00CB3392"/>
    <w:rsid w:val="00CB5571"/>
    <w:rsid w:val="00CC5C92"/>
    <w:rsid w:val="00CD666E"/>
    <w:rsid w:val="00D6521C"/>
    <w:rsid w:val="00DE6F03"/>
    <w:rsid w:val="00DF3DFB"/>
    <w:rsid w:val="00DF59A6"/>
    <w:rsid w:val="00E012DA"/>
    <w:rsid w:val="00E12FF8"/>
    <w:rsid w:val="00E36948"/>
    <w:rsid w:val="00E84697"/>
    <w:rsid w:val="00EA2D9D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32</cp:revision>
  <cp:lastPrinted>2013-09-18T09:21:00Z</cp:lastPrinted>
  <dcterms:created xsi:type="dcterms:W3CDTF">2014-02-08T18:20:00Z</dcterms:created>
  <dcterms:modified xsi:type="dcterms:W3CDTF">2016-08-22T19:23:00Z</dcterms:modified>
</cp:coreProperties>
</file>