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2E4D73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00BA">
        <w:rPr>
          <w:sz w:val="26"/>
          <w:szCs w:val="26"/>
        </w:rPr>
        <w:t xml:space="preserve">Nov. </w:t>
      </w:r>
      <w:r w:rsidR="002E4D73">
        <w:rPr>
          <w:sz w:val="26"/>
          <w:szCs w:val="26"/>
        </w:rPr>
        <w:t>9</w:t>
      </w:r>
      <w:r>
        <w:rPr>
          <w:sz w:val="26"/>
          <w:szCs w:val="26"/>
        </w:rPr>
        <w:t>, 200</w:t>
      </w:r>
      <w:r w:rsidR="00AB351A">
        <w:rPr>
          <w:sz w:val="26"/>
          <w:szCs w:val="26"/>
        </w:rPr>
        <w:t>9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C32A73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A22A61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A61">
        <w:rPr>
          <w:sz w:val="26"/>
          <w:szCs w:val="26"/>
        </w:rPr>
        <w:t>(Open Book Exam)</w:t>
      </w:r>
    </w:p>
    <w:p w:rsidR="0060433E" w:rsidRDefault="000C2C1E" w:rsidP="00AB351A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60433E">
        <w:rPr>
          <w:sz w:val="26"/>
          <w:szCs w:val="26"/>
        </w:rPr>
        <w:t>0</w:t>
      </w:r>
      <w:r w:rsidR="00AB351A">
        <w:rPr>
          <w:sz w:val="26"/>
          <w:szCs w:val="26"/>
        </w:rPr>
        <w:t>9</w:t>
      </w:r>
      <w:r w:rsidR="003A645A">
        <w:rPr>
          <w:sz w:val="26"/>
          <w:szCs w:val="26"/>
        </w:rPr>
        <w:t>1</w:t>
      </w:r>
      <w:r w:rsidR="0060433E">
        <w:rPr>
          <w:sz w:val="26"/>
          <w:szCs w:val="26"/>
        </w:rPr>
        <w:t>)</w:t>
      </w:r>
    </w:p>
    <w:p w:rsidR="0060433E" w:rsidRDefault="0060433E" w:rsidP="002E4D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2E4D73">
        <w:rPr>
          <w:sz w:val="26"/>
          <w:szCs w:val="26"/>
        </w:rPr>
        <w:t>8</w:t>
      </w:r>
      <w:r w:rsidR="000832E3">
        <w:rPr>
          <w:sz w:val="26"/>
          <w:szCs w:val="26"/>
        </w:rPr>
        <w:t>:</w:t>
      </w:r>
      <w:r w:rsidR="002E4D73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="002E4D73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2E4D73">
        <w:rPr>
          <w:sz w:val="26"/>
          <w:szCs w:val="26"/>
        </w:rPr>
        <w:t>30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 w:rsidP="00443563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</w:t>
      </w:r>
      <w:r w:rsidR="00443563">
        <w:rPr>
          <w:sz w:val="26"/>
          <w:szCs w:val="26"/>
        </w:rPr>
        <w:t>KEY</w:t>
      </w:r>
      <w:r>
        <w:rPr>
          <w:sz w:val="26"/>
          <w:szCs w:val="26"/>
        </w:rPr>
        <w:t>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12348E" w:rsidP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6100BC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0C0546">
        <w:trPr>
          <w:jc w:val="center"/>
        </w:trPr>
        <w:tc>
          <w:tcPr>
            <w:tcW w:w="1985" w:type="dxa"/>
          </w:tcPr>
          <w:p w:rsidR="000C0546" w:rsidRDefault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0C0546" w:rsidRDefault="000C0546" w:rsidP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0C0546" w:rsidRDefault="000C0546">
            <w:pPr>
              <w:pStyle w:val="SspaceNI"/>
              <w:rPr>
                <w:szCs w:val="24"/>
              </w:rPr>
            </w:pPr>
          </w:p>
        </w:tc>
      </w:tr>
      <w:tr w:rsidR="00D3481A">
        <w:trPr>
          <w:jc w:val="center"/>
        </w:trPr>
        <w:tc>
          <w:tcPr>
            <w:tcW w:w="1985" w:type="dxa"/>
          </w:tcPr>
          <w:p w:rsidR="00D3481A" w:rsidRDefault="00D3481A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0C0546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3481A" w:rsidRDefault="005C5F91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D32B0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3481A" w:rsidRDefault="00D3481A">
            <w:pPr>
              <w:pStyle w:val="SspaceNI"/>
              <w:rPr>
                <w:szCs w:val="24"/>
              </w:rPr>
            </w:pPr>
          </w:p>
        </w:tc>
      </w:tr>
      <w:tr w:rsidR="00554979">
        <w:trPr>
          <w:jc w:val="center"/>
        </w:trPr>
        <w:tc>
          <w:tcPr>
            <w:tcW w:w="1985" w:type="dxa"/>
          </w:tcPr>
          <w:p w:rsidR="00554979" w:rsidRDefault="00554979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0C0546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554979" w:rsidRDefault="000C0546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1985" w:type="dxa"/>
          </w:tcPr>
          <w:p w:rsidR="00554979" w:rsidRDefault="00554979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2E4D73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5C5F91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2E4D73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60433E" w:rsidRDefault="00977AE1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0C054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A7444B" w:rsidRDefault="000832E3" w:rsidP="006100BC">
      <w:pPr>
        <w:pStyle w:val="Heading1"/>
        <w:ind w:left="7200" w:right="27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 w:rsidR="002D4EEC">
        <w:rPr>
          <w:b/>
          <w:bCs/>
          <w:sz w:val="28"/>
        </w:rPr>
        <w:lastRenderedPageBreak/>
        <w:t xml:space="preserve">    </w:t>
      </w:r>
      <w:r w:rsidR="00616C22">
        <w:rPr>
          <w:b/>
          <w:bCs/>
          <w:szCs w:val="24"/>
        </w:rPr>
        <w:t xml:space="preserve">       </w:t>
      </w:r>
      <w:r w:rsidR="00A7444B">
        <w:rPr>
          <w:b/>
          <w:bCs/>
          <w:szCs w:val="24"/>
        </w:rPr>
        <w:t>[1</w:t>
      </w:r>
      <w:r w:rsidR="006100BC">
        <w:rPr>
          <w:b/>
          <w:bCs/>
          <w:szCs w:val="24"/>
        </w:rPr>
        <w:t>5</w:t>
      </w:r>
      <w:r w:rsidR="00A7444B">
        <w:rPr>
          <w:b/>
          <w:bCs/>
          <w:szCs w:val="24"/>
        </w:rPr>
        <w:t xml:space="preserve"> Points]</w:t>
      </w:r>
    </w:p>
    <w:p w:rsidR="00A7444B" w:rsidRDefault="00A7444B" w:rsidP="00EB5535">
      <w:pPr>
        <w:pStyle w:val="Heading1"/>
        <w:keepLines/>
        <w:spacing w:before="120" w:after="60"/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>
        <w:t xml:space="preserve">Consider the OBDD </w:t>
      </w:r>
      <w:r w:rsidR="00EB5535">
        <w:t xml:space="preserve">given below </w:t>
      </w:r>
      <w:r>
        <w:t xml:space="preserve">with the variable ordering {a, b, c, d}. </w:t>
      </w:r>
      <w:r w:rsidR="00EB5535">
        <w:t xml:space="preserve">Apply the </w:t>
      </w:r>
      <w:r w:rsidRPr="004C4414">
        <w:rPr>
          <w:b/>
          <w:bCs/>
        </w:rPr>
        <w:t>Reduce</w:t>
      </w:r>
      <w:r>
        <w:t xml:space="preserve"> function to obtain the </w:t>
      </w:r>
      <w:r w:rsidRPr="00EE3DDD">
        <w:rPr>
          <w:b/>
          <w:bCs/>
        </w:rPr>
        <w:t>ROBD</w:t>
      </w:r>
      <w:r w:rsidR="0012348E" w:rsidRPr="00EE3DDD">
        <w:rPr>
          <w:b/>
          <w:bCs/>
        </w:rPr>
        <w:t>D</w:t>
      </w:r>
      <w:r w:rsidR="0012348E">
        <w:t>. Show the details of applying the algorithm step by step</w:t>
      </w:r>
      <w:r>
        <w:t>.</w:t>
      </w:r>
    </w:p>
    <w:p w:rsidR="0012348E" w:rsidRDefault="0012348E" w:rsidP="0012348E"/>
    <w:p w:rsidR="002D15AE" w:rsidRDefault="00443563" w:rsidP="00443563">
      <w:r>
        <w:rPr>
          <w:noProof/>
        </w:rPr>
        <w:drawing>
          <wp:inline distT="0" distB="0" distL="0" distR="0">
            <wp:extent cx="5732145" cy="7684804"/>
            <wp:effectExtent l="1905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8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8E" w:rsidRPr="0012348E" w:rsidRDefault="002D15AE" w:rsidP="00443563">
      <w:r>
        <w:rPr>
          <w:noProof/>
        </w:rPr>
        <w:lastRenderedPageBreak/>
        <w:drawing>
          <wp:inline distT="0" distB="0" distL="0" distR="0">
            <wp:extent cx="5732145" cy="8345337"/>
            <wp:effectExtent l="1905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34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4B" w:rsidRDefault="00415E9A" w:rsidP="002D15AE">
      <w:pPr>
        <w:pStyle w:val="Heading1"/>
        <w:ind w:right="387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51209D" w:rsidRDefault="0012348E" w:rsidP="002D15AE">
      <w:pPr>
        <w:rPr>
          <w:b/>
          <w:bCs/>
          <w:kern w:val="28"/>
          <w:sz w:val="24"/>
        </w:rPr>
      </w:pPr>
      <w:r>
        <w:rPr>
          <w:b/>
          <w:bCs/>
        </w:rPr>
        <w:br w:type="page"/>
      </w:r>
    </w:p>
    <w:p w:rsidR="0051209D" w:rsidRDefault="0051209D" w:rsidP="0051209D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 [10 Points]</w:t>
      </w:r>
    </w:p>
    <w:p w:rsidR="0051209D" w:rsidRDefault="0051209D" w:rsidP="0051209D">
      <w:pPr>
        <w:pStyle w:val="Heading1"/>
        <w:rPr>
          <w:szCs w:val="24"/>
        </w:rPr>
      </w:pPr>
      <w:r>
        <w:rPr>
          <w:b/>
          <w:bCs/>
          <w:szCs w:val="24"/>
        </w:rPr>
        <w:t>(Q2)</w:t>
      </w:r>
      <w:r>
        <w:rPr>
          <w:szCs w:val="24"/>
        </w:rPr>
        <w:t xml:space="preserve"> Perform the following operations using position</w:t>
      </w:r>
      <w:r w:rsidR="007D1827">
        <w:rPr>
          <w:szCs w:val="24"/>
        </w:rPr>
        <w:t>al</w:t>
      </w:r>
      <w:r>
        <w:rPr>
          <w:szCs w:val="24"/>
        </w:rPr>
        <w:t xml:space="preserve"> cube notation: </w:t>
      </w:r>
    </w:p>
    <w:p w:rsidR="0051209D" w:rsidRPr="000832E3" w:rsidRDefault="0051209D" w:rsidP="0051209D"/>
    <w:p w:rsidR="007D1827" w:rsidRDefault="007D1827" w:rsidP="007D1827">
      <w:pPr>
        <w:pStyle w:val="Heading1"/>
        <w:keepLines/>
        <w:numPr>
          <w:ilvl w:val="0"/>
          <w:numId w:val="33"/>
        </w:numPr>
        <w:tabs>
          <w:tab w:val="clear" w:pos="1440"/>
          <w:tab w:val="num" w:pos="1080"/>
        </w:tabs>
        <w:spacing w:before="60"/>
        <w:ind w:left="1080" w:hanging="360"/>
      </w:pPr>
      <w:r>
        <w:t xml:space="preserve">Cofactor of  </w:t>
      </w:r>
      <w:r w:rsidRPr="0051209D">
        <w:rPr>
          <w:position w:val="-6"/>
        </w:rPr>
        <w:object w:dxaOrig="2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pt;height:16.9pt" o:ole="">
            <v:imagedata r:id="rId9" o:title=""/>
          </v:shape>
          <o:OLEObject Type="Embed" ProgID="Equation.3" ShapeID="_x0000_i1025" DrawAspect="Content" ObjectID="_1320054860" r:id="rId10"/>
        </w:object>
      </w:r>
      <w:r>
        <w:t xml:space="preserve">with respect to </w:t>
      </w:r>
      <w:r w:rsidRPr="00793751">
        <w:rPr>
          <w:position w:val="-4"/>
        </w:rPr>
        <w:object w:dxaOrig="400" w:dyaOrig="320">
          <v:shape id="_x0000_i1026" type="#_x0000_t75" style="width:20.25pt;height:15.75pt" o:ole="">
            <v:imagedata r:id="rId11" o:title=""/>
          </v:shape>
          <o:OLEObject Type="Embed" ProgID="Equation.3" ShapeID="_x0000_i1026" DrawAspect="Content" ObjectID="_1320054861" r:id="rId12"/>
        </w:object>
      </w:r>
      <w:r>
        <w:t>.</w:t>
      </w:r>
    </w:p>
    <w:p w:rsidR="0051209D" w:rsidRDefault="0051209D" w:rsidP="0051209D">
      <w:pPr>
        <w:pStyle w:val="Heading1"/>
        <w:keepLines/>
        <w:numPr>
          <w:ilvl w:val="0"/>
          <w:numId w:val="33"/>
        </w:numPr>
        <w:tabs>
          <w:tab w:val="clear" w:pos="1440"/>
          <w:tab w:val="num" w:pos="1080"/>
        </w:tabs>
        <w:spacing w:before="60"/>
        <w:ind w:left="1080" w:hanging="360"/>
      </w:pPr>
      <w:r w:rsidRPr="0051209D">
        <w:rPr>
          <w:position w:val="-4"/>
        </w:rPr>
        <w:object w:dxaOrig="240" w:dyaOrig="320">
          <v:shape id="_x0000_i1027" type="#_x0000_t75" style="width:11.8pt;height:15.75pt" o:ole="">
            <v:imagedata r:id="rId13" o:title=""/>
          </v:shape>
          <o:OLEObject Type="Embed" ProgID="Equation.3" ShapeID="_x0000_i1027" DrawAspect="Content" ObjectID="_1320054862" r:id="rId14"/>
        </w:object>
      </w:r>
      <w:r>
        <w:sym w:font="Symbol" w:char="F023"/>
      </w:r>
      <w:r w:rsidRPr="0051209D">
        <w:rPr>
          <w:position w:val="-6"/>
        </w:rPr>
        <w:object w:dxaOrig="560" w:dyaOrig="340">
          <v:shape id="_x0000_i1028" type="#_x0000_t75" style="width:28.15pt;height:16.9pt" o:ole="">
            <v:imagedata r:id="rId15" o:title=""/>
          </v:shape>
          <o:OLEObject Type="Embed" ProgID="Equation.3" ShapeID="_x0000_i1028" DrawAspect="Content" ObjectID="_1320054863" r:id="rId16"/>
        </w:object>
      </w:r>
      <w:r>
        <w:t>.</w:t>
      </w:r>
    </w:p>
    <w:p w:rsidR="00793751" w:rsidRDefault="00386496" w:rsidP="00386496">
      <w:pPr>
        <w:pStyle w:val="Heading1"/>
        <w:keepLines/>
        <w:numPr>
          <w:ilvl w:val="0"/>
          <w:numId w:val="33"/>
        </w:numPr>
        <w:tabs>
          <w:tab w:val="clear" w:pos="1440"/>
          <w:tab w:val="num" w:pos="1080"/>
        </w:tabs>
        <w:spacing w:before="60"/>
        <w:ind w:left="1080" w:hanging="360"/>
      </w:pPr>
      <w:r>
        <w:t xml:space="preserve">Consensus of </w:t>
      </w:r>
      <w:r w:rsidRPr="00386496">
        <w:rPr>
          <w:position w:val="-4"/>
        </w:rPr>
        <w:object w:dxaOrig="400" w:dyaOrig="260">
          <v:shape id="_x0000_i1029" type="#_x0000_t75" style="width:20.25pt;height:12.95pt" o:ole="">
            <v:imagedata r:id="rId17" o:title=""/>
          </v:shape>
          <o:OLEObject Type="Embed" ProgID="Equation.3" ShapeID="_x0000_i1029" DrawAspect="Content" ObjectID="_1320054864" r:id="rId18"/>
        </w:object>
      </w:r>
      <w:r w:rsidR="00793751">
        <w:t xml:space="preserve"> </w:t>
      </w:r>
      <w:r>
        <w:t>and</w:t>
      </w:r>
      <w:r w:rsidR="00793751">
        <w:t xml:space="preserve"> </w:t>
      </w:r>
      <w:r w:rsidR="0051209D" w:rsidRPr="0051209D">
        <w:rPr>
          <w:position w:val="-6"/>
        </w:rPr>
        <w:object w:dxaOrig="560" w:dyaOrig="340">
          <v:shape id="_x0000_i1030" type="#_x0000_t75" style="width:28.15pt;height:16.9pt" o:ole="">
            <v:imagedata r:id="rId19" o:title=""/>
          </v:shape>
          <o:OLEObject Type="Embed" ProgID="Equation.3" ShapeID="_x0000_i1030" DrawAspect="Content" ObjectID="_1320054865" r:id="rId20"/>
        </w:object>
      </w:r>
      <w:r w:rsidR="0051209D">
        <w:t>.</w:t>
      </w:r>
    </w:p>
    <w:p w:rsidR="00793751" w:rsidRDefault="00793751" w:rsidP="00793751"/>
    <w:p w:rsidR="002D15AE" w:rsidRPr="00793751" w:rsidRDefault="002D15AE" w:rsidP="00793751">
      <w:r>
        <w:rPr>
          <w:noProof/>
        </w:rPr>
        <w:drawing>
          <wp:inline distT="0" distB="0" distL="0" distR="0">
            <wp:extent cx="5732145" cy="6991168"/>
            <wp:effectExtent l="1905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99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51" w:rsidRPr="00793751" w:rsidRDefault="00793751" w:rsidP="00793751"/>
    <w:p w:rsidR="00F54CF8" w:rsidRDefault="00A7444B" w:rsidP="00D32B0F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D3481A">
        <w:rPr>
          <w:b/>
          <w:bCs/>
          <w:szCs w:val="24"/>
        </w:rPr>
        <w:lastRenderedPageBreak/>
        <w:t xml:space="preserve">     </w:t>
      </w:r>
      <w:r w:rsidR="000E7645">
        <w:rPr>
          <w:b/>
          <w:bCs/>
          <w:szCs w:val="24"/>
        </w:rPr>
        <w:t xml:space="preserve">      </w:t>
      </w:r>
      <w:r w:rsidR="00F54CF8">
        <w:rPr>
          <w:b/>
          <w:bCs/>
          <w:szCs w:val="24"/>
        </w:rPr>
        <w:t>[1</w:t>
      </w:r>
      <w:r w:rsidR="00D32B0F">
        <w:rPr>
          <w:b/>
          <w:bCs/>
          <w:szCs w:val="24"/>
        </w:rPr>
        <w:t>0</w:t>
      </w:r>
      <w:r w:rsidR="00F54CF8">
        <w:rPr>
          <w:b/>
          <w:bCs/>
          <w:szCs w:val="24"/>
        </w:rPr>
        <w:t xml:space="preserve"> Points]</w:t>
      </w:r>
    </w:p>
    <w:p w:rsidR="00D3481A" w:rsidRPr="005030CC" w:rsidRDefault="00F54CF8" w:rsidP="000C0546">
      <w:pPr>
        <w:pStyle w:val="Heading1"/>
      </w:pPr>
      <w:r>
        <w:rPr>
          <w:b/>
          <w:bCs/>
          <w:szCs w:val="24"/>
        </w:rPr>
        <w:t>(Q</w:t>
      </w:r>
      <w:r w:rsidR="000C0546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 w:rsidRPr="00F54CF8">
        <w:t xml:space="preserve"> </w:t>
      </w:r>
      <w:r>
        <w:t xml:space="preserve">Consider the </w:t>
      </w:r>
      <w:r w:rsidR="00D3481A">
        <w:t>function</w:t>
      </w:r>
      <w:r w:rsidR="002E4D73" w:rsidRPr="00C329FA">
        <w:rPr>
          <w:position w:val="-10"/>
        </w:rPr>
        <w:object w:dxaOrig="4160" w:dyaOrig="380">
          <v:shape id="_x0000_i1031" type="#_x0000_t75" style="width:208.15pt;height:19.15pt" o:ole="">
            <v:imagedata r:id="rId22" o:title=""/>
          </v:shape>
          <o:OLEObject Type="Embed" ProgID="Equation.3" ShapeID="_x0000_i1031" DrawAspect="Content" ObjectID="_1320054866" r:id="rId23"/>
        </w:object>
      </w:r>
      <w:r>
        <w:t xml:space="preserve">. </w:t>
      </w:r>
      <w:r w:rsidR="00616C22">
        <w:t>Using recursive paradigm</w:t>
      </w:r>
      <w:r w:rsidR="00616C22" w:rsidRPr="002D28F2">
        <w:t xml:space="preserve">, determine if the function </w:t>
      </w:r>
      <w:r w:rsidR="00E143A2">
        <w:t xml:space="preserve">F </w:t>
      </w:r>
      <w:r w:rsidR="00616C22" w:rsidRPr="002D28F2">
        <w:t xml:space="preserve">is </w:t>
      </w:r>
      <w:r w:rsidR="00616C22" w:rsidRPr="002D28F2">
        <w:rPr>
          <w:b/>
          <w:bCs/>
        </w:rPr>
        <w:t>tautology</w:t>
      </w:r>
      <w:r w:rsidR="00616C22" w:rsidRPr="002D28F2">
        <w:t xml:space="preserve"> or not. </w:t>
      </w:r>
      <w:r w:rsidR="00310DC4" w:rsidRPr="00310DC4">
        <w:rPr>
          <w:szCs w:val="24"/>
        </w:rPr>
        <w:t>You need to choose the right variable for expansion to minimize computations.</w:t>
      </w:r>
    </w:p>
    <w:p w:rsidR="00F54CF8" w:rsidRDefault="00D3481A" w:rsidP="002D28F2">
      <w:pPr>
        <w:pStyle w:val="Heading1"/>
        <w:keepLines/>
        <w:spacing w:before="60"/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54CF8">
        <w:rPr>
          <w:b/>
          <w:bCs/>
          <w:szCs w:val="24"/>
        </w:rPr>
        <w:t xml:space="preserve"> </w:t>
      </w:r>
      <w:r w:rsidR="00487D8E">
        <w:rPr>
          <w:b/>
          <w:bCs/>
          <w:szCs w:val="24"/>
        </w:rPr>
        <w:t xml:space="preserve"> </w:t>
      </w:r>
    </w:p>
    <w:p w:rsidR="005030CC" w:rsidRDefault="002D15AE">
      <w:pPr>
        <w:rPr>
          <w:b/>
          <w:bCs/>
          <w:kern w:val="28"/>
          <w:sz w:val="24"/>
        </w:rPr>
      </w:pPr>
      <w:r>
        <w:rPr>
          <w:b/>
          <w:bCs/>
          <w:noProof/>
        </w:rPr>
        <w:drawing>
          <wp:inline distT="0" distB="0" distL="0" distR="0">
            <wp:extent cx="5732145" cy="4982881"/>
            <wp:effectExtent l="1905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98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0CC">
        <w:rPr>
          <w:b/>
          <w:bCs/>
        </w:rPr>
        <w:br w:type="page"/>
      </w:r>
    </w:p>
    <w:p w:rsidR="0060433E" w:rsidRDefault="005030CC" w:rsidP="00FB4DB7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 w:rsidR="00D3481A"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  <w:r w:rsidR="0060433E">
        <w:rPr>
          <w:b/>
          <w:bCs/>
          <w:szCs w:val="24"/>
        </w:rPr>
        <w:t>[</w:t>
      </w:r>
      <w:r w:rsidR="00FB4DB7">
        <w:rPr>
          <w:b/>
          <w:bCs/>
          <w:szCs w:val="24"/>
        </w:rPr>
        <w:t>25</w:t>
      </w:r>
      <w:r w:rsidR="0060433E">
        <w:rPr>
          <w:b/>
          <w:bCs/>
          <w:szCs w:val="24"/>
        </w:rPr>
        <w:t xml:space="preserve"> Points]</w:t>
      </w:r>
    </w:p>
    <w:p w:rsidR="000832E3" w:rsidRDefault="0060433E" w:rsidP="000C054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0C0546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Consider the </w:t>
      </w:r>
      <w:r w:rsidR="000832E3">
        <w:rPr>
          <w:szCs w:val="24"/>
        </w:rPr>
        <w:t xml:space="preserve">two </w:t>
      </w:r>
      <w:r>
        <w:rPr>
          <w:szCs w:val="24"/>
        </w:rPr>
        <w:t>Boolean function</w:t>
      </w:r>
      <w:r w:rsidR="000832E3">
        <w:rPr>
          <w:szCs w:val="24"/>
        </w:rPr>
        <w:t>s</w:t>
      </w:r>
      <w:r w:rsidR="00423332">
        <w:rPr>
          <w:szCs w:val="24"/>
        </w:rPr>
        <w:t xml:space="preserve"> </w:t>
      </w:r>
      <w:r w:rsidR="00EE3DDD" w:rsidRPr="00423332">
        <w:rPr>
          <w:position w:val="-10"/>
        </w:rPr>
        <w:object w:dxaOrig="260" w:dyaOrig="320">
          <v:shape id="_x0000_i1032" type="#_x0000_t75" style="width:12.95pt;height:15.75pt" o:ole="">
            <v:imagedata r:id="rId25" o:title=""/>
          </v:shape>
          <o:OLEObject Type="Embed" ProgID="Equation.3" ShapeID="_x0000_i1032" DrawAspect="Content" ObjectID="_1320054867" r:id="rId26"/>
        </w:object>
      </w:r>
      <w:r w:rsidR="000832E3">
        <w:rPr>
          <w:szCs w:val="24"/>
        </w:rPr>
        <w:t xml:space="preserve"> and </w:t>
      </w:r>
      <w:r w:rsidR="00EE3DDD" w:rsidRPr="00423332">
        <w:rPr>
          <w:position w:val="-10"/>
        </w:rPr>
        <w:object w:dxaOrig="279" w:dyaOrig="320">
          <v:shape id="_x0000_i1033" type="#_x0000_t75" style="width:14.05pt;height:15.75pt" o:ole="">
            <v:imagedata r:id="rId27" o:title=""/>
          </v:shape>
          <o:OLEObject Type="Embed" ProgID="Equation.3" ShapeID="_x0000_i1033" DrawAspect="Content" ObjectID="_1320054868" r:id="rId28"/>
        </w:object>
      </w:r>
      <w:r w:rsidR="000832E3">
        <w:rPr>
          <w:szCs w:val="24"/>
        </w:rPr>
        <w:t xml:space="preserve"> given below: </w:t>
      </w:r>
    </w:p>
    <w:p w:rsidR="0060433E" w:rsidRDefault="00532B9B" w:rsidP="00423332">
      <w:pPr>
        <w:pStyle w:val="Heading1"/>
        <w:ind w:left="720" w:firstLine="720"/>
        <w:rPr>
          <w:b/>
          <w:bCs/>
          <w:i/>
          <w:iCs/>
          <w:szCs w:val="24"/>
        </w:rPr>
      </w:pPr>
      <w:r w:rsidRPr="000A7168">
        <w:rPr>
          <w:position w:val="-10"/>
        </w:rPr>
        <w:object w:dxaOrig="3580" w:dyaOrig="380">
          <v:shape id="_x0000_i1034" type="#_x0000_t75" style="width:178.9pt;height:19.15pt" o:ole="">
            <v:imagedata r:id="rId29" o:title=""/>
          </v:shape>
          <o:OLEObject Type="Embed" ProgID="Equation.3" ShapeID="_x0000_i1034" DrawAspect="Content" ObjectID="_1320054869" r:id="rId30"/>
        </w:object>
      </w:r>
    </w:p>
    <w:p w:rsidR="000832E3" w:rsidRPr="000832E3" w:rsidRDefault="00532B9B" w:rsidP="000832E3">
      <w:pPr>
        <w:pStyle w:val="Heading1"/>
        <w:ind w:left="720" w:firstLine="720"/>
        <w:rPr>
          <w:b/>
          <w:bCs/>
          <w:i/>
          <w:iCs/>
          <w:szCs w:val="24"/>
        </w:rPr>
      </w:pPr>
      <w:r w:rsidRPr="00423332">
        <w:rPr>
          <w:position w:val="-10"/>
        </w:rPr>
        <w:object w:dxaOrig="3500" w:dyaOrig="380">
          <v:shape id="_x0000_i1035" type="#_x0000_t75" style="width:174.95pt;height:19.15pt" o:ole="">
            <v:imagedata r:id="rId31" o:title=""/>
          </v:shape>
          <o:OLEObject Type="Embed" ProgID="Equation.3" ShapeID="_x0000_i1035" DrawAspect="Content" ObjectID="_1320054870" r:id="rId32"/>
        </w:object>
      </w:r>
    </w:p>
    <w:p w:rsidR="000832E3" w:rsidRPr="000832E3" w:rsidRDefault="000832E3" w:rsidP="000832E3"/>
    <w:p w:rsidR="007E58AB" w:rsidRPr="007E58AB" w:rsidRDefault="000832E3" w:rsidP="00386496">
      <w:pPr>
        <w:pStyle w:val="Heading1"/>
        <w:keepLines/>
        <w:numPr>
          <w:ilvl w:val="0"/>
          <w:numId w:val="34"/>
        </w:numPr>
        <w:tabs>
          <w:tab w:val="clear" w:pos="1440"/>
          <w:tab w:val="num" w:pos="1080"/>
        </w:tabs>
        <w:spacing w:before="60"/>
      </w:pPr>
      <w:r>
        <w:t xml:space="preserve">Compute the expansion of </w:t>
      </w:r>
      <w:r w:rsidR="00423332" w:rsidRPr="00423332">
        <w:rPr>
          <w:position w:val="-10"/>
        </w:rPr>
        <w:object w:dxaOrig="260" w:dyaOrig="320">
          <v:shape id="_x0000_i1036" type="#_x0000_t75" style="width:12.95pt;height:15.75pt" o:ole="">
            <v:imagedata r:id="rId25" o:title=""/>
          </v:shape>
          <o:OLEObject Type="Embed" ProgID="Equation.3" ShapeID="_x0000_i1036" DrawAspect="Content" ObjectID="_1320054871" r:id="rId33"/>
        </w:object>
      </w:r>
      <w:r>
        <w:rPr>
          <w:szCs w:val="24"/>
        </w:rPr>
        <w:t xml:space="preserve"> and </w:t>
      </w:r>
      <w:r w:rsidR="00423332" w:rsidRPr="00423332">
        <w:rPr>
          <w:position w:val="-10"/>
        </w:rPr>
        <w:object w:dxaOrig="279" w:dyaOrig="320">
          <v:shape id="_x0000_i1037" type="#_x0000_t75" style="width:14.05pt;height:15.75pt" o:ole="">
            <v:imagedata r:id="rId27" o:title=""/>
          </v:shape>
          <o:OLEObject Type="Embed" ProgID="Equation.3" ShapeID="_x0000_i1037" DrawAspect="Content" ObjectID="_1320054872" r:id="rId34"/>
        </w:object>
      </w:r>
      <w:r>
        <w:rPr>
          <w:szCs w:val="24"/>
        </w:rPr>
        <w:t xml:space="preserve"> using</w:t>
      </w:r>
      <w:r>
        <w:t xml:space="preserve"> the </w:t>
      </w:r>
      <w:r w:rsidR="00AC5E26" w:rsidRPr="00AC5E26">
        <w:rPr>
          <w:b/>
          <w:bCs/>
        </w:rPr>
        <w:t>O</w:t>
      </w:r>
      <w:r w:rsidRPr="00AC5E26">
        <w:rPr>
          <w:b/>
          <w:bCs/>
        </w:rPr>
        <w:t xml:space="preserve">rthonormal </w:t>
      </w:r>
      <w:r w:rsidR="00AC5E26" w:rsidRPr="00AC5E26">
        <w:rPr>
          <w:b/>
          <w:bCs/>
        </w:rPr>
        <w:t>B</w:t>
      </w:r>
      <w:r w:rsidRPr="00AC5E26">
        <w:rPr>
          <w:b/>
          <w:bCs/>
        </w:rPr>
        <w:t>asis</w:t>
      </w:r>
      <w:r>
        <w:t xml:space="preserve"> {</w:t>
      </w:r>
      <w:r>
        <w:sym w:font="Symbol" w:char="F0C6"/>
      </w:r>
      <w:r w:rsidRPr="0098347B">
        <w:rPr>
          <w:vertAlign w:val="subscript"/>
        </w:rPr>
        <w:t>1</w:t>
      </w:r>
      <w:r>
        <w:t>=</w:t>
      </w:r>
      <w:r w:rsidR="00532B9B" w:rsidRPr="000C0546">
        <w:rPr>
          <w:position w:val="-4"/>
        </w:rPr>
        <w:object w:dxaOrig="400" w:dyaOrig="320">
          <v:shape id="_x0000_i1038" type="#_x0000_t75" style="width:20.25pt;height:15.75pt" o:ole="">
            <v:imagedata r:id="rId35" o:title=""/>
          </v:shape>
          <o:OLEObject Type="Embed" ProgID="Equation.3" ShapeID="_x0000_i1038" DrawAspect="Content" ObjectID="_1320054873" r:id="rId36"/>
        </w:object>
      </w:r>
      <w:r w:rsidR="00423332">
        <w:t xml:space="preserve">, </w:t>
      </w:r>
      <w:r>
        <w:sym w:font="Symbol" w:char="F0C6"/>
      </w:r>
      <w:r>
        <w:rPr>
          <w:vertAlign w:val="subscript"/>
        </w:rPr>
        <w:t>2</w:t>
      </w:r>
      <w:r>
        <w:t>=</w:t>
      </w:r>
      <w:r w:rsidR="00532B9B" w:rsidRPr="000C0546">
        <w:rPr>
          <w:position w:val="-4"/>
        </w:rPr>
        <w:object w:dxaOrig="380" w:dyaOrig="320">
          <v:shape id="_x0000_i1039" type="#_x0000_t75" style="width:19.15pt;height:15.75pt" o:ole="">
            <v:imagedata r:id="rId37" o:title=""/>
          </v:shape>
          <o:OLEObject Type="Embed" ProgID="Equation.3" ShapeID="_x0000_i1039" DrawAspect="Content" ObjectID="_1320054874" r:id="rId38"/>
        </w:object>
      </w:r>
      <w:r w:rsidR="00423332">
        <w:t xml:space="preserve">, </w:t>
      </w:r>
      <w:r>
        <w:sym w:font="Symbol" w:char="F0C6"/>
      </w:r>
      <w:r>
        <w:rPr>
          <w:vertAlign w:val="subscript"/>
        </w:rPr>
        <w:t>3</w:t>
      </w:r>
      <w:r>
        <w:t>=</w:t>
      </w:r>
      <w:r w:rsidR="00532B9B" w:rsidRPr="000C0546">
        <w:rPr>
          <w:position w:val="-4"/>
        </w:rPr>
        <w:object w:dxaOrig="400" w:dyaOrig="320">
          <v:shape id="_x0000_i1040" type="#_x0000_t75" style="width:20.25pt;height:15.75pt" o:ole="">
            <v:imagedata r:id="rId39" o:title=""/>
          </v:shape>
          <o:OLEObject Type="Embed" ProgID="Equation.3" ShapeID="_x0000_i1040" DrawAspect="Content" ObjectID="_1320054875" r:id="rId40"/>
        </w:object>
      </w:r>
      <w:r>
        <w:t xml:space="preserve">, </w:t>
      </w:r>
      <w:r>
        <w:sym w:font="Symbol" w:char="F0C6"/>
      </w:r>
      <w:r>
        <w:rPr>
          <w:vertAlign w:val="subscript"/>
        </w:rPr>
        <w:t>4</w:t>
      </w:r>
      <w:r>
        <w:t>=</w:t>
      </w:r>
      <w:r w:rsidR="00532B9B" w:rsidRPr="000C0546">
        <w:rPr>
          <w:position w:val="-4"/>
        </w:rPr>
        <w:object w:dxaOrig="400" w:dyaOrig="260">
          <v:shape id="_x0000_i1041" type="#_x0000_t75" style="width:20.25pt;height:12.95pt" o:ole="">
            <v:imagedata r:id="rId41" o:title=""/>
          </v:shape>
          <o:OLEObject Type="Embed" ProgID="Equation.3" ShapeID="_x0000_i1041" DrawAspect="Content" ObjectID="_1320054876" r:id="rId42"/>
        </w:object>
      </w:r>
      <w:r w:rsidR="00423332">
        <w:t>}</w:t>
      </w:r>
      <w:r>
        <w:t>.</w:t>
      </w:r>
    </w:p>
    <w:p w:rsidR="005C5F91" w:rsidRDefault="000832E3" w:rsidP="00386496">
      <w:pPr>
        <w:pStyle w:val="Heading1"/>
        <w:keepLines/>
        <w:numPr>
          <w:ilvl w:val="0"/>
          <w:numId w:val="34"/>
        </w:numPr>
        <w:spacing w:before="60"/>
        <w:ind w:left="1080" w:hanging="360"/>
      </w:pPr>
      <w:r>
        <w:t xml:space="preserve">Compute the </w:t>
      </w:r>
      <w:r w:rsidR="00423332">
        <w:t>function</w:t>
      </w:r>
      <w:r w:rsidR="00A016FC" w:rsidRPr="00423332">
        <w:rPr>
          <w:position w:val="-10"/>
        </w:rPr>
        <w:object w:dxaOrig="720" w:dyaOrig="340">
          <v:shape id="_x0000_i1042" type="#_x0000_t75" style="width:36pt;height:16.9pt" o:ole="">
            <v:imagedata r:id="rId43" o:title=""/>
          </v:shape>
          <o:OLEObject Type="Embed" ProgID="Equation.3" ShapeID="_x0000_i1042" DrawAspect="Content" ObjectID="_1320054877" r:id="rId44"/>
        </w:object>
      </w:r>
      <w:r w:rsidR="00423332">
        <w:t>.</w:t>
      </w:r>
    </w:p>
    <w:p w:rsidR="000832E3" w:rsidRDefault="000832E3" w:rsidP="00386496">
      <w:pPr>
        <w:pStyle w:val="Heading1"/>
        <w:keepLines/>
        <w:numPr>
          <w:ilvl w:val="0"/>
          <w:numId w:val="34"/>
        </w:numPr>
        <w:tabs>
          <w:tab w:val="right" w:pos="1200"/>
        </w:tabs>
        <w:spacing w:before="60"/>
        <w:ind w:left="1080" w:hanging="360"/>
      </w:pPr>
      <w:r>
        <w:t xml:space="preserve">Draw the </w:t>
      </w:r>
      <w:r w:rsidR="009E4C09" w:rsidRPr="007E58AB">
        <w:rPr>
          <w:b/>
          <w:bCs/>
        </w:rPr>
        <w:t>ITE DAG</w:t>
      </w:r>
      <w:r>
        <w:t xml:space="preserve"> for the function </w:t>
      </w:r>
      <w:r w:rsidR="00D30894" w:rsidRPr="00423332">
        <w:rPr>
          <w:position w:val="-10"/>
        </w:rPr>
        <w:object w:dxaOrig="540" w:dyaOrig="340">
          <v:shape id="_x0000_i1043" type="#_x0000_t75" style="width:27pt;height:16.9pt" o:ole="">
            <v:imagedata r:id="rId45" o:title=""/>
          </v:shape>
          <o:OLEObject Type="Embed" ProgID="Equation.3" ShapeID="_x0000_i1043" DrawAspect="Content" ObjectID="_1320054878" r:id="rId46"/>
        </w:object>
      </w:r>
      <w:r>
        <w:rPr>
          <w:b/>
          <w:bCs/>
          <w:i/>
          <w:iCs/>
        </w:rPr>
        <w:t xml:space="preserve"> </w:t>
      </w:r>
      <w:r>
        <w:t>using the variable order {A, B, C, D}.</w:t>
      </w:r>
      <w:r w:rsidR="00D5177B">
        <w:t xml:space="preserve"> </w:t>
      </w:r>
      <w:r w:rsidR="00043C04">
        <w:t xml:space="preserve">Use the given functions as is and do not start with the minimized result </w:t>
      </w:r>
      <w:r w:rsidR="00423332">
        <w:t>of</w:t>
      </w:r>
      <w:r w:rsidR="00D30894" w:rsidRPr="00423332">
        <w:rPr>
          <w:position w:val="-10"/>
        </w:rPr>
        <w:object w:dxaOrig="540" w:dyaOrig="340">
          <v:shape id="_x0000_i1044" type="#_x0000_t75" style="width:27pt;height:16.9pt" o:ole="">
            <v:imagedata r:id="rId47" o:title=""/>
          </v:shape>
          <o:OLEObject Type="Embed" ProgID="Equation.3" ShapeID="_x0000_i1044" DrawAspect="Content" ObjectID="_1320054879" r:id="rId48"/>
        </w:object>
      </w:r>
      <w:r w:rsidR="00043C04" w:rsidRPr="00423332">
        <w:t xml:space="preserve">. </w:t>
      </w:r>
      <w:r w:rsidR="009E4C09">
        <w:t>Show all the details of your solution</w:t>
      </w:r>
      <w:r w:rsidR="00BC5A8F">
        <w:t xml:space="preserve"> using ITE procedure</w:t>
      </w:r>
      <w:r w:rsidR="000C0546">
        <w:t xml:space="preserve"> including the resulting unique table</w:t>
      </w:r>
      <w:r w:rsidR="00AC5E26">
        <w:t>.</w:t>
      </w:r>
    </w:p>
    <w:p w:rsidR="000832E3" w:rsidRPr="000832E3" w:rsidRDefault="000832E3" w:rsidP="000832E3"/>
    <w:p w:rsidR="000832E3" w:rsidRPr="000832E3" w:rsidRDefault="000832E3" w:rsidP="000832E3"/>
    <w:p w:rsidR="0060433E" w:rsidRDefault="00010A55">
      <w:pPr>
        <w:pStyle w:val="Heading2"/>
        <w:ind w:right="720"/>
      </w:pPr>
      <w:r>
        <w:rPr>
          <w:noProof/>
        </w:rPr>
        <w:drawing>
          <wp:inline distT="0" distB="0" distL="0" distR="0">
            <wp:extent cx="5732145" cy="5470020"/>
            <wp:effectExtent l="1905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4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lastRenderedPageBreak/>
        <w:t xml:space="preserve"> </w:t>
      </w:r>
    </w:p>
    <w:p w:rsidR="0060433E" w:rsidRDefault="0060433E">
      <w:pPr>
        <w:rPr>
          <w:szCs w:val="20"/>
        </w:rPr>
      </w:pPr>
    </w:p>
    <w:p w:rsidR="0060433E" w:rsidRPr="00010A55" w:rsidRDefault="00010A55" w:rsidP="00010A55">
      <w:pPr>
        <w:pStyle w:val="Heading2"/>
      </w:pPr>
      <w:r>
        <w:rPr>
          <w:noProof/>
        </w:rPr>
        <w:drawing>
          <wp:inline distT="0" distB="0" distL="0" distR="0">
            <wp:extent cx="5732145" cy="7769122"/>
            <wp:effectExtent l="1905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6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33E">
        <w:rPr>
          <w:szCs w:val="20"/>
        </w:rPr>
        <w:br w:type="page"/>
      </w:r>
    </w:p>
    <w:p w:rsidR="003A645A" w:rsidRDefault="003A645A" w:rsidP="006100BC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487D8E"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>[</w:t>
      </w:r>
      <w:r w:rsidR="006100BC">
        <w:rPr>
          <w:b/>
          <w:bCs/>
          <w:szCs w:val="24"/>
        </w:rPr>
        <w:t>2</w:t>
      </w:r>
      <w:r w:rsidR="005C5F91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Points]</w:t>
      </w:r>
    </w:p>
    <w:p w:rsidR="0060433E" w:rsidRDefault="0060433E" w:rsidP="00010A55">
      <w:pPr>
        <w:ind w:right="1917"/>
        <w:rPr>
          <w:szCs w:val="20"/>
        </w:rPr>
      </w:pPr>
    </w:p>
    <w:p w:rsidR="00E73325" w:rsidRDefault="003A645A" w:rsidP="000C0546">
      <w:pPr>
        <w:pStyle w:val="Heading1"/>
      </w:pPr>
      <w:r>
        <w:rPr>
          <w:b/>
          <w:bCs/>
        </w:rPr>
        <w:t>(Q</w:t>
      </w:r>
      <w:r w:rsidR="000C0546">
        <w:rPr>
          <w:b/>
          <w:bCs/>
        </w:rPr>
        <w:t>5</w:t>
      </w:r>
      <w:r>
        <w:rPr>
          <w:b/>
          <w:bCs/>
        </w:rPr>
        <w:t>)</w:t>
      </w:r>
      <w:r>
        <w:t xml:space="preserve"> </w:t>
      </w:r>
      <w:r w:rsidR="00043C04">
        <w:t>Cons</w:t>
      </w:r>
      <w:r w:rsidR="00E73325">
        <w:t xml:space="preserve">ider the </w:t>
      </w:r>
      <w:r w:rsidR="007E58AB">
        <w:t xml:space="preserve">function </w:t>
      </w:r>
      <w:r w:rsidR="006100BC" w:rsidRPr="00C329FA">
        <w:rPr>
          <w:position w:val="-10"/>
        </w:rPr>
        <w:object w:dxaOrig="4200" w:dyaOrig="380">
          <v:shape id="_x0000_i1045" type="#_x0000_t75" style="width:209.8pt;height:19.15pt" o:ole="">
            <v:imagedata r:id="rId51" o:title=""/>
          </v:shape>
          <o:OLEObject Type="Embed" ProgID="Equation.3" ShapeID="_x0000_i1045" DrawAspect="Content" ObjectID="_1320054880" r:id="rId52"/>
        </w:object>
      </w:r>
      <w:r w:rsidR="00C329FA">
        <w:t xml:space="preserve"> </w:t>
      </w:r>
    </w:p>
    <w:p w:rsidR="00043C04" w:rsidRDefault="00E73325" w:rsidP="00601475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t xml:space="preserve">Compute the </w:t>
      </w:r>
      <w:r w:rsidRPr="005E4CFB">
        <w:rPr>
          <w:b/>
          <w:bCs/>
        </w:rPr>
        <w:t>complement</w:t>
      </w:r>
      <w:r>
        <w:t xml:space="preserve"> of the function using the recursive complementation procedure outlined in section 7.3.4</w:t>
      </w:r>
      <w:r w:rsidR="00043C04" w:rsidRPr="00043C04">
        <w:t xml:space="preserve">. </w:t>
      </w:r>
      <w:r w:rsidR="00601475" w:rsidRPr="00310DC4">
        <w:t>You need to choose the right variable for expansion to minimize computations.</w:t>
      </w:r>
    </w:p>
    <w:p w:rsidR="00601475" w:rsidRPr="005030CC" w:rsidRDefault="00E73325" w:rsidP="00601475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rPr>
          <w:b/>
          <w:bCs/>
        </w:rPr>
        <w:t>C</w:t>
      </w:r>
      <w:r w:rsidRPr="00043C04">
        <w:t xml:space="preserve">ompute all the </w:t>
      </w:r>
      <w:r w:rsidRPr="00043C04">
        <w:rPr>
          <w:b/>
          <w:bCs/>
        </w:rPr>
        <w:t>prime implicants</w:t>
      </w:r>
      <w:r w:rsidRPr="00043C04">
        <w:t xml:space="preserve"> of the function</w:t>
      </w:r>
      <w:r>
        <w:t xml:space="preserve"> using the method outlined in section 7.3.4</w:t>
      </w:r>
      <w:r w:rsidRPr="00043C04">
        <w:t xml:space="preserve">. </w:t>
      </w:r>
      <w:r w:rsidR="00601475" w:rsidRPr="00310DC4">
        <w:t>You need to choose the right variable for expansion to minimize computations.</w:t>
      </w:r>
    </w:p>
    <w:p w:rsidR="00E73325" w:rsidRPr="00E73325" w:rsidRDefault="00E73325" w:rsidP="00601475">
      <w:pPr>
        <w:pStyle w:val="Heading2"/>
        <w:ind w:left="720" w:right="1080"/>
      </w:pPr>
    </w:p>
    <w:p w:rsidR="003A645A" w:rsidRDefault="00010A55" w:rsidP="003A645A">
      <w:pPr>
        <w:pStyle w:val="Heading2"/>
        <w:ind w:right="1152" w:hanging="432"/>
      </w:pPr>
      <w:r>
        <w:rPr>
          <w:noProof/>
        </w:rPr>
        <w:drawing>
          <wp:inline distT="0" distB="0" distL="0" distR="0">
            <wp:extent cx="5732145" cy="5937997"/>
            <wp:effectExtent l="1905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93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60433E" w:rsidRPr="00F31CD8" w:rsidRDefault="0052562C" w:rsidP="00F31CD8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F31CD8" w:rsidRPr="000C2C1E" w:rsidRDefault="00F31CD8" w:rsidP="000C2C1E">
      <w:pPr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32145" cy="7589840"/>
            <wp:effectExtent l="1905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58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lastRenderedPageBreak/>
        <w:drawing>
          <wp:inline distT="0" distB="0" distL="0" distR="0">
            <wp:extent cx="5732145" cy="3849042"/>
            <wp:effectExtent l="19050" t="0" r="190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4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CD8" w:rsidRPr="000C2C1E" w:rsidSect="00095D9A">
      <w:headerReference w:type="even" r:id="rId56"/>
      <w:headerReference w:type="default" r:id="rId57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24" w:rsidRDefault="00BB7C24">
      <w:r>
        <w:separator/>
      </w:r>
    </w:p>
  </w:endnote>
  <w:endnote w:type="continuationSeparator" w:id="1">
    <w:p w:rsidR="00BB7C24" w:rsidRDefault="00BB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24" w:rsidRDefault="00BB7C24">
      <w:r>
        <w:separator/>
      </w:r>
    </w:p>
  </w:footnote>
  <w:footnote w:type="continuationSeparator" w:id="1">
    <w:p w:rsidR="00BB7C24" w:rsidRDefault="00BB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D" w:rsidRDefault="00C04B75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341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16D" w:rsidRDefault="0013416D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D" w:rsidRDefault="0013416D" w:rsidP="00BA003D">
    <w:pPr>
      <w:pStyle w:val="Header"/>
      <w:ind w:firstLine="360"/>
    </w:pPr>
    <w:r>
      <w:t xml:space="preserve">Page </w:t>
    </w:r>
    <w:fldSimple w:instr=" PAGE ">
      <w:r w:rsidR="00293AED">
        <w:rPr>
          <w:noProof/>
        </w:rPr>
        <w:t>1</w:t>
      </w:r>
    </w:fldSimple>
    <w:r>
      <w:t xml:space="preserve"> of </w:t>
    </w:r>
    <w:fldSimple w:instr=" NUMPAGES ">
      <w:r w:rsidR="00293AED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356834"/>
    <w:multiLevelType w:val="multilevel"/>
    <w:tmpl w:val="D50E100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6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1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3">
    <w:nsid w:val="66CA154A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6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2"/>
  </w:num>
  <w:num w:numId="14">
    <w:abstractNumId w:val="19"/>
  </w:num>
  <w:num w:numId="15">
    <w:abstractNumId w:val="26"/>
  </w:num>
  <w:num w:numId="16">
    <w:abstractNumId w:val="7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21"/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1"/>
    </w:lvlOverride>
    <w:lvlOverride w:ilvl="1">
      <w:startOverride w:val="2"/>
    </w:lvlOverride>
  </w:num>
  <w:num w:numId="24">
    <w:abstractNumId w:val="21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2"/>
    </w:lvlOverride>
  </w:num>
  <w:num w:numId="27">
    <w:abstractNumId w:val="21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6"/>
  </w:num>
  <w:num w:numId="31">
    <w:abstractNumId w:val="18"/>
  </w:num>
  <w:num w:numId="32">
    <w:abstractNumId w:val="3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BA003D"/>
    <w:rsid w:val="00010A55"/>
    <w:rsid w:val="00021988"/>
    <w:rsid w:val="00043506"/>
    <w:rsid w:val="00043C04"/>
    <w:rsid w:val="000726C6"/>
    <w:rsid w:val="00076DCE"/>
    <w:rsid w:val="000832E3"/>
    <w:rsid w:val="00084467"/>
    <w:rsid w:val="00095D9A"/>
    <w:rsid w:val="000A7168"/>
    <w:rsid w:val="000C0546"/>
    <w:rsid w:val="000C21F4"/>
    <w:rsid w:val="000C2C1E"/>
    <w:rsid w:val="000E7645"/>
    <w:rsid w:val="000F57EF"/>
    <w:rsid w:val="0012348E"/>
    <w:rsid w:val="0013416D"/>
    <w:rsid w:val="00185DA6"/>
    <w:rsid w:val="001C6573"/>
    <w:rsid w:val="001E69F1"/>
    <w:rsid w:val="001F4431"/>
    <w:rsid w:val="00280DA3"/>
    <w:rsid w:val="002851EC"/>
    <w:rsid w:val="00293AED"/>
    <w:rsid w:val="002B59F9"/>
    <w:rsid w:val="002C0F86"/>
    <w:rsid w:val="002D15AE"/>
    <w:rsid w:val="002D28F2"/>
    <w:rsid w:val="002D4EEC"/>
    <w:rsid w:val="002E4D73"/>
    <w:rsid w:val="00310DC4"/>
    <w:rsid w:val="00317C02"/>
    <w:rsid w:val="0032643C"/>
    <w:rsid w:val="00335EDB"/>
    <w:rsid w:val="00346EBF"/>
    <w:rsid w:val="003622A5"/>
    <w:rsid w:val="00364D68"/>
    <w:rsid w:val="00386496"/>
    <w:rsid w:val="003A1B6C"/>
    <w:rsid w:val="003A645A"/>
    <w:rsid w:val="003A7E60"/>
    <w:rsid w:val="003C2527"/>
    <w:rsid w:val="00414616"/>
    <w:rsid w:val="00415E9A"/>
    <w:rsid w:val="00423332"/>
    <w:rsid w:val="004242E4"/>
    <w:rsid w:val="0042490A"/>
    <w:rsid w:val="00443563"/>
    <w:rsid w:val="00465645"/>
    <w:rsid w:val="00475660"/>
    <w:rsid w:val="00487D8E"/>
    <w:rsid w:val="0049085D"/>
    <w:rsid w:val="004B5D53"/>
    <w:rsid w:val="004D753F"/>
    <w:rsid w:val="004E3AE6"/>
    <w:rsid w:val="005030CC"/>
    <w:rsid w:val="0051209D"/>
    <w:rsid w:val="0052562C"/>
    <w:rsid w:val="00532B9B"/>
    <w:rsid w:val="00544D5E"/>
    <w:rsid w:val="00554979"/>
    <w:rsid w:val="00556E3B"/>
    <w:rsid w:val="005B503D"/>
    <w:rsid w:val="005C3DB0"/>
    <w:rsid w:val="005C5F91"/>
    <w:rsid w:val="005D1611"/>
    <w:rsid w:val="005E16DB"/>
    <w:rsid w:val="005E4CFB"/>
    <w:rsid w:val="00601475"/>
    <w:rsid w:val="0060433E"/>
    <w:rsid w:val="006100BC"/>
    <w:rsid w:val="00616C22"/>
    <w:rsid w:val="0065776A"/>
    <w:rsid w:val="006A2B52"/>
    <w:rsid w:val="006C6368"/>
    <w:rsid w:val="006D6D35"/>
    <w:rsid w:val="00793751"/>
    <w:rsid w:val="007B5DE5"/>
    <w:rsid w:val="007C2E25"/>
    <w:rsid w:val="007D1827"/>
    <w:rsid w:val="007D3B1B"/>
    <w:rsid w:val="007D4959"/>
    <w:rsid w:val="007E1270"/>
    <w:rsid w:val="007E58AB"/>
    <w:rsid w:val="007F00C9"/>
    <w:rsid w:val="007F6998"/>
    <w:rsid w:val="00834CA2"/>
    <w:rsid w:val="008C5159"/>
    <w:rsid w:val="008D0D92"/>
    <w:rsid w:val="008D3C91"/>
    <w:rsid w:val="00977AE1"/>
    <w:rsid w:val="00986435"/>
    <w:rsid w:val="009B6566"/>
    <w:rsid w:val="009C0BDC"/>
    <w:rsid w:val="009E4C09"/>
    <w:rsid w:val="00A016FC"/>
    <w:rsid w:val="00A12AA8"/>
    <w:rsid w:val="00A22A61"/>
    <w:rsid w:val="00A31111"/>
    <w:rsid w:val="00A4142E"/>
    <w:rsid w:val="00A736AE"/>
    <w:rsid w:val="00A74318"/>
    <w:rsid w:val="00A7444B"/>
    <w:rsid w:val="00AB351A"/>
    <w:rsid w:val="00AC1687"/>
    <w:rsid w:val="00AC2A46"/>
    <w:rsid w:val="00AC5E26"/>
    <w:rsid w:val="00B12C3F"/>
    <w:rsid w:val="00B15EE7"/>
    <w:rsid w:val="00B30104"/>
    <w:rsid w:val="00B354F0"/>
    <w:rsid w:val="00B81190"/>
    <w:rsid w:val="00BA003D"/>
    <w:rsid w:val="00BB5973"/>
    <w:rsid w:val="00BB7C24"/>
    <w:rsid w:val="00BC5A8F"/>
    <w:rsid w:val="00BC7BF7"/>
    <w:rsid w:val="00C04B75"/>
    <w:rsid w:val="00C329FA"/>
    <w:rsid w:val="00C32A73"/>
    <w:rsid w:val="00C43A44"/>
    <w:rsid w:val="00C94709"/>
    <w:rsid w:val="00CF4671"/>
    <w:rsid w:val="00D11F50"/>
    <w:rsid w:val="00D22BFE"/>
    <w:rsid w:val="00D30894"/>
    <w:rsid w:val="00D32B0F"/>
    <w:rsid w:val="00D3481A"/>
    <w:rsid w:val="00D5177B"/>
    <w:rsid w:val="00D7282A"/>
    <w:rsid w:val="00D9418F"/>
    <w:rsid w:val="00DC0D25"/>
    <w:rsid w:val="00DC2F6A"/>
    <w:rsid w:val="00E143A2"/>
    <w:rsid w:val="00E36612"/>
    <w:rsid w:val="00E47DE9"/>
    <w:rsid w:val="00E62EF7"/>
    <w:rsid w:val="00E73325"/>
    <w:rsid w:val="00EB5535"/>
    <w:rsid w:val="00EE3DDD"/>
    <w:rsid w:val="00F050F6"/>
    <w:rsid w:val="00F14236"/>
    <w:rsid w:val="00F300BA"/>
    <w:rsid w:val="00F31CD8"/>
    <w:rsid w:val="00F54CF8"/>
    <w:rsid w:val="00F708CD"/>
    <w:rsid w:val="00F9669C"/>
    <w:rsid w:val="00FA42F1"/>
    <w:rsid w:val="00FB4DB7"/>
    <w:rsid w:val="00FB5293"/>
    <w:rsid w:val="00F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D9A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095D9A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095D9A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95D9A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095D9A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095D9A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095D9A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095D9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5D9A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095D9A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095D9A"/>
    <w:pPr>
      <w:ind w:firstLine="0"/>
    </w:pPr>
  </w:style>
  <w:style w:type="paragraph" w:customStyle="1" w:styleId="Dspace">
    <w:name w:val="Dspace"/>
    <w:basedOn w:val="Normal"/>
    <w:rsid w:val="00095D9A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095D9A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095D9A"/>
    <w:pPr>
      <w:spacing w:before="240" w:after="360"/>
      <w:jc w:val="center"/>
    </w:pPr>
  </w:style>
  <w:style w:type="paragraph" w:styleId="Title">
    <w:name w:val="Title"/>
    <w:basedOn w:val="Normal"/>
    <w:qFormat/>
    <w:rsid w:val="00095D9A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095D9A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095D9A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095D9A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095D9A"/>
    <w:pPr>
      <w:ind w:firstLine="0"/>
    </w:pPr>
  </w:style>
  <w:style w:type="paragraph" w:customStyle="1" w:styleId="SspaceNI">
    <w:name w:val="Sspace.NI"/>
    <w:basedOn w:val="Normal"/>
    <w:rsid w:val="00095D9A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095D9A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095D9A"/>
    <w:pPr>
      <w:ind w:left="936" w:hanging="360"/>
    </w:pPr>
  </w:style>
  <w:style w:type="paragraph" w:customStyle="1" w:styleId="Question1">
    <w:name w:val="Question1"/>
    <w:basedOn w:val="Heading1"/>
    <w:rsid w:val="00095D9A"/>
    <w:pPr>
      <w:outlineLvl w:val="9"/>
    </w:pPr>
  </w:style>
  <w:style w:type="paragraph" w:customStyle="1" w:styleId="Style1">
    <w:name w:val="Style1"/>
    <w:basedOn w:val="Heading2"/>
    <w:rsid w:val="00095D9A"/>
  </w:style>
  <w:style w:type="paragraph" w:styleId="PlainText">
    <w:name w:val="Plain Text"/>
    <w:basedOn w:val="Normal"/>
    <w:rsid w:val="00095D9A"/>
    <w:pPr>
      <w:bidi/>
    </w:pPr>
    <w:rPr>
      <w:rFonts w:ascii="Courier New"/>
    </w:rPr>
  </w:style>
  <w:style w:type="paragraph" w:styleId="BodyTextIndent">
    <w:name w:val="Body Text Indent"/>
    <w:basedOn w:val="Normal"/>
    <w:rsid w:val="00095D9A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095D9A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paragraph" w:styleId="BalloonText">
    <w:name w:val="Balloon Text"/>
    <w:basedOn w:val="Normal"/>
    <w:link w:val="BalloonTextChar"/>
    <w:rsid w:val="0044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image" Target="media/image24.png"/><Relationship Id="rId55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19.wmf"/><Relationship Id="rId54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57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10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14</cp:revision>
  <cp:lastPrinted>2009-11-18T10:03:00Z</cp:lastPrinted>
  <dcterms:created xsi:type="dcterms:W3CDTF">2009-11-01T20:16:00Z</dcterms:created>
  <dcterms:modified xsi:type="dcterms:W3CDTF">2009-11-18T10:07:00Z</dcterms:modified>
</cp:coreProperties>
</file>