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5614D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</w:t>
      </w:r>
      <w:r w:rsidR="005614DD">
        <w:rPr>
          <w:sz w:val="26"/>
          <w:szCs w:val="26"/>
          <w:lang w:eastAsia="en-US"/>
        </w:rPr>
        <w:t>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614D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614DD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614DD">
        <w:rPr>
          <w:b w:val="0"/>
          <w:bCs w:val="0"/>
          <w:sz w:val="24"/>
          <w:szCs w:val="24"/>
          <w:lang w:eastAsia="en-US"/>
        </w:rPr>
        <w:t>Feb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5614DD">
        <w:rPr>
          <w:b w:val="0"/>
          <w:bCs w:val="0"/>
          <w:sz w:val="24"/>
          <w:szCs w:val="24"/>
          <w:lang w:eastAsia="en-US"/>
        </w:rPr>
        <w:t>23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</w:t>
      </w:r>
      <w:r w:rsidR="00EB3C79" w:rsidRPr="002967E6">
        <w:rPr>
          <w:b/>
          <w:bCs/>
          <w:u w:val="single"/>
        </w:rPr>
        <w:t>minimum</w:t>
      </w:r>
      <w:r w:rsidR="00EB3C79">
        <w:t xml:space="preserve"> number of literals </w:t>
      </w:r>
      <w:r w:rsidR="006320C5" w:rsidRPr="002967E6">
        <w:rPr>
          <w:u w:val="single"/>
        </w:rPr>
        <w:t>sum-of-</w:t>
      </w:r>
      <w:r w:rsidR="00BE3F08" w:rsidRPr="002967E6">
        <w:rPr>
          <w:u w:val="single"/>
        </w:rPr>
        <w:t>product</w:t>
      </w:r>
      <w:r w:rsidR="00BE3F08">
        <w:t xml:space="preserve"> expressions</w:t>
      </w:r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val="pl-PL"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Pr="00A54F08" w:rsidRDefault="00A54F08" w:rsidP="003403FB">
      <w:pPr>
        <w:pStyle w:val="Heading2"/>
        <w:numPr>
          <w:ilvl w:val="0"/>
          <w:numId w:val="28"/>
        </w:numPr>
        <w:rPr>
          <w:rFonts w:ascii="Cambria Math" w:hAnsi="Cambria Math"/>
          <w:b w:val="0"/>
          <w:bCs w:val="0"/>
          <w:i/>
        </w:rPr>
      </w:pPr>
      <m:oMath>
        <m:r>
          <w:rPr>
            <w:rFonts w:ascii="Cambria Math" w:hAnsi="Cambria Math"/>
          </w:rPr>
          <m:t>A B+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C+A C D+A B 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 xml:space="preserve">+A C 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 xml:space="preserve">   </m:t>
        </m:r>
      </m:oMath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6320C5" w:rsidRPr="00A54F08" w:rsidRDefault="009C4D0D" w:rsidP="003403FB">
      <w:pPr>
        <w:pStyle w:val="Heading2"/>
        <w:numPr>
          <w:ilvl w:val="0"/>
          <w:numId w:val="28"/>
        </w:numPr>
        <w:rPr>
          <w:b w:val="0"/>
          <w:bCs w:val="0"/>
        </w:rPr>
      </w:pPr>
      <m:oMath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(A+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C )</m:t>
                </m:r>
              </m:e>
            </m:acc>
            <m: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C 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AC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</m:acc>
      </m:oMath>
    </w:p>
    <w:p w:rsidR="006320C5" w:rsidRDefault="006320C5" w:rsidP="006320C5">
      <w:pPr>
        <w:pStyle w:val="Heading2"/>
        <w:numPr>
          <w:ilvl w:val="0"/>
          <w:numId w:val="0"/>
        </w:numPr>
        <w:ind w:left="1080"/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BE3F08">
      <w:pPr>
        <w:rPr>
          <w:sz w:val="24"/>
        </w:rPr>
      </w:pPr>
      <w:r w:rsidRPr="00BE3F08">
        <w:rPr>
          <w:b/>
          <w:bCs/>
          <w:sz w:val="24"/>
          <w:lang w:eastAsia="en-US"/>
        </w:rPr>
        <w:t>Q2</w:t>
      </w:r>
      <w:r w:rsidRPr="00BE3F08">
        <w:rPr>
          <w:sz w:val="24"/>
        </w:rPr>
        <w:t xml:space="preserve">. </w:t>
      </w:r>
      <w:r>
        <w:rPr>
          <w:sz w:val="24"/>
        </w:rPr>
        <w:t xml:space="preserve">Express the </w:t>
      </w:r>
      <w:proofErr w:type="gramStart"/>
      <w:r>
        <w:rPr>
          <w:sz w:val="24"/>
        </w:rPr>
        <w:t xml:space="preserve">function 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 B, C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/>
            <w:sz w:val="24"/>
          </w:rPr>
          <m:t>A +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 xml:space="preserve"> C </m:t>
        </m:r>
        <m:r>
          <w:rPr>
            <w:rFonts w:ascii="Cambria Math" w:hAnsi="Cambria Math"/>
            <w:sz w:val="24"/>
          </w:rPr>
          <m:t xml:space="preserve">  </m:t>
        </m:r>
      </m:oMath>
      <w:r>
        <w:rPr>
          <w:sz w:val="24"/>
        </w:rPr>
        <w:t>as:</w:t>
      </w:r>
    </w:p>
    <w:p w:rsidR="00BE3F08" w:rsidRDefault="00BE3F08" w:rsidP="00BE3F08">
      <w:pPr>
        <w:rPr>
          <w:sz w:val="24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</w:rPr>
      </w:pPr>
      <w:r w:rsidRPr="00A54F08">
        <w:rPr>
          <w:b w:val="0"/>
          <w:bCs w:val="0"/>
        </w:rPr>
        <w:t xml:space="preserve">Sum of </w:t>
      </w:r>
      <w:proofErr w:type="spellStart"/>
      <w:r w:rsidRPr="00A54F08">
        <w:rPr>
          <w:b w:val="0"/>
          <w:bCs w:val="0"/>
        </w:rPr>
        <w:t>minterms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w:rPr>
            <w:rFonts w:ascii="Cambria Math" w:hAnsi="Cambria Math"/>
          </w:rPr>
          <m:t xml:space="preserve">F(A, B, C)=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m( )</m:t>
            </m:r>
          </m:e>
        </m:nary>
        <m:r>
          <w:rPr>
            <w:rFonts w:ascii="Cambria Math" w:hAnsi="Cambria Math"/>
          </w:rPr>
          <m:t xml:space="preserve">   </m:t>
        </m:r>
      </m:oMath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  <w:szCs w:val="24"/>
          <w:lang w:eastAsia="ko-KR"/>
        </w:rPr>
      </w:pPr>
      <w:r w:rsidRPr="00A54F08">
        <w:rPr>
          <w:b w:val="0"/>
          <w:bCs w:val="0"/>
        </w:rPr>
        <w:t xml:space="preserve">Product of </w:t>
      </w:r>
      <w:proofErr w:type="spellStart"/>
      <w:r w:rsidRPr="00A54F08">
        <w:rPr>
          <w:b w:val="0"/>
          <w:bCs w:val="0"/>
        </w:rPr>
        <w:t>maxterms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 w:val="0"/>
                <w:bCs w:val="0"/>
                <w:i/>
              </w:rPr>
            </m:ctrlPr>
          </m:dPr>
          <m:e>
            <m:r>
              <w:rPr>
                <w:rFonts w:ascii="Cambria Math" w:hAnsi="Cambria Math"/>
              </w:rPr>
              <m:t>A, B, C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M( )</m:t>
            </m:r>
          </m:e>
        </m:nary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</m:oMath>
    </w:p>
    <w:p w:rsidR="00BE3F08" w:rsidRPr="00BE3F08" w:rsidRDefault="00BE3F08" w:rsidP="00BE3F08">
      <w:pPr>
        <w:rPr>
          <w:lang w:eastAsia="en-US"/>
        </w:rPr>
      </w:pPr>
    </w:p>
    <w:sectPr w:rsidR="00BE3F08" w:rsidRPr="00BE3F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28F5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9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4"/>
  </w:num>
  <w:num w:numId="17">
    <w:abstractNumId w:val="8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9"/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B1641"/>
    <w:rsid w:val="001F78E7"/>
    <w:rsid w:val="002967E6"/>
    <w:rsid w:val="002A1BC9"/>
    <w:rsid w:val="002E5008"/>
    <w:rsid w:val="002F484F"/>
    <w:rsid w:val="003403FB"/>
    <w:rsid w:val="0043508B"/>
    <w:rsid w:val="004E27ED"/>
    <w:rsid w:val="0050033F"/>
    <w:rsid w:val="00510012"/>
    <w:rsid w:val="005202B0"/>
    <w:rsid w:val="005614DD"/>
    <w:rsid w:val="005C7A2F"/>
    <w:rsid w:val="006320C5"/>
    <w:rsid w:val="00671A14"/>
    <w:rsid w:val="006C1929"/>
    <w:rsid w:val="006E7F41"/>
    <w:rsid w:val="009A3297"/>
    <w:rsid w:val="009C4D0D"/>
    <w:rsid w:val="009F68D6"/>
    <w:rsid w:val="00A00E43"/>
    <w:rsid w:val="00A54F08"/>
    <w:rsid w:val="00AE7289"/>
    <w:rsid w:val="00AE7913"/>
    <w:rsid w:val="00B31A51"/>
    <w:rsid w:val="00BE3F08"/>
    <w:rsid w:val="00BE5922"/>
    <w:rsid w:val="00C77250"/>
    <w:rsid w:val="00D65E19"/>
    <w:rsid w:val="00DA19A9"/>
    <w:rsid w:val="00E012DA"/>
    <w:rsid w:val="00E2744A"/>
    <w:rsid w:val="00EB3C79"/>
    <w:rsid w:val="00ED1301"/>
    <w:rsid w:val="00ED6CEA"/>
    <w:rsid w:val="00EF7559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14</cp:revision>
  <cp:lastPrinted>2012-09-23T18:24:00Z</cp:lastPrinted>
  <dcterms:created xsi:type="dcterms:W3CDTF">2012-02-15T11:16:00Z</dcterms:created>
  <dcterms:modified xsi:type="dcterms:W3CDTF">2013-02-21T22:22:00Z</dcterms:modified>
</cp:coreProperties>
</file>